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2.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drawings/drawing2.xml" ContentType="application/vnd.openxmlformats-officedocument.drawingml.chartshapes+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3.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4.xml" ContentType="application/vnd.openxmlformats-officedocument.themeOverride+xml"/>
  <Override PartName="/word/drawings/drawing3.xml" ContentType="application/vnd.openxmlformats-officedocument.drawingml.chartshapes+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drawings/drawing4.xml" ContentType="application/vnd.openxmlformats-officedocument.drawingml.chartshapes+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drawings/drawing5.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79579861" w:displacedByCustomXml="next"/>
    <w:bookmarkEnd w:id="0" w:displacedByCustomXml="next"/>
    <w:sdt>
      <w:sdtPr>
        <w:rPr>
          <w:rFonts w:ascii="Arial" w:eastAsiaTheme="minorHAnsi" w:hAnsi="Arial"/>
          <w:sz w:val="2"/>
        </w:rPr>
        <w:id w:val="-1983299673"/>
        <w:docPartObj>
          <w:docPartGallery w:val="Cover Pages"/>
          <w:docPartUnique/>
        </w:docPartObj>
      </w:sdtPr>
      <w:sdtEndPr>
        <w:rPr>
          <w:sz w:val="24"/>
        </w:rPr>
      </w:sdtEndPr>
      <w:sdtContent>
        <w:p w14:paraId="5D4FE581" w14:textId="6A471B08" w:rsidR="003719C6" w:rsidRPr="00637A1B" w:rsidRDefault="003719C6">
          <w:pPr>
            <w:pStyle w:val="NoSpacing"/>
            <w:rPr>
              <w:sz w:val="2"/>
            </w:rPr>
          </w:pPr>
        </w:p>
        <w:p w14:paraId="5D246133" w14:textId="0D056B5E" w:rsidR="003719C6" w:rsidRPr="00637A1B" w:rsidRDefault="003719C6">
          <w:r w:rsidRPr="00637A1B">
            <w:rPr>
              <w:noProof/>
            </w:rPr>
            <mc:AlternateContent>
              <mc:Choice Requires="wps">
                <w:drawing>
                  <wp:anchor distT="0" distB="0" distL="114300" distR="114300" simplePos="0" relativeHeight="251680768" behindDoc="0" locked="0" layoutInCell="1" allowOverlap="1" wp14:anchorId="57B1CB7A" wp14:editId="14C452BA">
                    <wp:simplePos x="0" y="0"/>
                    <wp:positionH relativeFrom="page">
                      <wp:align>center</wp:align>
                    </wp:positionH>
                    <wp:positionV relativeFrom="margin">
                      <wp:align>top</wp:align>
                    </wp:positionV>
                    <wp:extent cx="5943600" cy="914400"/>
                    <wp:effectExtent l="0" t="0" r="0" b="3810"/>
                    <wp:wrapNone/>
                    <wp:docPr id="62" name="Text Box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bCs/>
                                    <w:caps/>
                                    <w:color w:val="000000" w:themeColor="text1"/>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sdtContent>
                                  <w:p w14:paraId="5E0DC469" w14:textId="571E4B11" w:rsidR="00200007" w:rsidRDefault="00200007">
                                    <w:pPr>
                                      <w:pStyle w:val="NoSpacing"/>
                                      <w:rPr>
                                        <w:rFonts w:asciiTheme="majorHAnsi" w:eastAsiaTheme="majorEastAsia" w:hAnsiTheme="majorHAnsi" w:cstheme="majorBidi"/>
                                        <w:caps/>
                                        <w:color w:val="8496B0" w:themeColor="text2" w:themeTint="99"/>
                                        <w:sz w:val="68"/>
                                        <w:szCs w:val="68"/>
                                      </w:rPr>
                                    </w:pPr>
                                    <w:r w:rsidRPr="003719C6">
                                      <w:rPr>
                                        <w:rFonts w:asciiTheme="majorHAnsi" w:eastAsiaTheme="majorEastAsia" w:hAnsiTheme="majorHAnsi" w:cstheme="majorBidi"/>
                                        <w:b/>
                                        <w:bCs/>
                                        <w:caps/>
                                        <w:color w:val="000000" w:themeColor="text1"/>
                                        <w:sz w:val="64"/>
                                        <w:szCs w:val="64"/>
                                      </w:rPr>
                                      <w:t xml:space="preserve">CURRENT MEMBER SURVEY </w:t>
                                    </w:r>
                                    <w:r w:rsidR="001F1797">
                                      <w:rPr>
                                        <w:rFonts w:asciiTheme="majorHAnsi" w:eastAsiaTheme="majorEastAsia" w:hAnsiTheme="majorHAnsi" w:cstheme="majorBidi"/>
                                        <w:b/>
                                        <w:bCs/>
                                        <w:caps/>
                                        <w:color w:val="000000" w:themeColor="text1"/>
                                        <w:sz w:val="64"/>
                                        <w:szCs w:val="64"/>
                                      </w:rPr>
                                      <w:t xml:space="preserve">PRELIMINARY </w:t>
                                    </w:r>
                                    <w:r w:rsidRPr="003719C6">
                                      <w:rPr>
                                        <w:rFonts w:asciiTheme="majorHAnsi" w:eastAsiaTheme="majorEastAsia" w:hAnsiTheme="majorHAnsi" w:cstheme="majorBidi"/>
                                        <w:b/>
                                        <w:bCs/>
                                        <w:caps/>
                                        <w:color w:val="000000" w:themeColor="text1"/>
                                        <w:sz w:val="64"/>
                                        <w:szCs w:val="64"/>
                                      </w:rPr>
                                      <w:t>ANALYSIS</w:t>
                                    </w:r>
                                  </w:p>
                                </w:sdtContent>
                              </w:sdt>
                              <w:p w14:paraId="5134CB8E" w14:textId="71A71EB6" w:rsidR="00200007" w:rsidRDefault="00200007">
                                <w:pPr>
                                  <w:pStyle w:val="NoSpacing"/>
                                  <w:spacing w:before="120"/>
                                  <w:rPr>
                                    <w:color w:val="5B9BD5" w:themeColor="accent1"/>
                                    <w:sz w:val="36"/>
                                    <w:szCs w:val="36"/>
                                  </w:rPr>
                                </w:pPr>
                                <w:r>
                                  <w:rPr>
                                    <w:noProof/>
                                  </w:rPr>
                                  <w:t xml:space="preserve"> </w:t>
                                </w:r>
                              </w:p>
                              <w:p w14:paraId="7171F780" w14:textId="77777777" w:rsidR="00200007" w:rsidRDefault="002000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57B1CB7A" id="_x0000_t202" coordsize="21600,21600" o:spt="202" path="m,l,21600r21600,l21600,xe">
                    <v:stroke joinstyle="miter"/>
                    <v:path gradientshapeok="t" o:connecttype="rect"/>
                  </v:shapetype>
                  <v:shape id="Text Box 62" o:spid="_x0000_s1026" type="#_x0000_t202" style="position:absolute;left:0;text-align:left;margin-left:0;margin-top:0;width:468pt;height:1in;z-index:251680768;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" filled="f" stroked="f" strokeweight=".5pt">
                    <v:textbox style="mso-fit-shape-to-text:t">
                      <w:txbxContent>
                        <w:sdt>
                          <w:sdtPr>
                            <w:rPr>
                              <w:rFonts w:asciiTheme="majorHAnsi" w:eastAsiaTheme="majorEastAsia" w:hAnsiTheme="majorHAnsi" w:cstheme="majorBidi"/>
                              <w:b/>
                              <w:bCs/>
                              <w:caps/>
                              <w:color w:val="000000" w:themeColor="text1"/>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sdtContent>
                            <w:p w14:paraId="5E0DC469" w14:textId="571E4B11" w:rsidR="00200007" w:rsidRDefault="00200007">
                              <w:pPr>
                                <w:pStyle w:val="NoSpacing"/>
                                <w:rPr>
                                  <w:rFonts w:asciiTheme="majorHAnsi" w:eastAsiaTheme="majorEastAsia" w:hAnsiTheme="majorHAnsi" w:cstheme="majorBidi"/>
                                  <w:caps/>
                                  <w:color w:val="8496B0" w:themeColor="text2" w:themeTint="99"/>
                                  <w:sz w:val="68"/>
                                  <w:szCs w:val="68"/>
                                </w:rPr>
                              </w:pPr>
                              <w:r w:rsidRPr="003719C6">
                                <w:rPr>
                                  <w:rFonts w:asciiTheme="majorHAnsi" w:eastAsiaTheme="majorEastAsia" w:hAnsiTheme="majorHAnsi" w:cstheme="majorBidi"/>
                                  <w:b/>
                                  <w:bCs/>
                                  <w:caps/>
                                  <w:color w:val="000000" w:themeColor="text1"/>
                                  <w:sz w:val="64"/>
                                  <w:szCs w:val="64"/>
                                </w:rPr>
                                <w:t xml:space="preserve">CURRENT MEMBER SURVEY </w:t>
                              </w:r>
                              <w:r w:rsidR="001F1797">
                                <w:rPr>
                                  <w:rFonts w:asciiTheme="majorHAnsi" w:eastAsiaTheme="majorEastAsia" w:hAnsiTheme="majorHAnsi" w:cstheme="majorBidi"/>
                                  <w:b/>
                                  <w:bCs/>
                                  <w:caps/>
                                  <w:color w:val="000000" w:themeColor="text1"/>
                                  <w:sz w:val="64"/>
                                  <w:szCs w:val="64"/>
                                </w:rPr>
                                <w:t xml:space="preserve">PRELIMINARY </w:t>
                              </w:r>
                              <w:r w:rsidRPr="003719C6">
                                <w:rPr>
                                  <w:rFonts w:asciiTheme="majorHAnsi" w:eastAsiaTheme="majorEastAsia" w:hAnsiTheme="majorHAnsi" w:cstheme="majorBidi"/>
                                  <w:b/>
                                  <w:bCs/>
                                  <w:caps/>
                                  <w:color w:val="000000" w:themeColor="text1"/>
                                  <w:sz w:val="64"/>
                                  <w:szCs w:val="64"/>
                                </w:rPr>
                                <w:t>ANALYSIS</w:t>
                              </w:r>
                            </w:p>
                          </w:sdtContent>
                        </w:sdt>
                        <w:p w14:paraId="5134CB8E" w14:textId="71A71EB6" w:rsidR="00200007" w:rsidRDefault="00200007">
                          <w:pPr>
                            <w:pStyle w:val="NoSpacing"/>
                            <w:spacing w:before="120"/>
                            <w:rPr>
                              <w:color w:val="5B9BD5" w:themeColor="accent1"/>
                              <w:sz w:val="36"/>
                              <w:szCs w:val="36"/>
                            </w:rPr>
                          </w:pPr>
                          <w:r>
                            <w:rPr>
                              <w:noProof/>
                            </w:rPr>
                            <w:t xml:space="preserve"> </w:t>
                          </w:r>
                        </w:p>
                        <w:p w14:paraId="7171F780" w14:textId="77777777" w:rsidR="00200007" w:rsidRDefault="00200007"/>
                      </w:txbxContent>
                    </v:textbox>
                    <w10:wrap anchorx="page" anchory="margin"/>
                  </v:shape>
                </w:pict>
              </mc:Fallback>
            </mc:AlternateContent>
          </w:r>
          <w:r w:rsidRPr="00637A1B">
            <w:rPr>
              <w:noProof/>
              <w:color w:val="5B9BD5" w:themeColor="accent1"/>
              <w:sz w:val="36"/>
              <w:szCs w:val="36"/>
            </w:rPr>
            <mc:AlternateContent>
              <mc:Choice Requires="wpg">
                <w:drawing>
                  <wp:anchor distT="0" distB="0" distL="114300" distR="114300" simplePos="0" relativeHeight="251679744" behindDoc="1" locked="0" layoutInCell="1" allowOverlap="1" wp14:anchorId="25F9FE2C" wp14:editId="4AA6753F">
                    <wp:simplePos x="0" y="0"/>
                    <mc:AlternateContent>
                      <mc:Choice Requires="wp14">
                        <wp:positionH relativeFrom="page">
                          <wp14:pctPosHOffset>22000</wp14:pctPosHOffset>
                        </wp:positionH>
                      </mc:Choice>
                      <mc:Fallback>
                        <wp:positionH relativeFrom="page">
                          <wp:posOffset>1709420</wp:posOffset>
                        </wp:positionH>
                      </mc:Fallback>
                    </mc:AlternateContent>
                    <mc:AlternateContent>
                      <mc:Choice Requires="wp14">
                        <wp:positionV relativeFrom="page">
                          <wp14:pctPosVOffset>30000</wp14:pctPosVOffset>
                        </wp:positionV>
                      </mc:Choice>
                      <mc:Fallback>
                        <wp:positionV relativeFrom="page">
                          <wp:posOffset>3017520</wp:posOffset>
                        </wp:positionV>
                      </mc:Fallback>
                    </mc:AlternateContent>
                    <wp:extent cx="5494369" cy="5696712"/>
                    <wp:effectExtent l="0" t="0" r="0" b="3175"/>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Freef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351D5A06" id="Group 2" o:spid="_x0000_s1026" style="position:absolute;margin-left:0;margin-top:0;width:432.65pt;height:448.55pt;z-index:-251636736;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">
                    <o:lock v:ext="edit" aspectratio="t"/>
                    <v:shape id="Freeform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reeform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reeform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reeform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reeform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p>
        <w:p w14:paraId="45FEE115" w14:textId="09CF0669" w:rsidR="003719C6" w:rsidRPr="00637A1B" w:rsidRDefault="003719C6">
          <w:pPr>
            <w:spacing w:line="259" w:lineRule="auto"/>
            <w:jc w:val="left"/>
            <w:rPr>
              <w:rFonts w:eastAsiaTheme="majorEastAsia" w:cstheme="majorBidi"/>
              <w:b/>
              <w:caps/>
              <w:color w:val="000000" w:themeColor="text1"/>
              <w:szCs w:val="32"/>
            </w:rPr>
          </w:pPr>
          <w:r w:rsidRPr="00637A1B">
            <w:rPr>
              <w:b/>
              <w:caps/>
              <w:noProof/>
            </w:rPr>
            <w:drawing>
              <wp:anchor distT="0" distB="0" distL="114300" distR="114300" simplePos="0" relativeHeight="251682816" behindDoc="1" locked="0" layoutInCell="1" allowOverlap="1" wp14:anchorId="2425CC67" wp14:editId="6EECDD42">
                <wp:simplePos x="0" y="0"/>
                <wp:positionH relativeFrom="margin">
                  <wp:align>right</wp:align>
                </wp:positionH>
                <wp:positionV relativeFrom="paragraph">
                  <wp:posOffset>6255436</wp:posOffset>
                </wp:positionV>
                <wp:extent cx="2400300" cy="1047750"/>
                <wp:effectExtent l="0" t="0" r="0" b="0"/>
                <wp:wrapTight wrapText="bothSides">
                  <wp:wrapPolygon edited="0">
                    <wp:start x="7886" y="1571"/>
                    <wp:lineTo x="2743" y="7462"/>
                    <wp:lineTo x="1371" y="14924"/>
                    <wp:lineTo x="1371" y="18851"/>
                    <wp:lineTo x="21086" y="18851"/>
                    <wp:lineTo x="21257" y="16102"/>
                    <wp:lineTo x="20571" y="14924"/>
                    <wp:lineTo x="18686" y="14924"/>
                    <wp:lineTo x="11657" y="8640"/>
                    <wp:lineTo x="11143" y="1571"/>
                    <wp:lineTo x="7886" y="1571"/>
                  </wp:wrapPolygon>
                </wp:wrapTight>
                <wp:docPr id="31" name="Picture 3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text, clip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400300" cy="1047750"/>
                        </a:xfrm>
                        <a:prstGeom prst="rect">
                          <a:avLst/>
                        </a:prstGeom>
                      </pic:spPr>
                    </pic:pic>
                  </a:graphicData>
                </a:graphic>
                <wp14:sizeRelH relativeFrom="page">
                  <wp14:pctWidth>0</wp14:pctWidth>
                </wp14:sizeRelH>
                <wp14:sizeRelV relativeFrom="page">
                  <wp14:pctHeight>0</wp14:pctHeight>
                </wp14:sizeRelV>
              </wp:anchor>
            </w:drawing>
          </w:r>
          <w:r w:rsidRPr="00637A1B">
            <w:rPr>
              <w:noProof/>
            </w:rPr>
            <mc:AlternateContent>
              <mc:Choice Requires="wps">
                <w:drawing>
                  <wp:anchor distT="0" distB="0" distL="114300" distR="114300" simplePos="0" relativeHeight="251678720" behindDoc="0" locked="0" layoutInCell="1" allowOverlap="1" wp14:anchorId="36A5F8C6" wp14:editId="0FF111FC">
                    <wp:simplePos x="0" y="0"/>
                    <wp:positionH relativeFrom="page">
                      <wp:posOffset>1606378</wp:posOffset>
                    </wp:positionH>
                    <wp:positionV relativeFrom="margin">
                      <wp:posOffset>7945394</wp:posOffset>
                    </wp:positionV>
                    <wp:extent cx="5254162" cy="580767"/>
                    <wp:effectExtent l="0" t="0" r="3810" b="10160"/>
                    <wp:wrapNone/>
                    <wp:docPr id="69" name="Text Box 69"/>
                    <wp:cNvGraphicFramePr/>
                    <a:graphic xmlns:a="http://schemas.openxmlformats.org/drawingml/2006/main">
                      <a:graphicData uri="http://schemas.microsoft.com/office/word/2010/wordprocessingShape">
                        <wps:wsp>
                          <wps:cNvSpPr txBox="1"/>
                          <wps:spPr>
                            <a:xfrm>
                              <a:off x="0" y="0"/>
                              <a:ext cx="5254162" cy="58076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6903ED" w14:textId="0FAEB5E6" w:rsidR="00200007" w:rsidRDefault="00200007">
                                <w:pPr>
                                  <w:pStyle w:val="NoSpacing"/>
                                  <w:jc w:val="right"/>
                                  <w:rPr>
                                    <w:color w:val="5B9BD5" w:themeColor="accent1"/>
                                    <w:sz w:val="36"/>
                                    <w:szCs w:val="36"/>
                                  </w:rPr>
                                </w:pPr>
                                <w:r w:rsidRPr="00EE30B6">
                                  <w:rPr>
                                    <w:color w:val="000000" w:themeColor="text1"/>
                                    <w:sz w:val="36"/>
                                    <w:szCs w:val="36"/>
                                  </w:rPr>
                                  <w:t>Canadian Association of Road Safety Professionals (CARSP</w:t>
                                </w:r>
                                <w:r>
                                  <w:rPr>
                                    <w:color w:val="000000" w:themeColor="text1"/>
                                    <w:sz w:val="36"/>
                                    <w:szCs w:val="36"/>
                                  </w:rPr>
                                  <w:t>)</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6A5F8C6" id="Text Box 69" o:spid="_x0000_s1027" type="#_x0000_t202" style="position:absolute;margin-left:126.5pt;margin-top:625.6pt;width:413.7pt;height:45.7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" filled="f" stroked="f" strokeweight=".5pt">
                    <v:textbox inset="0,0,0,0">
                      <w:txbxContent>
                        <w:p w14:paraId="126903ED" w14:textId="0FAEB5E6" w:rsidR="00200007" w:rsidRDefault="00200007">
                          <w:pPr>
                            <w:pStyle w:val="NoSpacing"/>
                            <w:jc w:val="right"/>
                            <w:rPr>
                              <w:color w:val="5B9BD5" w:themeColor="accent1"/>
                              <w:sz w:val="36"/>
                              <w:szCs w:val="36"/>
                            </w:rPr>
                          </w:pPr>
                          <w:r w:rsidRPr="00EE30B6">
                            <w:rPr>
                              <w:color w:val="000000" w:themeColor="text1"/>
                              <w:sz w:val="36"/>
                              <w:szCs w:val="36"/>
                            </w:rPr>
                            <w:t>Canadian Association of Road Safety Professionals (CARSP</w:t>
                          </w:r>
                          <w:r>
                            <w:rPr>
                              <w:color w:val="000000" w:themeColor="text1"/>
                              <w:sz w:val="36"/>
                              <w:szCs w:val="36"/>
                            </w:rPr>
                            <w:t>)</w:t>
                          </w:r>
                        </w:p>
                      </w:txbxContent>
                    </v:textbox>
                    <w10:wrap anchorx="page" anchory="margin"/>
                  </v:shape>
                </w:pict>
              </mc:Fallback>
            </mc:AlternateContent>
          </w:r>
          <w:r w:rsidRPr="00637A1B">
            <w:br w:type="page"/>
          </w:r>
        </w:p>
      </w:sdtContent>
    </w:sdt>
    <w:p w14:paraId="6FEC69A5" w14:textId="77777777" w:rsidR="008B7E38" w:rsidRPr="00637A1B" w:rsidRDefault="008B7E38" w:rsidP="007E7240">
      <w:pPr>
        <w:pStyle w:val="Heading1"/>
        <w:sectPr w:rsidR="008B7E38" w:rsidRPr="00637A1B" w:rsidSect="009D6402">
          <w:headerReference w:type="default" r:id="rId9"/>
          <w:footerReference w:type="default" r:id="rId10"/>
          <w:footerReference w:type="first" r:id="rId11"/>
          <w:pgSz w:w="12240" w:h="15840"/>
          <w:pgMar w:top="1440" w:right="1440" w:bottom="1440" w:left="1440" w:header="720" w:footer="720" w:gutter="0"/>
          <w:pgNumType w:start="0"/>
          <w:cols w:space="720"/>
          <w:titlePg/>
          <w:docGrid w:linePitch="360"/>
        </w:sectPr>
      </w:pPr>
    </w:p>
    <w:sdt>
      <w:sdtPr>
        <w:rPr>
          <w:rFonts w:ascii="Arial" w:eastAsiaTheme="minorHAnsi" w:hAnsi="Arial" w:cstheme="minorBidi"/>
          <w:color w:val="auto"/>
          <w:sz w:val="24"/>
          <w:szCs w:val="22"/>
        </w:rPr>
        <w:id w:val="-561794768"/>
        <w:docPartObj>
          <w:docPartGallery w:val="Table of Contents"/>
          <w:docPartUnique/>
        </w:docPartObj>
      </w:sdtPr>
      <w:sdtEndPr>
        <w:rPr>
          <w:b/>
          <w:bCs/>
          <w:noProof/>
        </w:rPr>
      </w:sdtEndPr>
      <w:sdtContent>
        <w:p w14:paraId="58A5617E" w14:textId="6C69F3BC" w:rsidR="008B7E38" w:rsidRPr="00637A1B" w:rsidRDefault="008B7E38" w:rsidP="008B7E38">
          <w:pPr>
            <w:pStyle w:val="TOCHeading"/>
            <w:jc w:val="center"/>
            <w:rPr>
              <w:b/>
              <w:bCs/>
              <w:color w:val="auto"/>
            </w:rPr>
          </w:pPr>
          <w:r w:rsidRPr="00637A1B">
            <w:rPr>
              <w:b/>
              <w:bCs/>
              <w:color w:val="auto"/>
            </w:rPr>
            <w:t>Table of Contents</w:t>
          </w:r>
        </w:p>
        <w:p w14:paraId="7A0B59A0" w14:textId="46EF328A" w:rsidR="00D76D6E" w:rsidRPr="00637A1B" w:rsidRDefault="008B7E38">
          <w:pPr>
            <w:pStyle w:val="TOC1"/>
            <w:tabs>
              <w:tab w:val="right" w:leader="dot" w:pos="9350"/>
            </w:tabs>
            <w:rPr>
              <w:rFonts w:asciiTheme="minorHAnsi" w:eastAsiaTheme="minorEastAsia" w:hAnsiTheme="minorHAnsi"/>
              <w:noProof/>
              <w:sz w:val="22"/>
            </w:rPr>
          </w:pPr>
          <w:r w:rsidRPr="00637A1B">
            <w:fldChar w:fldCharType="begin"/>
          </w:r>
          <w:r w:rsidRPr="00637A1B">
            <w:instrText xml:space="preserve"> TOC \o "1-3" \h \z \u </w:instrText>
          </w:r>
          <w:r w:rsidRPr="00637A1B">
            <w:fldChar w:fldCharType="separate"/>
          </w:r>
          <w:hyperlink w:anchor="_Toc82727956" w:history="1">
            <w:r w:rsidR="00D76D6E" w:rsidRPr="00637A1B">
              <w:rPr>
                <w:rStyle w:val="Hyperlink"/>
                <w:noProof/>
              </w:rPr>
              <w:t xml:space="preserve">Highlights </w:t>
            </w:r>
            <w:r w:rsidR="00D76D6E" w:rsidRPr="00637A1B">
              <w:rPr>
                <w:noProof/>
                <w:webHidden/>
              </w:rPr>
              <w:tab/>
            </w:r>
            <w:r w:rsidR="00D76D6E" w:rsidRPr="00637A1B">
              <w:rPr>
                <w:noProof/>
                <w:webHidden/>
              </w:rPr>
              <w:fldChar w:fldCharType="begin"/>
            </w:r>
            <w:r w:rsidR="00D76D6E" w:rsidRPr="00637A1B">
              <w:rPr>
                <w:noProof/>
                <w:webHidden/>
              </w:rPr>
              <w:instrText xml:space="preserve"> PAGEREF _Toc82727956 \h </w:instrText>
            </w:r>
            <w:r w:rsidR="00D76D6E" w:rsidRPr="00637A1B">
              <w:rPr>
                <w:noProof/>
                <w:webHidden/>
              </w:rPr>
            </w:r>
            <w:r w:rsidR="00D76D6E" w:rsidRPr="00637A1B">
              <w:rPr>
                <w:noProof/>
                <w:webHidden/>
              </w:rPr>
              <w:fldChar w:fldCharType="separate"/>
            </w:r>
            <w:r w:rsidR="00D76D6E" w:rsidRPr="00637A1B">
              <w:rPr>
                <w:noProof/>
                <w:webHidden/>
              </w:rPr>
              <w:t>1</w:t>
            </w:r>
            <w:r w:rsidR="00D76D6E" w:rsidRPr="00637A1B">
              <w:rPr>
                <w:noProof/>
                <w:webHidden/>
              </w:rPr>
              <w:fldChar w:fldCharType="end"/>
            </w:r>
          </w:hyperlink>
        </w:p>
        <w:p w14:paraId="207A3BA0" w14:textId="39801005" w:rsidR="00D76D6E" w:rsidRPr="00637A1B" w:rsidRDefault="002E4C0E">
          <w:pPr>
            <w:pStyle w:val="TOC1"/>
            <w:tabs>
              <w:tab w:val="right" w:leader="dot" w:pos="9350"/>
            </w:tabs>
            <w:rPr>
              <w:rFonts w:asciiTheme="minorHAnsi" w:eastAsiaTheme="minorEastAsia" w:hAnsiTheme="minorHAnsi"/>
              <w:noProof/>
              <w:sz w:val="22"/>
            </w:rPr>
          </w:pPr>
          <w:hyperlink w:anchor="_Toc82727957" w:history="1">
            <w:r w:rsidR="00D76D6E" w:rsidRPr="00637A1B">
              <w:rPr>
                <w:rStyle w:val="Hyperlink"/>
                <w:noProof/>
              </w:rPr>
              <w:t>Introduction</w:t>
            </w:r>
            <w:r w:rsidR="00D76D6E" w:rsidRPr="00637A1B">
              <w:rPr>
                <w:noProof/>
                <w:webHidden/>
              </w:rPr>
              <w:tab/>
            </w:r>
            <w:r w:rsidR="00D76D6E" w:rsidRPr="00637A1B">
              <w:rPr>
                <w:noProof/>
                <w:webHidden/>
              </w:rPr>
              <w:fldChar w:fldCharType="begin"/>
            </w:r>
            <w:r w:rsidR="00D76D6E" w:rsidRPr="00637A1B">
              <w:rPr>
                <w:noProof/>
                <w:webHidden/>
              </w:rPr>
              <w:instrText xml:space="preserve"> PAGEREF _Toc82727957 \h </w:instrText>
            </w:r>
            <w:r w:rsidR="00D76D6E" w:rsidRPr="00637A1B">
              <w:rPr>
                <w:noProof/>
                <w:webHidden/>
              </w:rPr>
            </w:r>
            <w:r w:rsidR="00D76D6E" w:rsidRPr="00637A1B">
              <w:rPr>
                <w:noProof/>
                <w:webHidden/>
              </w:rPr>
              <w:fldChar w:fldCharType="separate"/>
            </w:r>
            <w:r w:rsidR="00D76D6E" w:rsidRPr="00637A1B">
              <w:rPr>
                <w:noProof/>
                <w:webHidden/>
              </w:rPr>
              <w:t>4</w:t>
            </w:r>
            <w:r w:rsidR="00D76D6E" w:rsidRPr="00637A1B">
              <w:rPr>
                <w:noProof/>
                <w:webHidden/>
              </w:rPr>
              <w:fldChar w:fldCharType="end"/>
            </w:r>
          </w:hyperlink>
        </w:p>
        <w:p w14:paraId="0C4E1D34" w14:textId="1D763369" w:rsidR="00D76D6E" w:rsidRPr="00637A1B" w:rsidRDefault="002E4C0E">
          <w:pPr>
            <w:pStyle w:val="TOC1"/>
            <w:tabs>
              <w:tab w:val="right" w:leader="dot" w:pos="9350"/>
            </w:tabs>
            <w:rPr>
              <w:rFonts w:asciiTheme="minorHAnsi" w:eastAsiaTheme="minorEastAsia" w:hAnsiTheme="minorHAnsi"/>
              <w:noProof/>
              <w:sz w:val="22"/>
            </w:rPr>
          </w:pPr>
          <w:hyperlink w:anchor="_Toc82727958" w:history="1">
            <w:r w:rsidR="00D76D6E" w:rsidRPr="00637A1B">
              <w:rPr>
                <w:rStyle w:val="Hyperlink"/>
                <w:noProof/>
              </w:rPr>
              <w:t>Demographics section</w:t>
            </w:r>
            <w:r w:rsidR="00D76D6E" w:rsidRPr="00637A1B">
              <w:rPr>
                <w:noProof/>
                <w:webHidden/>
              </w:rPr>
              <w:tab/>
            </w:r>
            <w:r w:rsidR="00D76D6E" w:rsidRPr="00637A1B">
              <w:rPr>
                <w:noProof/>
                <w:webHidden/>
              </w:rPr>
              <w:fldChar w:fldCharType="begin"/>
            </w:r>
            <w:r w:rsidR="00D76D6E" w:rsidRPr="00637A1B">
              <w:rPr>
                <w:noProof/>
                <w:webHidden/>
              </w:rPr>
              <w:instrText xml:space="preserve"> PAGEREF _Toc82727958 \h </w:instrText>
            </w:r>
            <w:r w:rsidR="00D76D6E" w:rsidRPr="00637A1B">
              <w:rPr>
                <w:noProof/>
                <w:webHidden/>
              </w:rPr>
            </w:r>
            <w:r w:rsidR="00D76D6E" w:rsidRPr="00637A1B">
              <w:rPr>
                <w:noProof/>
                <w:webHidden/>
              </w:rPr>
              <w:fldChar w:fldCharType="separate"/>
            </w:r>
            <w:r w:rsidR="00D76D6E" w:rsidRPr="00637A1B">
              <w:rPr>
                <w:noProof/>
                <w:webHidden/>
              </w:rPr>
              <w:t>7</w:t>
            </w:r>
            <w:r w:rsidR="00D76D6E" w:rsidRPr="00637A1B">
              <w:rPr>
                <w:noProof/>
                <w:webHidden/>
              </w:rPr>
              <w:fldChar w:fldCharType="end"/>
            </w:r>
          </w:hyperlink>
        </w:p>
        <w:p w14:paraId="2BC31096" w14:textId="4FAC5678" w:rsidR="00D76D6E" w:rsidRPr="00637A1B" w:rsidRDefault="002E4C0E">
          <w:pPr>
            <w:pStyle w:val="TOC2"/>
            <w:tabs>
              <w:tab w:val="right" w:leader="dot" w:pos="9350"/>
            </w:tabs>
            <w:rPr>
              <w:rFonts w:asciiTheme="minorHAnsi" w:eastAsiaTheme="minorEastAsia" w:hAnsiTheme="minorHAnsi"/>
              <w:noProof/>
              <w:sz w:val="22"/>
            </w:rPr>
          </w:pPr>
          <w:hyperlink w:anchor="_Toc82727959" w:history="1">
            <w:r w:rsidR="00D76D6E" w:rsidRPr="00637A1B">
              <w:rPr>
                <w:rStyle w:val="Hyperlink"/>
                <w:noProof/>
              </w:rPr>
              <w:t>Question 1: How many years have you been a CARSP member?</w:t>
            </w:r>
            <w:r w:rsidR="00D76D6E" w:rsidRPr="00637A1B">
              <w:rPr>
                <w:noProof/>
                <w:webHidden/>
              </w:rPr>
              <w:tab/>
            </w:r>
            <w:r w:rsidR="00D76D6E" w:rsidRPr="00637A1B">
              <w:rPr>
                <w:noProof/>
                <w:webHidden/>
              </w:rPr>
              <w:fldChar w:fldCharType="begin"/>
            </w:r>
            <w:r w:rsidR="00D76D6E" w:rsidRPr="00637A1B">
              <w:rPr>
                <w:noProof/>
                <w:webHidden/>
              </w:rPr>
              <w:instrText xml:space="preserve"> PAGEREF _Toc82727959 \h </w:instrText>
            </w:r>
            <w:r w:rsidR="00D76D6E" w:rsidRPr="00637A1B">
              <w:rPr>
                <w:noProof/>
                <w:webHidden/>
              </w:rPr>
            </w:r>
            <w:r w:rsidR="00D76D6E" w:rsidRPr="00637A1B">
              <w:rPr>
                <w:noProof/>
                <w:webHidden/>
              </w:rPr>
              <w:fldChar w:fldCharType="separate"/>
            </w:r>
            <w:r w:rsidR="00D76D6E" w:rsidRPr="00637A1B">
              <w:rPr>
                <w:noProof/>
                <w:webHidden/>
              </w:rPr>
              <w:t>7</w:t>
            </w:r>
            <w:r w:rsidR="00D76D6E" w:rsidRPr="00637A1B">
              <w:rPr>
                <w:noProof/>
                <w:webHidden/>
              </w:rPr>
              <w:fldChar w:fldCharType="end"/>
            </w:r>
          </w:hyperlink>
        </w:p>
        <w:p w14:paraId="756002E9" w14:textId="0F719906" w:rsidR="00D76D6E" w:rsidRPr="00637A1B" w:rsidRDefault="002E4C0E">
          <w:pPr>
            <w:pStyle w:val="TOC2"/>
            <w:tabs>
              <w:tab w:val="right" w:leader="dot" w:pos="9350"/>
            </w:tabs>
            <w:rPr>
              <w:rFonts w:asciiTheme="minorHAnsi" w:eastAsiaTheme="minorEastAsia" w:hAnsiTheme="minorHAnsi"/>
              <w:noProof/>
              <w:sz w:val="22"/>
            </w:rPr>
          </w:pPr>
          <w:hyperlink w:anchor="_Toc82727960" w:history="1">
            <w:r w:rsidR="00D76D6E" w:rsidRPr="00637A1B">
              <w:rPr>
                <w:rStyle w:val="Hyperlink"/>
                <w:noProof/>
              </w:rPr>
              <w:t>Question 2: Which category best describes your employer/business?</w:t>
            </w:r>
            <w:r w:rsidR="00D76D6E" w:rsidRPr="00637A1B">
              <w:rPr>
                <w:noProof/>
                <w:webHidden/>
              </w:rPr>
              <w:tab/>
            </w:r>
            <w:r w:rsidR="00D76D6E" w:rsidRPr="00637A1B">
              <w:rPr>
                <w:noProof/>
                <w:webHidden/>
              </w:rPr>
              <w:fldChar w:fldCharType="begin"/>
            </w:r>
            <w:r w:rsidR="00D76D6E" w:rsidRPr="00637A1B">
              <w:rPr>
                <w:noProof/>
                <w:webHidden/>
              </w:rPr>
              <w:instrText xml:space="preserve"> PAGEREF _Toc82727960 \h </w:instrText>
            </w:r>
            <w:r w:rsidR="00D76D6E" w:rsidRPr="00637A1B">
              <w:rPr>
                <w:noProof/>
                <w:webHidden/>
              </w:rPr>
            </w:r>
            <w:r w:rsidR="00D76D6E" w:rsidRPr="00637A1B">
              <w:rPr>
                <w:noProof/>
                <w:webHidden/>
              </w:rPr>
              <w:fldChar w:fldCharType="separate"/>
            </w:r>
            <w:r w:rsidR="00D76D6E" w:rsidRPr="00637A1B">
              <w:rPr>
                <w:noProof/>
                <w:webHidden/>
              </w:rPr>
              <w:t>9</w:t>
            </w:r>
            <w:r w:rsidR="00D76D6E" w:rsidRPr="00637A1B">
              <w:rPr>
                <w:noProof/>
                <w:webHidden/>
              </w:rPr>
              <w:fldChar w:fldCharType="end"/>
            </w:r>
          </w:hyperlink>
        </w:p>
        <w:p w14:paraId="7F5C9C3A" w14:textId="4D6B634F" w:rsidR="00D76D6E" w:rsidRPr="00637A1B" w:rsidRDefault="002E4C0E">
          <w:pPr>
            <w:pStyle w:val="TOC2"/>
            <w:tabs>
              <w:tab w:val="right" w:leader="dot" w:pos="9350"/>
            </w:tabs>
            <w:rPr>
              <w:rFonts w:asciiTheme="minorHAnsi" w:eastAsiaTheme="minorEastAsia" w:hAnsiTheme="minorHAnsi"/>
              <w:noProof/>
              <w:sz w:val="22"/>
            </w:rPr>
          </w:pPr>
          <w:hyperlink w:anchor="_Toc82727961" w:history="1">
            <w:r w:rsidR="00D76D6E" w:rsidRPr="00637A1B">
              <w:rPr>
                <w:rStyle w:val="Hyperlink"/>
                <w:noProof/>
              </w:rPr>
              <w:t>Question 3: Which province do you mainly work in?</w:t>
            </w:r>
            <w:r w:rsidR="00D76D6E" w:rsidRPr="00637A1B">
              <w:rPr>
                <w:noProof/>
                <w:webHidden/>
              </w:rPr>
              <w:tab/>
            </w:r>
            <w:r w:rsidR="00D76D6E" w:rsidRPr="00637A1B">
              <w:rPr>
                <w:noProof/>
                <w:webHidden/>
              </w:rPr>
              <w:fldChar w:fldCharType="begin"/>
            </w:r>
            <w:r w:rsidR="00D76D6E" w:rsidRPr="00637A1B">
              <w:rPr>
                <w:noProof/>
                <w:webHidden/>
              </w:rPr>
              <w:instrText xml:space="preserve"> PAGEREF _Toc82727961 \h </w:instrText>
            </w:r>
            <w:r w:rsidR="00D76D6E" w:rsidRPr="00637A1B">
              <w:rPr>
                <w:noProof/>
                <w:webHidden/>
              </w:rPr>
            </w:r>
            <w:r w:rsidR="00D76D6E" w:rsidRPr="00637A1B">
              <w:rPr>
                <w:noProof/>
                <w:webHidden/>
              </w:rPr>
              <w:fldChar w:fldCharType="separate"/>
            </w:r>
            <w:r w:rsidR="00D76D6E" w:rsidRPr="00637A1B">
              <w:rPr>
                <w:noProof/>
                <w:webHidden/>
              </w:rPr>
              <w:t>12</w:t>
            </w:r>
            <w:r w:rsidR="00D76D6E" w:rsidRPr="00637A1B">
              <w:rPr>
                <w:noProof/>
                <w:webHidden/>
              </w:rPr>
              <w:fldChar w:fldCharType="end"/>
            </w:r>
          </w:hyperlink>
        </w:p>
        <w:p w14:paraId="1EE25961" w14:textId="6A5BE2CA" w:rsidR="00D76D6E" w:rsidRPr="00637A1B" w:rsidRDefault="002E4C0E">
          <w:pPr>
            <w:pStyle w:val="TOC1"/>
            <w:tabs>
              <w:tab w:val="right" w:leader="dot" w:pos="9350"/>
            </w:tabs>
            <w:rPr>
              <w:rFonts w:asciiTheme="minorHAnsi" w:eastAsiaTheme="minorEastAsia" w:hAnsiTheme="minorHAnsi"/>
              <w:noProof/>
              <w:sz w:val="22"/>
            </w:rPr>
          </w:pPr>
          <w:hyperlink w:anchor="_Toc82727962" w:history="1">
            <w:r w:rsidR="00D76D6E" w:rsidRPr="00637A1B">
              <w:rPr>
                <w:rStyle w:val="Hyperlink"/>
                <w:noProof/>
              </w:rPr>
              <w:t>Webinar/Workshop Section</w:t>
            </w:r>
            <w:r w:rsidR="00D76D6E" w:rsidRPr="00637A1B">
              <w:rPr>
                <w:noProof/>
                <w:webHidden/>
              </w:rPr>
              <w:tab/>
            </w:r>
            <w:r w:rsidR="00D76D6E" w:rsidRPr="00637A1B">
              <w:rPr>
                <w:noProof/>
                <w:webHidden/>
              </w:rPr>
              <w:fldChar w:fldCharType="begin"/>
            </w:r>
            <w:r w:rsidR="00D76D6E" w:rsidRPr="00637A1B">
              <w:rPr>
                <w:noProof/>
                <w:webHidden/>
              </w:rPr>
              <w:instrText xml:space="preserve"> PAGEREF _Toc82727962 \h </w:instrText>
            </w:r>
            <w:r w:rsidR="00D76D6E" w:rsidRPr="00637A1B">
              <w:rPr>
                <w:noProof/>
                <w:webHidden/>
              </w:rPr>
            </w:r>
            <w:r w:rsidR="00D76D6E" w:rsidRPr="00637A1B">
              <w:rPr>
                <w:noProof/>
                <w:webHidden/>
              </w:rPr>
              <w:fldChar w:fldCharType="separate"/>
            </w:r>
            <w:r w:rsidR="00D76D6E" w:rsidRPr="00637A1B">
              <w:rPr>
                <w:noProof/>
                <w:webHidden/>
              </w:rPr>
              <w:t>14</w:t>
            </w:r>
            <w:r w:rsidR="00D76D6E" w:rsidRPr="00637A1B">
              <w:rPr>
                <w:noProof/>
                <w:webHidden/>
              </w:rPr>
              <w:fldChar w:fldCharType="end"/>
            </w:r>
          </w:hyperlink>
        </w:p>
        <w:p w14:paraId="6C8B9EE6" w14:textId="4CAAD9C5" w:rsidR="00D76D6E" w:rsidRPr="00637A1B" w:rsidRDefault="002E4C0E">
          <w:pPr>
            <w:pStyle w:val="TOC2"/>
            <w:tabs>
              <w:tab w:val="right" w:leader="dot" w:pos="9350"/>
            </w:tabs>
            <w:rPr>
              <w:rFonts w:asciiTheme="minorHAnsi" w:eastAsiaTheme="minorEastAsia" w:hAnsiTheme="minorHAnsi"/>
              <w:noProof/>
              <w:sz w:val="22"/>
            </w:rPr>
          </w:pPr>
          <w:hyperlink w:anchor="_Toc82727963" w:history="1">
            <w:r w:rsidR="00D76D6E" w:rsidRPr="00637A1B">
              <w:rPr>
                <w:rStyle w:val="Hyperlink"/>
                <w:noProof/>
              </w:rPr>
              <w:t>Question 4: What is your most preferred way to learn about road safety topics, assuming that all learning options are available (i.e., after COVID restrictions are removed)?</w:t>
            </w:r>
            <w:r w:rsidR="00D76D6E" w:rsidRPr="00637A1B">
              <w:rPr>
                <w:noProof/>
                <w:webHidden/>
              </w:rPr>
              <w:tab/>
            </w:r>
            <w:r w:rsidR="00D76D6E" w:rsidRPr="00637A1B">
              <w:rPr>
                <w:noProof/>
                <w:webHidden/>
              </w:rPr>
              <w:fldChar w:fldCharType="begin"/>
            </w:r>
            <w:r w:rsidR="00D76D6E" w:rsidRPr="00637A1B">
              <w:rPr>
                <w:noProof/>
                <w:webHidden/>
              </w:rPr>
              <w:instrText xml:space="preserve"> PAGEREF _Toc82727963 \h </w:instrText>
            </w:r>
            <w:r w:rsidR="00D76D6E" w:rsidRPr="00637A1B">
              <w:rPr>
                <w:noProof/>
                <w:webHidden/>
              </w:rPr>
            </w:r>
            <w:r w:rsidR="00D76D6E" w:rsidRPr="00637A1B">
              <w:rPr>
                <w:noProof/>
                <w:webHidden/>
              </w:rPr>
              <w:fldChar w:fldCharType="separate"/>
            </w:r>
            <w:r w:rsidR="00D76D6E" w:rsidRPr="00637A1B">
              <w:rPr>
                <w:noProof/>
                <w:webHidden/>
              </w:rPr>
              <w:t>14</w:t>
            </w:r>
            <w:r w:rsidR="00D76D6E" w:rsidRPr="00637A1B">
              <w:rPr>
                <w:noProof/>
                <w:webHidden/>
              </w:rPr>
              <w:fldChar w:fldCharType="end"/>
            </w:r>
          </w:hyperlink>
        </w:p>
        <w:p w14:paraId="435BD464" w14:textId="0520E762" w:rsidR="00D76D6E" w:rsidRPr="00637A1B" w:rsidRDefault="002E4C0E">
          <w:pPr>
            <w:pStyle w:val="TOC2"/>
            <w:tabs>
              <w:tab w:val="right" w:leader="dot" w:pos="9350"/>
            </w:tabs>
            <w:rPr>
              <w:rFonts w:asciiTheme="minorHAnsi" w:eastAsiaTheme="minorEastAsia" w:hAnsiTheme="minorHAnsi"/>
              <w:noProof/>
              <w:sz w:val="22"/>
            </w:rPr>
          </w:pPr>
          <w:hyperlink w:anchor="_Toc82727964" w:history="1">
            <w:r w:rsidR="00D76D6E" w:rsidRPr="00637A1B">
              <w:rPr>
                <w:rStyle w:val="Hyperlink"/>
                <w:noProof/>
              </w:rPr>
              <w:t>Question 5: Please click up to TEN topics in which you would like to gain knowledge and/or skills.</w:t>
            </w:r>
            <w:r w:rsidR="00D76D6E" w:rsidRPr="00637A1B">
              <w:rPr>
                <w:noProof/>
                <w:webHidden/>
              </w:rPr>
              <w:tab/>
            </w:r>
            <w:r w:rsidR="00D76D6E" w:rsidRPr="00637A1B">
              <w:rPr>
                <w:noProof/>
                <w:webHidden/>
              </w:rPr>
              <w:fldChar w:fldCharType="begin"/>
            </w:r>
            <w:r w:rsidR="00D76D6E" w:rsidRPr="00637A1B">
              <w:rPr>
                <w:noProof/>
                <w:webHidden/>
              </w:rPr>
              <w:instrText xml:space="preserve"> PAGEREF _Toc82727964 \h </w:instrText>
            </w:r>
            <w:r w:rsidR="00D76D6E" w:rsidRPr="00637A1B">
              <w:rPr>
                <w:noProof/>
                <w:webHidden/>
              </w:rPr>
            </w:r>
            <w:r w:rsidR="00D76D6E" w:rsidRPr="00637A1B">
              <w:rPr>
                <w:noProof/>
                <w:webHidden/>
              </w:rPr>
              <w:fldChar w:fldCharType="separate"/>
            </w:r>
            <w:r w:rsidR="00D76D6E" w:rsidRPr="00637A1B">
              <w:rPr>
                <w:noProof/>
                <w:webHidden/>
              </w:rPr>
              <w:t>17</w:t>
            </w:r>
            <w:r w:rsidR="00D76D6E" w:rsidRPr="00637A1B">
              <w:rPr>
                <w:noProof/>
                <w:webHidden/>
              </w:rPr>
              <w:fldChar w:fldCharType="end"/>
            </w:r>
          </w:hyperlink>
        </w:p>
        <w:p w14:paraId="34EFDD77" w14:textId="5F83B3B8" w:rsidR="00D76D6E" w:rsidRPr="00637A1B" w:rsidRDefault="002E4C0E">
          <w:pPr>
            <w:pStyle w:val="TOC1"/>
            <w:tabs>
              <w:tab w:val="right" w:leader="dot" w:pos="9350"/>
            </w:tabs>
            <w:rPr>
              <w:rFonts w:asciiTheme="minorHAnsi" w:eastAsiaTheme="minorEastAsia" w:hAnsiTheme="minorHAnsi"/>
              <w:noProof/>
              <w:sz w:val="22"/>
            </w:rPr>
          </w:pPr>
          <w:hyperlink w:anchor="_Toc82727965" w:history="1">
            <w:r w:rsidR="00D76D6E" w:rsidRPr="00637A1B">
              <w:rPr>
                <w:rStyle w:val="Hyperlink"/>
                <w:noProof/>
              </w:rPr>
              <w:t>Safety Network Newsletter (SNN) section</w:t>
            </w:r>
            <w:r w:rsidR="00D76D6E" w:rsidRPr="00637A1B">
              <w:rPr>
                <w:noProof/>
                <w:webHidden/>
              </w:rPr>
              <w:tab/>
            </w:r>
            <w:r w:rsidR="00D76D6E" w:rsidRPr="00637A1B">
              <w:rPr>
                <w:noProof/>
                <w:webHidden/>
              </w:rPr>
              <w:fldChar w:fldCharType="begin"/>
            </w:r>
            <w:r w:rsidR="00D76D6E" w:rsidRPr="00637A1B">
              <w:rPr>
                <w:noProof/>
                <w:webHidden/>
              </w:rPr>
              <w:instrText xml:space="preserve"> PAGEREF _Toc82727965 \h </w:instrText>
            </w:r>
            <w:r w:rsidR="00D76D6E" w:rsidRPr="00637A1B">
              <w:rPr>
                <w:noProof/>
                <w:webHidden/>
              </w:rPr>
            </w:r>
            <w:r w:rsidR="00D76D6E" w:rsidRPr="00637A1B">
              <w:rPr>
                <w:noProof/>
                <w:webHidden/>
              </w:rPr>
              <w:fldChar w:fldCharType="separate"/>
            </w:r>
            <w:r w:rsidR="00D76D6E" w:rsidRPr="00637A1B">
              <w:rPr>
                <w:noProof/>
                <w:webHidden/>
              </w:rPr>
              <w:t>21</w:t>
            </w:r>
            <w:r w:rsidR="00D76D6E" w:rsidRPr="00637A1B">
              <w:rPr>
                <w:noProof/>
                <w:webHidden/>
              </w:rPr>
              <w:fldChar w:fldCharType="end"/>
            </w:r>
          </w:hyperlink>
        </w:p>
        <w:p w14:paraId="710FEF9A" w14:textId="03EF026C" w:rsidR="00D76D6E" w:rsidRPr="00637A1B" w:rsidRDefault="002E4C0E">
          <w:pPr>
            <w:pStyle w:val="TOC2"/>
            <w:tabs>
              <w:tab w:val="right" w:leader="dot" w:pos="9350"/>
            </w:tabs>
            <w:rPr>
              <w:rFonts w:asciiTheme="minorHAnsi" w:eastAsiaTheme="minorEastAsia" w:hAnsiTheme="minorHAnsi"/>
              <w:noProof/>
              <w:sz w:val="22"/>
            </w:rPr>
          </w:pPr>
          <w:hyperlink w:anchor="_Toc82727966" w:history="1">
            <w:r w:rsidR="00D76D6E" w:rsidRPr="00637A1B">
              <w:rPr>
                <w:rStyle w:val="Hyperlink"/>
                <w:noProof/>
              </w:rPr>
              <w:t>Question 6: How long have you been reading the Safety Network Newsletter?</w:t>
            </w:r>
            <w:r w:rsidR="00D76D6E" w:rsidRPr="00637A1B">
              <w:rPr>
                <w:noProof/>
                <w:webHidden/>
              </w:rPr>
              <w:tab/>
            </w:r>
            <w:r w:rsidR="00D76D6E" w:rsidRPr="00637A1B">
              <w:rPr>
                <w:noProof/>
                <w:webHidden/>
              </w:rPr>
              <w:fldChar w:fldCharType="begin"/>
            </w:r>
            <w:r w:rsidR="00D76D6E" w:rsidRPr="00637A1B">
              <w:rPr>
                <w:noProof/>
                <w:webHidden/>
              </w:rPr>
              <w:instrText xml:space="preserve"> PAGEREF _Toc82727966 \h </w:instrText>
            </w:r>
            <w:r w:rsidR="00D76D6E" w:rsidRPr="00637A1B">
              <w:rPr>
                <w:noProof/>
                <w:webHidden/>
              </w:rPr>
            </w:r>
            <w:r w:rsidR="00D76D6E" w:rsidRPr="00637A1B">
              <w:rPr>
                <w:noProof/>
                <w:webHidden/>
              </w:rPr>
              <w:fldChar w:fldCharType="separate"/>
            </w:r>
            <w:r w:rsidR="00D76D6E" w:rsidRPr="00637A1B">
              <w:rPr>
                <w:noProof/>
                <w:webHidden/>
              </w:rPr>
              <w:t>21</w:t>
            </w:r>
            <w:r w:rsidR="00D76D6E" w:rsidRPr="00637A1B">
              <w:rPr>
                <w:noProof/>
                <w:webHidden/>
              </w:rPr>
              <w:fldChar w:fldCharType="end"/>
            </w:r>
          </w:hyperlink>
        </w:p>
        <w:p w14:paraId="0B67CAD4" w14:textId="36319857" w:rsidR="00D76D6E" w:rsidRPr="00637A1B" w:rsidRDefault="002E4C0E">
          <w:pPr>
            <w:pStyle w:val="TOC2"/>
            <w:tabs>
              <w:tab w:val="right" w:leader="dot" w:pos="9350"/>
            </w:tabs>
            <w:rPr>
              <w:rFonts w:asciiTheme="minorHAnsi" w:eastAsiaTheme="minorEastAsia" w:hAnsiTheme="minorHAnsi"/>
              <w:noProof/>
              <w:sz w:val="22"/>
            </w:rPr>
          </w:pPr>
          <w:hyperlink w:anchor="_Toc82727967" w:history="1">
            <w:r w:rsidR="00D76D6E" w:rsidRPr="00637A1B">
              <w:rPr>
                <w:rStyle w:val="Hyperlink"/>
                <w:noProof/>
              </w:rPr>
              <w:t>Question 7: What content do you find the most interesting in the Newsletter?</w:t>
            </w:r>
            <w:r w:rsidR="00D76D6E" w:rsidRPr="00637A1B">
              <w:rPr>
                <w:noProof/>
                <w:webHidden/>
              </w:rPr>
              <w:tab/>
            </w:r>
            <w:r w:rsidR="00D76D6E" w:rsidRPr="00637A1B">
              <w:rPr>
                <w:noProof/>
                <w:webHidden/>
              </w:rPr>
              <w:fldChar w:fldCharType="begin"/>
            </w:r>
            <w:r w:rsidR="00D76D6E" w:rsidRPr="00637A1B">
              <w:rPr>
                <w:noProof/>
                <w:webHidden/>
              </w:rPr>
              <w:instrText xml:space="preserve"> PAGEREF _Toc82727967 \h </w:instrText>
            </w:r>
            <w:r w:rsidR="00D76D6E" w:rsidRPr="00637A1B">
              <w:rPr>
                <w:noProof/>
                <w:webHidden/>
              </w:rPr>
            </w:r>
            <w:r w:rsidR="00D76D6E" w:rsidRPr="00637A1B">
              <w:rPr>
                <w:noProof/>
                <w:webHidden/>
              </w:rPr>
              <w:fldChar w:fldCharType="separate"/>
            </w:r>
            <w:r w:rsidR="00D76D6E" w:rsidRPr="00637A1B">
              <w:rPr>
                <w:noProof/>
                <w:webHidden/>
              </w:rPr>
              <w:t>23</w:t>
            </w:r>
            <w:r w:rsidR="00D76D6E" w:rsidRPr="00637A1B">
              <w:rPr>
                <w:noProof/>
                <w:webHidden/>
              </w:rPr>
              <w:fldChar w:fldCharType="end"/>
            </w:r>
          </w:hyperlink>
        </w:p>
        <w:p w14:paraId="27DCDF70" w14:textId="4B90FAB7" w:rsidR="00D76D6E" w:rsidRPr="00637A1B" w:rsidRDefault="002E4C0E">
          <w:pPr>
            <w:pStyle w:val="TOC2"/>
            <w:tabs>
              <w:tab w:val="right" w:leader="dot" w:pos="9350"/>
            </w:tabs>
            <w:rPr>
              <w:rFonts w:asciiTheme="minorHAnsi" w:eastAsiaTheme="minorEastAsia" w:hAnsiTheme="minorHAnsi"/>
              <w:noProof/>
              <w:sz w:val="22"/>
            </w:rPr>
          </w:pPr>
          <w:hyperlink w:anchor="_Toc82727968" w:history="1">
            <w:r w:rsidR="00D76D6E" w:rsidRPr="00637A1B">
              <w:rPr>
                <w:rStyle w:val="Hyperlink"/>
                <w:noProof/>
              </w:rPr>
              <w:t>Question 8: How do you think the Newsletter content could be improved?</w:t>
            </w:r>
            <w:r w:rsidR="00D76D6E" w:rsidRPr="00637A1B">
              <w:rPr>
                <w:noProof/>
                <w:webHidden/>
              </w:rPr>
              <w:tab/>
            </w:r>
            <w:r w:rsidR="00D76D6E" w:rsidRPr="00637A1B">
              <w:rPr>
                <w:noProof/>
                <w:webHidden/>
              </w:rPr>
              <w:fldChar w:fldCharType="begin"/>
            </w:r>
            <w:r w:rsidR="00D76D6E" w:rsidRPr="00637A1B">
              <w:rPr>
                <w:noProof/>
                <w:webHidden/>
              </w:rPr>
              <w:instrText xml:space="preserve"> PAGEREF _Toc82727968 \h </w:instrText>
            </w:r>
            <w:r w:rsidR="00D76D6E" w:rsidRPr="00637A1B">
              <w:rPr>
                <w:noProof/>
                <w:webHidden/>
              </w:rPr>
            </w:r>
            <w:r w:rsidR="00D76D6E" w:rsidRPr="00637A1B">
              <w:rPr>
                <w:noProof/>
                <w:webHidden/>
              </w:rPr>
              <w:fldChar w:fldCharType="separate"/>
            </w:r>
            <w:r w:rsidR="00D76D6E" w:rsidRPr="00637A1B">
              <w:rPr>
                <w:noProof/>
                <w:webHidden/>
              </w:rPr>
              <w:t>25</w:t>
            </w:r>
            <w:r w:rsidR="00D76D6E" w:rsidRPr="00637A1B">
              <w:rPr>
                <w:noProof/>
                <w:webHidden/>
              </w:rPr>
              <w:fldChar w:fldCharType="end"/>
            </w:r>
          </w:hyperlink>
        </w:p>
        <w:p w14:paraId="5F749CE8" w14:textId="76D0E713" w:rsidR="00D76D6E" w:rsidRPr="00637A1B" w:rsidRDefault="002E4C0E">
          <w:pPr>
            <w:pStyle w:val="TOC2"/>
            <w:tabs>
              <w:tab w:val="right" w:leader="dot" w:pos="9350"/>
            </w:tabs>
            <w:rPr>
              <w:rFonts w:asciiTheme="minorHAnsi" w:eastAsiaTheme="minorEastAsia" w:hAnsiTheme="minorHAnsi"/>
              <w:noProof/>
              <w:sz w:val="22"/>
            </w:rPr>
          </w:pPr>
          <w:hyperlink w:anchor="_Toc82727969" w:history="1">
            <w:r w:rsidR="00D76D6E" w:rsidRPr="00637A1B">
              <w:rPr>
                <w:rStyle w:val="Hyperlink"/>
                <w:noProof/>
              </w:rPr>
              <w:t>Question 9: How should we change the format of the newsletter considering the current format of the Safety Network Newsletter?</w:t>
            </w:r>
            <w:r w:rsidR="00D76D6E" w:rsidRPr="00637A1B">
              <w:rPr>
                <w:noProof/>
                <w:webHidden/>
              </w:rPr>
              <w:tab/>
            </w:r>
            <w:r w:rsidR="00D76D6E" w:rsidRPr="00637A1B">
              <w:rPr>
                <w:noProof/>
                <w:webHidden/>
              </w:rPr>
              <w:fldChar w:fldCharType="begin"/>
            </w:r>
            <w:r w:rsidR="00D76D6E" w:rsidRPr="00637A1B">
              <w:rPr>
                <w:noProof/>
                <w:webHidden/>
              </w:rPr>
              <w:instrText xml:space="preserve"> PAGEREF _Toc82727969 \h </w:instrText>
            </w:r>
            <w:r w:rsidR="00D76D6E" w:rsidRPr="00637A1B">
              <w:rPr>
                <w:noProof/>
                <w:webHidden/>
              </w:rPr>
            </w:r>
            <w:r w:rsidR="00D76D6E" w:rsidRPr="00637A1B">
              <w:rPr>
                <w:noProof/>
                <w:webHidden/>
              </w:rPr>
              <w:fldChar w:fldCharType="separate"/>
            </w:r>
            <w:r w:rsidR="00D76D6E" w:rsidRPr="00637A1B">
              <w:rPr>
                <w:noProof/>
                <w:webHidden/>
              </w:rPr>
              <w:t>27</w:t>
            </w:r>
            <w:r w:rsidR="00D76D6E" w:rsidRPr="00637A1B">
              <w:rPr>
                <w:noProof/>
                <w:webHidden/>
              </w:rPr>
              <w:fldChar w:fldCharType="end"/>
            </w:r>
          </w:hyperlink>
        </w:p>
        <w:p w14:paraId="17B46C97" w14:textId="0A5D0F98" w:rsidR="00D76D6E" w:rsidRPr="00637A1B" w:rsidRDefault="002E4C0E">
          <w:pPr>
            <w:pStyle w:val="TOC2"/>
            <w:tabs>
              <w:tab w:val="right" w:leader="dot" w:pos="9350"/>
            </w:tabs>
            <w:rPr>
              <w:rFonts w:asciiTheme="minorHAnsi" w:eastAsiaTheme="minorEastAsia" w:hAnsiTheme="minorHAnsi"/>
              <w:noProof/>
              <w:sz w:val="22"/>
            </w:rPr>
          </w:pPr>
          <w:hyperlink w:anchor="_Toc82727970" w:history="1">
            <w:r w:rsidR="00D76D6E" w:rsidRPr="00637A1B">
              <w:rPr>
                <w:rStyle w:val="Hyperlink"/>
                <w:noProof/>
              </w:rPr>
              <w:t>Question 10: CARSP has experienced a drop in the readership of the Newsletter in the last 3 years. What do you think we should add to the Newsletter to boost its appeal to its audience?</w:t>
            </w:r>
            <w:r w:rsidR="00D76D6E" w:rsidRPr="00637A1B">
              <w:rPr>
                <w:noProof/>
                <w:webHidden/>
              </w:rPr>
              <w:tab/>
            </w:r>
            <w:r w:rsidR="00D76D6E" w:rsidRPr="00637A1B">
              <w:rPr>
                <w:noProof/>
                <w:webHidden/>
              </w:rPr>
              <w:fldChar w:fldCharType="begin"/>
            </w:r>
            <w:r w:rsidR="00D76D6E" w:rsidRPr="00637A1B">
              <w:rPr>
                <w:noProof/>
                <w:webHidden/>
              </w:rPr>
              <w:instrText xml:space="preserve"> PAGEREF _Toc82727970 \h </w:instrText>
            </w:r>
            <w:r w:rsidR="00D76D6E" w:rsidRPr="00637A1B">
              <w:rPr>
                <w:noProof/>
                <w:webHidden/>
              </w:rPr>
            </w:r>
            <w:r w:rsidR="00D76D6E" w:rsidRPr="00637A1B">
              <w:rPr>
                <w:noProof/>
                <w:webHidden/>
              </w:rPr>
              <w:fldChar w:fldCharType="separate"/>
            </w:r>
            <w:r w:rsidR="00D76D6E" w:rsidRPr="00637A1B">
              <w:rPr>
                <w:noProof/>
                <w:webHidden/>
              </w:rPr>
              <w:t>29</w:t>
            </w:r>
            <w:r w:rsidR="00D76D6E" w:rsidRPr="00637A1B">
              <w:rPr>
                <w:noProof/>
                <w:webHidden/>
              </w:rPr>
              <w:fldChar w:fldCharType="end"/>
            </w:r>
          </w:hyperlink>
        </w:p>
        <w:p w14:paraId="7FB69D71" w14:textId="0F13FB05" w:rsidR="00D76D6E" w:rsidRPr="00637A1B" w:rsidRDefault="002E4C0E">
          <w:pPr>
            <w:pStyle w:val="TOC1"/>
            <w:tabs>
              <w:tab w:val="right" w:leader="dot" w:pos="9350"/>
            </w:tabs>
            <w:rPr>
              <w:rFonts w:asciiTheme="minorHAnsi" w:eastAsiaTheme="minorEastAsia" w:hAnsiTheme="minorHAnsi"/>
              <w:noProof/>
              <w:sz w:val="22"/>
            </w:rPr>
          </w:pPr>
          <w:hyperlink w:anchor="_Toc82727971" w:history="1">
            <w:r w:rsidR="00D76D6E" w:rsidRPr="00637A1B">
              <w:rPr>
                <w:rStyle w:val="Hyperlink"/>
                <w:noProof/>
              </w:rPr>
              <w:t>CARSP Member Information &amp; Request For Assistance</w:t>
            </w:r>
            <w:r w:rsidR="00D76D6E" w:rsidRPr="00637A1B">
              <w:rPr>
                <w:noProof/>
                <w:webHidden/>
              </w:rPr>
              <w:tab/>
            </w:r>
            <w:r w:rsidR="00D76D6E" w:rsidRPr="00637A1B">
              <w:rPr>
                <w:noProof/>
                <w:webHidden/>
              </w:rPr>
              <w:fldChar w:fldCharType="begin"/>
            </w:r>
            <w:r w:rsidR="00D76D6E" w:rsidRPr="00637A1B">
              <w:rPr>
                <w:noProof/>
                <w:webHidden/>
              </w:rPr>
              <w:instrText xml:space="preserve"> PAGEREF _Toc82727971 \h </w:instrText>
            </w:r>
            <w:r w:rsidR="00D76D6E" w:rsidRPr="00637A1B">
              <w:rPr>
                <w:noProof/>
                <w:webHidden/>
              </w:rPr>
            </w:r>
            <w:r w:rsidR="00D76D6E" w:rsidRPr="00637A1B">
              <w:rPr>
                <w:noProof/>
                <w:webHidden/>
              </w:rPr>
              <w:fldChar w:fldCharType="separate"/>
            </w:r>
            <w:r w:rsidR="00D76D6E" w:rsidRPr="00637A1B">
              <w:rPr>
                <w:noProof/>
                <w:webHidden/>
              </w:rPr>
              <w:t>31</w:t>
            </w:r>
            <w:r w:rsidR="00D76D6E" w:rsidRPr="00637A1B">
              <w:rPr>
                <w:noProof/>
                <w:webHidden/>
              </w:rPr>
              <w:fldChar w:fldCharType="end"/>
            </w:r>
          </w:hyperlink>
        </w:p>
        <w:p w14:paraId="1BC2E7EC" w14:textId="69D91496" w:rsidR="00D76D6E" w:rsidRPr="00637A1B" w:rsidRDefault="002E4C0E">
          <w:pPr>
            <w:pStyle w:val="TOC2"/>
            <w:tabs>
              <w:tab w:val="right" w:leader="dot" w:pos="9350"/>
            </w:tabs>
            <w:rPr>
              <w:rFonts w:asciiTheme="minorHAnsi" w:eastAsiaTheme="minorEastAsia" w:hAnsiTheme="minorHAnsi"/>
              <w:noProof/>
              <w:sz w:val="22"/>
            </w:rPr>
          </w:pPr>
          <w:hyperlink w:anchor="_Toc82727972" w:history="1">
            <w:r w:rsidR="00D76D6E" w:rsidRPr="00637A1B">
              <w:rPr>
                <w:rStyle w:val="Hyperlink"/>
                <w:noProof/>
              </w:rPr>
              <w:t>Question 11: Please check the topics you have worked on in the past 2-3 years.</w:t>
            </w:r>
            <w:r w:rsidR="00D76D6E" w:rsidRPr="00637A1B">
              <w:rPr>
                <w:noProof/>
                <w:webHidden/>
              </w:rPr>
              <w:tab/>
            </w:r>
            <w:r w:rsidR="00D76D6E" w:rsidRPr="00637A1B">
              <w:rPr>
                <w:noProof/>
                <w:webHidden/>
              </w:rPr>
              <w:fldChar w:fldCharType="begin"/>
            </w:r>
            <w:r w:rsidR="00D76D6E" w:rsidRPr="00637A1B">
              <w:rPr>
                <w:noProof/>
                <w:webHidden/>
              </w:rPr>
              <w:instrText xml:space="preserve"> PAGEREF _Toc82727972 \h </w:instrText>
            </w:r>
            <w:r w:rsidR="00D76D6E" w:rsidRPr="00637A1B">
              <w:rPr>
                <w:noProof/>
                <w:webHidden/>
              </w:rPr>
            </w:r>
            <w:r w:rsidR="00D76D6E" w:rsidRPr="00637A1B">
              <w:rPr>
                <w:noProof/>
                <w:webHidden/>
              </w:rPr>
              <w:fldChar w:fldCharType="separate"/>
            </w:r>
            <w:r w:rsidR="00D76D6E" w:rsidRPr="00637A1B">
              <w:rPr>
                <w:noProof/>
                <w:webHidden/>
              </w:rPr>
              <w:t>31</w:t>
            </w:r>
            <w:r w:rsidR="00D76D6E" w:rsidRPr="00637A1B">
              <w:rPr>
                <w:noProof/>
                <w:webHidden/>
              </w:rPr>
              <w:fldChar w:fldCharType="end"/>
            </w:r>
          </w:hyperlink>
        </w:p>
        <w:p w14:paraId="1F48038E" w14:textId="7BD24AC1" w:rsidR="00D76D6E" w:rsidRPr="00637A1B" w:rsidRDefault="002E4C0E">
          <w:pPr>
            <w:pStyle w:val="TOC2"/>
            <w:tabs>
              <w:tab w:val="right" w:leader="dot" w:pos="9350"/>
            </w:tabs>
            <w:rPr>
              <w:rFonts w:asciiTheme="minorHAnsi" w:eastAsiaTheme="minorEastAsia" w:hAnsiTheme="minorHAnsi"/>
              <w:noProof/>
              <w:sz w:val="22"/>
            </w:rPr>
          </w:pPr>
          <w:hyperlink w:anchor="_Toc82727973" w:history="1">
            <w:r w:rsidR="00D76D6E" w:rsidRPr="00637A1B">
              <w:rPr>
                <w:rStyle w:val="Hyperlink"/>
                <w:noProof/>
              </w:rPr>
              <w:t>Question 12: Do you have some information or a skill to share that would lend itself well to a webinar or workshop?</w:t>
            </w:r>
            <w:r w:rsidR="00D76D6E" w:rsidRPr="00637A1B">
              <w:rPr>
                <w:noProof/>
                <w:webHidden/>
              </w:rPr>
              <w:tab/>
            </w:r>
            <w:r w:rsidR="00D76D6E" w:rsidRPr="00637A1B">
              <w:rPr>
                <w:noProof/>
                <w:webHidden/>
              </w:rPr>
              <w:fldChar w:fldCharType="begin"/>
            </w:r>
            <w:r w:rsidR="00D76D6E" w:rsidRPr="00637A1B">
              <w:rPr>
                <w:noProof/>
                <w:webHidden/>
              </w:rPr>
              <w:instrText xml:space="preserve"> PAGEREF _Toc82727973 \h </w:instrText>
            </w:r>
            <w:r w:rsidR="00D76D6E" w:rsidRPr="00637A1B">
              <w:rPr>
                <w:noProof/>
                <w:webHidden/>
              </w:rPr>
            </w:r>
            <w:r w:rsidR="00D76D6E" w:rsidRPr="00637A1B">
              <w:rPr>
                <w:noProof/>
                <w:webHidden/>
              </w:rPr>
              <w:fldChar w:fldCharType="separate"/>
            </w:r>
            <w:r w:rsidR="00D76D6E" w:rsidRPr="00637A1B">
              <w:rPr>
                <w:noProof/>
                <w:webHidden/>
              </w:rPr>
              <w:t>35</w:t>
            </w:r>
            <w:r w:rsidR="00D76D6E" w:rsidRPr="00637A1B">
              <w:rPr>
                <w:noProof/>
                <w:webHidden/>
              </w:rPr>
              <w:fldChar w:fldCharType="end"/>
            </w:r>
          </w:hyperlink>
        </w:p>
        <w:p w14:paraId="28BD289E" w14:textId="0C2DBA8B" w:rsidR="00D76D6E" w:rsidRPr="00637A1B" w:rsidRDefault="002E4C0E">
          <w:pPr>
            <w:pStyle w:val="TOC2"/>
            <w:tabs>
              <w:tab w:val="right" w:leader="dot" w:pos="9350"/>
            </w:tabs>
            <w:rPr>
              <w:rFonts w:asciiTheme="minorHAnsi" w:eastAsiaTheme="minorEastAsia" w:hAnsiTheme="minorHAnsi"/>
              <w:noProof/>
              <w:sz w:val="22"/>
            </w:rPr>
          </w:pPr>
          <w:hyperlink w:anchor="_Toc82727974" w:history="1">
            <w:r w:rsidR="00D76D6E" w:rsidRPr="00637A1B">
              <w:rPr>
                <w:rStyle w:val="Hyperlink"/>
                <w:noProof/>
              </w:rPr>
              <w:t>Question 13: Are you interested in writing an article or providing some other material to our newsletter (e.g., advertising an event or a job posting?).</w:t>
            </w:r>
            <w:r w:rsidR="00D76D6E" w:rsidRPr="00637A1B">
              <w:rPr>
                <w:noProof/>
                <w:webHidden/>
              </w:rPr>
              <w:tab/>
            </w:r>
            <w:r w:rsidR="00D76D6E" w:rsidRPr="00637A1B">
              <w:rPr>
                <w:noProof/>
                <w:webHidden/>
              </w:rPr>
              <w:fldChar w:fldCharType="begin"/>
            </w:r>
            <w:r w:rsidR="00D76D6E" w:rsidRPr="00637A1B">
              <w:rPr>
                <w:noProof/>
                <w:webHidden/>
              </w:rPr>
              <w:instrText xml:space="preserve"> PAGEREF _Toc82727974 \h </w:instrText>
            </w:r>
            <w:r w:rsidR="00D76D6E" w:rsidRPr="00637A1B">
              <w:rPr>
                <w:noProof/>
                <w:webHidden/>
              </w:rPr>
            </w:r>
            <w:r w:rsidR="00D76D6E" w:rsidRPr="00637A1B">
              <w:rPr>
                <w:noProof/>
                <w:webHidden/>
              </w:rPr>
              <w:fldChar w:fldCharType="separate"/>
            </w:r>
            <w:r w:rsidR="00D76D6E" w:rsidRPr="00637A1B">
              <w:rPr>
                <w:noProof/>
                <w:webHidden/>
              </w:rPr>
              <w:t>36</w:t>
            </w:r>
            <w:r w:rsidR="00D76D6E" w:rsidRPr="00637A1B">
              <w:rPr>
                <w:noProof/>
                <w:webHidden/>
              </w:rPr>
              <w:fldChar w:fldCharType="end"/>
            </w:r>
          </w:hyperlink>
        </w:p>
        <w:p w14:paraId="7BCBFA8E" w14:textId="5C290C35" w:rsidR="00D76D6E" w:rsidRPr="00637A1B" w:rsidRDefault="002E4C0E">
          <w:pPr>
            <w:pStyle w:val="TOC2"/>
            <w:tabs>
              <w:tab w:val="right" w:leader="dot" w:pos="9350"/>
            </w:tabs>
            <w:rPr>
              <w:rFonts w:asciiTheme="minorHAnsi" w:eastAsiaTheme="minorEastAsia" w:hAnsiTheme="minorHAnsi"/>
              <w:noProof/>
              <w:sz w:val="22"/>
            </w:rPr>
          </w:pPr>
          <w:hyperlink w:anchor="_Toc82727975" w:history="1">
            <w:r w:rsidR="00D76D6E" w:rsidRPr="00637A1B">
              <w:rPr>
                <w:rStyle w:val="Hyperlink"/>
                <w:noProof/>
              </w:rPr>
              <w:t>Question 14: If you are interested in writing an article for our Newsletter, would having a predefined list of the topics and timelines, to be covered for the next 1-2 years, help you to participate?</w:t>
            </w:r>
            <w:r w:rsidR="00D76D6E" w:rsidRPr="00637A1B">
              <w:rPr>
                <w:noProof/>
                <w:webHidden/>
              </w:rPr>
              <w:tab/>
            </w:r>
            <w:r w:rsidR="00D76D6E" w:rsidRPr="00637A1B">
              <w:rPr>
                <w:noProof/>
                <w:webHidden/>
              </w:rPr>
              <w:fldChar w:fldCharType="begin"/>
            </w:r>
            <w:r w:rsidR="00D76D6E" w:rsidRPr="00637A1B">
              <w:rPr>
                <w:noProof/>
                <w:webHidden/>
              </w:rPr>
              <w:instrText xml:space="preserve"> PAGEREF _Toc82727975 \h </w:instrText>
            </w:r>
            <w:r w:rsidR="00D76D6E" w:rsidRPr="00637A1B">
              <w:rPr>
                <w:noProof/>
                <w:webHidden/>
              </w:rPr>
            </w:r>
            <w:r w:rsidR="00D76D6E" w:rsidRPr="00637A1B">
              <w:rPr>
                <w:noProof/>
                <w:webHidden/>
              </w:rPr>
              <w:fldChar w:fldCharType="separate"/>
            </w:r>
            <w:r w:rsidR="00D76D6E" w:rsidRPr="00637A1B">
              <w:rPr>
                <w:noProof/>
                <w:webHidden/>
              </w:rPr>
              <w:t>37</w:t>
            </w:r>
            <w:r w:rsidR="00D76D6E" w:rsidRPr="00637A1B">
              <w:rPr>
                <w:noProof/>
                <w:webHidden/>
              </w:rPr>
              <w:fldChar w:fldCharType="end"/>
            </w:r>
          </w:hyperlink>
        </w:p>
        <w:p w14:paraId="5B580C86" w14:textId="2201300C" w:rsidR="00D76D6E" w:rsidRPr="00637A1B" w:rsidRDefault="002E4C0E">
          <w:pPr>
            <w:pStyle w:val="TOC2"/>
            <w:tabs>
              <w:tab w:val="right" w:leader="dot" w:pos="9350"/>
            </w:tabs>
            <w:rPr>
              <w:rFonts w:asciiTheme="minorHAnsi" w:eastAsiaTheme="minorEastAsia" w:hAnsiTheme="minorHAnsi"/>
              <w:noProof/>
              <w:sz w:val="22"/>
            </w:rPr>
          </w:pPr>
          <w:hyperlink w:anchor="_Toc82727976" w:history="1">
            <w:r w:rsidR="00D76D6E" w:rsidRPr="00637A1B">
              <w:rPr>
                <w:rStyle w:val="Hyperlink"/>
                <w:noProof/>
              </w:rPr>
              <w:t>Question 15: If you answered No to Q12 AND Q13, may we contact you by email in the Fall to see if your situation has changed and if you have something to share at that time?</w:t>
            </w:r>
            <w:r w:rsidR="00D76D6E" w:rsidRPr="00637A1B">
              <w:rPr>
                <w:noProof/>
                <w:webHidden/>
              </w:rPr>
              <w:tab/>
            </w:r>
            <w:r w:rsidR="00D76D6E" w:rsidRPr="00637A1B">
              <w:rPr>
                <w:noProof/>
                <w:webHidden/>
              </w:rPr>
              <w:fldChar w:fldCharType="begin"/>
            </w:r>
            <w:r w:rsidR="00D76D6E" w:rsidRPr="00637A1B">
              <w:rPr>
                <w:noProof/>
                <w:webHidden/>
              </w:rPr>
              <w:instrText xml:space="preserve"> PAGEREF _Toc82727976 \h </w:instrText>
            </w:r>
            <w:r w:rsidR="00D76D6E" w:rsidRPr="00637A1B">
              <w:rPr>
                <w:noProof/>
                <w:webHidden/>
              </w:rPr>
            </w:r>
            <w:r w:rsidR="00D76D6E" w:rsidRPr="00637A1B">
              <w:rPr>
                <w:noProof/>
                <w:webHidden/>
              </w:rPr>
              <w:fldChar w:fldCharType="separate"/>
            </w:r>
            <w:r w:rsidR="00D76D6E" w:rsidRPr="00637A1B">
              <w:rPr>
                <w:noProof/>
                <w:webHidden/>
              </w:rPr>
              <w:t>39</w:t>
            </w:r>
            <w:r w:rsidR="00D76D6E" w:rsidRPr="00637A1B">
              <w:rPr>
                <w:noProof/>
                <w:webHidden/>
              </w:rPr>
              <w:fldChar w:fldCharType="end"/>
            </w:r>
          </w:hyperlink>
        </w:p>
        <w:p w14:paraId="5BE56318" w14:textId="6886B9CA" w:rsidR="00D76D6E" w:rsidRPr="00637A1B" w:rsidRDefault="002E4C0E">
          <w:pPr>
            <w:pStyle w:val="TOC1"/>
            <w:tabs>
              <w:tab w:val="right" w:leader="dot" w:pos="9350"/>
            </w:tabs>
            <w:rPr>
              <w:rFonts w:asciiTheme="minorHAnsi" w:eastAsiaTheme="minorEastAsia" w:hAnsiTheme="minorHAnsi"/>
              <w:noProof/>
              <w:sz w:val="22"/>
            </w:rPr>
          </w:pPr>
          <w:hyperlink w:anchor="_Toc82727977" w:history="1">
            <w:r w:rsidR="00D76D6E" w:rsidRPr="00637A1B">
              <w:rPr>
                <w:rStyle w:val="Hyperlink"/>
                <w:noProof/>
              </w:rPr>
              <w:t>Additional analyses</w:t>
            </w:r>
            <w:r w:rsidR="00D76D6E" w:rsidRPr="00637A1B">
              <w:rPr>
                <w:noProof/>
                <w:webHidden/>
              </w:rPr>
              <w:tab/>
            </w:r>
            <w:r w:rsidR="00D76D6E" w:rsidRPr="00637A1B">
              <w:rPr>
                <w:noProof/>
                <w:webHidden/>
              </w:rPr>
              <w:fldChar w:fldCharType="begin"/>
            </w:r>
            <w:r w:rsidR="00D76D6E" w:rsidRPr="00637A1B">
              <w:rPr>
                <w:noProof/>
                <w:webHidden/>
              </w:rPr>
              <w:instrText xml:space="preserve"> PAGEREF _Toc82727977 \h </w:instrText>
            </w:r>
            <w:r w:rsidR="00D76D6E" w:rsidRPr="00637A1B">
              <w:rPr>
                <w:noProof/>
                <w:webHidden/>
              </w:rPr>
            </w:r>
            <w:r w:rsidR="00D76D6E" w:rsidRPr="00637A1B">
              <w:rPr>
                <w:noProof/>
                <w:webHidden/>
              </w:rPr>
              <w:fldChar w:fldCharType="separate"/>
            </w:r>
            <w:r w:rsidR="00D76D6E" w:rsidRPr="00637A1B">
              <w:rPr>
                <w:noProof/>
                <w:webHidden/>
              </w:rPr>
              <w:t>40</w:t>
            </w:r>
            <w:r w:rsidR="00D76D6E" w:rsidRPr="00637A1B">
              <w:rPr>
                <w:noProof/>
                <w:webHidden/>
              </w:rPr>
              <w:fldChar w:fldCharType="end"/>
            </w:r>
          </w:hyperlink>
        </w:p>
        <w:p w14:paraId="0A177793" w14:textId="4FDE3618" w:rsidR="00D76D6E" w:rsidRPr="00637A1B" w:rsidRDefault="002E4C0E">
          <w:pPr>
            <w:pStyle w:val="TOC2"/>
            <w:tabs>
              <w:tab w:val="right" w:leader="dot" w:pos="9350"/>
            </w:tabs>
            <w:rPr>
              <w:rFonts w:asciiTheme="minorHAnsi" w:eastAsiaTheme="minorEastAsia" w:hAnsiTheme="minorHAnsi"/>
              <w:noProof/>
              <w:sz w:val="22"/>
            </w:rPr>
          </w:pPr>
          <w:hyperlink w:anchor="_Toc82727978" w:history="1">
            <w:r w:rsidR="00D76D6E" w:rsidRPr="00637A1B">
              <w:rPr>
                <w:rStyle w:val="Hyperlink"/>
                <w:noProof/>
              </w:rPr>
              <w:t>Representativeness by the employer group</w:t>
            </w:r>
            <w:r w:rsidR="00D76D6E" w:rsidRPr="00637A1B">
              <w:rPr>
                <w:noProof/>
                <w:webHidden/>
              </w:rPr>
              <w:tab/>
            </w:r>
            <w:r w:rsidR="00D76D6E" w:rsidRPr="00637A1B">
              <w:rPr>
                <w:noProof/>
                <w:webHidden/>
              </w:rPr>
              <w:fldChar w:fldCharType="begin"/>
            </w:r>
            <w:r w:rsidR="00D76D6E" w:rsidRPr="00637A1B">
              <w:rPr>
                <w:noProof/>
                <w:webHidden/>
              </w:rPr>
              <w:instrText xml:space="preserve"> PAGEREF _Toc82727978 \h </w:instrText>
            </w:r>
            <w:r w:rsidR="00D76D6E" w:rsidRPr="00637A1B">
              <w:rPr>
                <w:noProof/>
                <w:webHidden/>
              </w:rPr>
            </w:r>
            <w:r w:rsidR="00D76D6E" w:rsidRPr="00637A1B">
              <w:rPr>
                <w:noProof/>
                <w:webHidden/>
              </w:rPr>
              <w:fldChar w:fldCharType="separate"/>
            </w:r>
            <w:r w:rsidR="00D76D6E" w:rsidRPr="00637A1B">
              <w:rPr>
                <w:noProof/>
                <w:webHidden/>
              </w:rPr>
              <w:t>40</w:t>
            </w:r>
            <w:r w:rsidR="00D76D6E" w:rsidRPr="00637A1B">
              <w:rPr>
                <w:noProof/>
                <w:webHidden/>
              </w:rPr>
              <w:fldChar w:fldCharType="end"/>
            </w:r>
          </w:hyperlink>
        </w:p>
        <w:p w14:paraId="4152EC70" w14:textId="1C1C1C68" w:rsidR="00D76D6E" w:rsidRPr="00637A1B" w:rsidRDefault="002E4C0E">
          <w:pPr>
            <w:pStyle w:val="TOC2"/>
            <w:tabs>
              <w:tab w:val="right" w:leader="dot" w:pos="9350"/>
            </w:tabs>
            <w:rPr>
              <w:rFonts w:asciiTheme="minorHAnsi" w:eastAsiaTheme="minorEastAsia" w:hAnsiTheme="minorHAnsi"/>
              <w:noProof/>
              <w:sz w:val="22"/>
            </w:rPr>
          </w:pPr>
          <w:hyperlink w:anchor="_Toc82727979" w:history="1">
            <w:r w:rsidR="00D76D6E" w:rsidRPr="00637A1B">
              <w:rPr>
                <w:rStyle w:val="Hyperlink"/>
                <w:noProof/>
              </w:rPr>
              <w:t>Representativeness by location</w:t>
            </w:r>
            <w:r w:rsidR="00D76D6E" w:rsidRPr="00637A1B">
              <w:rPr>
                <w:noProof/>
                <w:webHidden/>
              </w:rPr>
              <w:tab/>
            </w:r>
            <w:r w:rsidR="00D76D6E" w:rsidRPr="00637A1B">
              <w:rPr>
                <w:noProof/>
                <w:webHidden/>
              </w:rPr>
              <w:fldChar w:fldCharType="begin"/>
            </w:r>
            <w:r w:rsidR="00D76D6E" w:rsidRPr="00637A1B">
              <w:rPr>
                <w:noProof/>
                <w:webHidden/>
              </w:rPr>
              <w:instrText xml:space="preserve"> PAGEREF _Toc82727979 \h </w:instrText>
            </w:r>
            <w:r w:rsidR="00D76D6E" w:rsidRPr="00637A1B">
              <w:rPr>
                <w:noProof/>
                <w:webHidden/>
              </w:rPr>
            </w:r>
            <w:r w:rsidR="00D76D6E" w:rsidRPr="00637A1B">
              <w:rPr>
                <w:noProof/>
                <w:webHidden/>
              </w:rPr>
              <w:fldChar w:fldCharType="separate"/>
            </w:r>
            <w:r w:rsidR="00D76D6E" w:rsidRPr="00637A1B">
              <w:rPr>
                <w:noProof/>
                <w:webHidden/>
              </w:rPr>
              <w:t>43</w:t>
            </w:r>
            <w:r w:rsidR="00D76D6E" w:rsidRPr="00637A1B">
              <w:rPr>
                <w:noProof/>
                <w:webHidden/>
              </w:rPr>
              <w:fldChar w:fldCharType="end"/>
            </w:r>
          </w:hyperlink>
        </w:p>
        <w:p w14:paraId="5B99F264" w14:textId="1A8051CE" w:rsidR="008B7E38" w:rsidRPr="00637A1B" w:rsidRDefault="008B7E38">
          <w:r w:rsidRPr="00637A1B">
            <w:rPr>
              <w:b/>
              <w:bCs/>
              <w:noProof/>
            </w:rPr>
            <w:fldChar w:fldCharType="end"/>
          </w:r>
        </w:p>
      </w:sdtContent>
    </w:sdt>
    <w:p w14:paraId="00D7841A" w14:textId="77777777" w:rsidR="008B7E38" w:rsidRPr="00637A1B" w:rsidRDefault="008B7E38" w:rsidP="007E7240">
      <w:pPr>
        <w:pStyle w:val="Heading1"/>
        <w:sectPr w:rsidR="008B7E38" w:rsidRPr="00637A1B" w:rsidSect="008E6AFC">
          <w:footerReference w:type="default" r:id="rId12"/>
          <w:pgSz w:w="12240" w:h="15840"/>
          <w:pgMar w:top="1440" w:right="1440" w:bottom="1440" w:left="1440" w:header="720" w:footer="720" w:gutter="0"/>
          <w:pgNumType w:fmt="lowerRoman" w:start="1"/>
          <w:cols w:space="720"/>
          <w:docGrid w:linePitch="360"/>
        </w:sectPr>
      </w:pPr>
    </w:p>
    <w:p w14:paraId="74B4D2A4" w14:textId="77777777" w:rsidR="005964F8" w:rsidRPr="00637A1B" w:rsidRDefault="005964F8" w:rsidP="00147E95">
      <w:pPr>
        <w:pStyle w:val="Heading1"/>
      </w:pPr>
      <w:bookmarkStart w:id="1" w:name="_Toc82727956"/>
      <w:r w:rsidRPr="00637A1B">
        <w:lastRenderedPageBreak/>
        <w:t xml:space="preserve">Highlights </w:t>
      </w:r>
      <w:bookmarkEnd w:id="1"/>
    </w:p>
    <w:p w14:paraId="15E34A94" w14:textId="40FE3E9D" w:rsidR="000E73B8" w:rsidRPr="00637A1B" w:rsidRDefault="000C7A1A" w:rsidP="000E73B8">
      <w:r w:rsidRPr="00637A1B">
        <w:t xml:space="preserve">This section outlines a summary for each question of the member survey. </w:t>
      </w:r>
    </w:p>
    <w:p w14:paraId="3E5ED11D" w14:textId="60BCB3EB" w:rsidR="00B13F21" w:rsidRPr="00637A1B" w:rsidRDefault="00B13F21" w:rsidP="00B13F21">
      <w:pPr>
        <w:pStyle w:val="ListParagraph"/>
        <w:numPr>
          <w:ilvl w:val="0"/>
          <w:numId w:val="20"/>
        </w:numPr>
        <w:rPr>
          <w:b/>
          <w:bCs/>
        </w:rPr>
      </w:pPr>
      <w:r w:rsidRPr="00637A1B">
        <w:rPr>
          <w:b/>
          <w:bCs/>
        </w:rPr>
        <w:t>Demographics section</w:t>
      </w:r>
      <w:r w:rsidRPr="00637A1B">
        <w:rPr>
          <w:b/>
          <w:bCs/>
        </w:rPr>
        <w:tab/>
      </w:r>
    </w:p>
    <w:p w14:paraId="6CE6EEF1" w14:textId="092C64F7" w:rsidR="00FC4D97" w:rsidRPr="00637A1B" w:rsidRDefault="00B13F21" w:rsidP="00FC4D97">
      <w:pPr>
        <w:pStyle w:val="ListParagraph"/>
        <w:numPr>
          <w:ilvl w:val="1"/>
          <w:numId w:val="22"/>
        </w:numPr>
      </w:pPr>
      <w:r w:rsidRPr="00637A1B">
        <w:t>Question 1: How many years have you been a CARSP member?</w:t>
      </w:r>
    </w:p>
    <w:p w14:paraId="734A5E6E" w14:textId="3F069157" w:rsidR="00FC4D97" w:rsidRPr="00637A1B" w:rsidRDefault="00FC4D97" w:rsidP="00147E95">
      <w:pPr>
        <w:pStyle w:val="ListParagraph"/>
        <w:numPr>
          <w:ilvl w:val="0"/>
          <w:numId w:val="31"/>
        </w:numPr>
      </w:pPr>
      <w:r w:rsidRPr="00637A1B">
        <w:t>Most of the respondents have been with CARSP for less than 5 years.</w:t>
      </w:r>
    </w:p>
    <w:p w14:paraId="072A0D3C" w14:textId="073A0F49" w:rsidR="00FC4D97" w:rsidRPr="00637A1B" w:rsidRDefault="0026396C" w:rsidP="00147E95">
      <w:pPr>
        <w:pStyle w:val="ListParagraph"/>
        <w:numPr>
          <w:ilvl w:val="0"/>
          <w:numId w:val="31"/>
        </w:numPr>
      </w:pPr>
      <w:r w:rsidRPr="00637A1B">
        <w:t xml:space="preserve">Overall, </w:t>
      </w:r>
      <w:r w:rsidR="00FC4D97" w:rsidRPr="00637A1B">
        <w:t xml:space="preserve">6% of the respondents have been with CARSP for more than 25 years. </w:t>
      </w:r>
    </w:p>
    <w:p w14:paraId="5D63D9CD" w14:textId="64EDD211" w:rsidR="00FC4D97" w:rsidRPr="00637A1B" w:rsidRDefault="00B13F21" w:rsidP="00FC4D97">
      <w:pPr>
        <w:pStyle w:val="ListParagraph"/>
        <w:numPr>
          <w:ilvl w:val="1"/>
          <w:numId w:val="22"/>
        </w:numPr>
      </w:pPr>
      <w:r w:rsidRPr="00637A1B">
        <w:t>Question 2: Which category best describes your employer/business?</w:t>
      </w:r>
    </w:p>
    <w:p w14:paraId="44F531A0" w14:textId="77777777" w:rsidR="00520228" w:rsidRPr="00637A1B" w:rsidRDefault="00520228" w:rsidP="00147E95">
      <w:pPr>
        <w:pStyle w:val="ListParagraph"/>
        <w:numPr>
          <w:ilvl w:val="0"/>
          <w:numId w:val="31"/>
        </w:numPr>
      </w:pPr>
      <w:r w:rsidRPr="00637A1B">
        <w:t>The most frequent employer group was “Engineering / Road Transportation – Private” sector followed by the “Academics/ Research institutes” sector.</w:t>
      </w:r>
    </w:p>
    <w:p w14:paraId="12A0CF43" w14:textId="26CFCA0E" w:rsidR="00520228" w:rsidRPr="00637A1B" w:rsidRDefault="00520228" w:rsidP="00147E95">
      <w:pPr>
        <w:pStyle w:val="ListParagraph"/>
        <w:numPr>
          <w:ilvl w:val="0"/>
          <w:numId w:val="31"/>
        </w:numPr>
      </w:pPr>
      <w:r w:rsidRPr="00637A1B">
        <w:t>The least number of responses were recorded from the “Health” sector.</w:t>
      </w:r>
    </w:p>
    <w:p w14:paraId="7DC6268D" w14:textId="245B7225" w:rsidR="00B13F21" w:rsidRPr="00637A1B" w:rsidRDefault="00B13F21" w:rsidP="00147E95">
      <w:pPr>
        <w:pStyle w:val="ListParagraph"/>
        <w:numPr>
          <w:ilvl w:val="0"/>
          <w:numId w:val="28"/>
        </w:numPr>
      </w:pPr>
      <w:r w:rsidRPr="00637A1B">
        <w:t>Question 3: Which province do you mainly work in?</w:t>
      </w:r>
      <w:r w:rsidRPr="00637A1B">
        <w:tab/>
      </w:r>
    </w:p>
    <w:p w14:paraId="5D642B76" w14:textId="77777777" w:rsidR="006B133A" w:rsidRPr="00637A1B" w:rsidRDefault="006B133A" w:rsidP="00147E95">
      <w:pPr>
        <w:pStyle w:val="ListParagraph"/>
        <w:numPr>
          <w:ilvl w:val="0"/>
          <w:numId w:val="31"/>
        </w:numPr>
      </w:pPr>
      <w:bookmarkStart w:id="2" w:name="_Hlk82722702"/>
      <w:r w:rsidRPr="00637A1B">
        <w:t>The most common location of employment among the respondents was Ontario followed by British Colombia.</w:t>
      </w:r>
    </w:p>
    <w:p w14:paraId="66E4447A" w14:textId="77777777" w:rsidR="006B133A" w:rsidRPr="00637A1B" w:rsidRDefault="006B133A" w:rsidP="00147E95">
      <w:pPr>
        <w:pStyle w:val="ListParagraph"/>
        <w:numPr>
          <w:ilvl w:val="0"/>
          <w:numId w:val="31"/>
        </w:numPr>
      </w:pPr>
      <w:r w:rsidRPr="00637A1B">
        <w:t>Only 2% of the respondents were from Nova Scotia and 2% were from Saskatchewan.</w:t>
      </w:r>
    </w:p>
    <w:p w14:paraId="6336CA8F" w14:textId="737467A2" w:rsidR="00FC4D97" w:rsidRPr="00637A1B" w:rsidRDefault="006B133A" w:rsidP="00147E95">
      <w:pPr>
        <w:pStyle w:val="ListParagraph"/>
        <w:numPr>
          <w:ilvl w:val="0"/>
          <w:numId w:val="31"/>
        </w:numPr>
      </w:pPr>
      <w:r w:rsidRPr="00637A1B">
        <w:t>Respondents from Manitoba and New Brunswick was also low (5% of the respondents from each province).</w:t>
      </w:r>
    </w:p>
    <w:bookmarkEnd w:id="2"/>
    <w:p w14:paraId="35C1FC17" w14:textId="382130EF" w:rsidR="00B13F21" w:rsidRPr="00637A1B" w:rsidRDefault="00B13F21" w:rsidP="00B13F21">
      <w:pPr>
        <w:pStyle w:val="ListParagraph"/>
        <w:numPr>
          <w:ilvl w:val="0"/>
          <w:numId w:val="20"/>
        </w:numPr>
        <w:rPr>
          <w:b/>
          <w:bCs/>
        </w:rPr>
      </w:pPr>
      <w:r w:rsidRPr="00637A1B">
        <w:rPr>
          <w:b/>
          <w:bCs/>
        </w:rPr>
        <w:t>Webinar/Workshop Section</w:t>
      </w:r>
      <w:r w:rsidRPr="00637A1B">
        <w:rPr>
          <w:b/>
          <w:bCs/>
        </w:rPr>
        <w:tab/>
      </w:r>
    </w:p>
    <w:p w14:paraId="6DF0C469" w14:textId="253FC8DC" w:rsidR="00B13F21" w:rsidRPr="00637A1B" w:rsidRDefault="00B13F21" w:rsidP="006B133A">
      <w:pPr>
        <w:pStyle w:val="ListParagraph"/>
        <w:numPr>
          <w:ilvl w:val="1"/>
          <w:numId w:val="22"/>
        </w:numPr>
      </w:pPr>
      <w:r w:rsidRPr="00637A1B">
        <w:t>Question 4: What is your most preferred way to learn about road safety topics, assuming that all learning options are available (i.e., after COVID restrictions are removed)?</w:t>
      </w:r>
      <w:r w:rsidRPr="00637A1B">
        <w:tab/>
      </w:r>
    </w:p>
    <w:p w14:paraId="5315BC18" w14:textId="7E114171" w:rsidR="00F53AE2" w:rsidRPr="00637A1B" w:rsidRDefault="00F53AE2" w:rsidP="00147E95">
      <w:pPr>
        <w:pStyle w:val="ListParagraph"/>
        <w:numPr>
          <w:ilvl w:val="0"/>
          <w:numId w:val="31"/>
        </w:numPr>
      </w:pPr>
      <w:r w:rsidRPr="00637A1B">
        <w:t xml:space="preserve">The most preferred learning method among the respondents is the online, overview type webinars. </w:t>
      </w:r>
    </w:p>
    <w:p w14:paraId="03DDB426" w14:textId="77777777" w:rsidR="00F53AE2" w:rsidRPr="00637A1B" w:rsidRDefault="00F53AE2" w:rsidP="00147E95">
      <w:pPr>
        <w:pStyle w:val="ListParagraph"/>
        <w:numPr>
          <w:ilvl w:val="0"/>
          <w:numId w:val="31"/>
        </w:numPr>
        <w:sectPr w:rsidR="00F53AE2" w:rsidRPr="00637A1B" w:rsidSect="00147E95">
          <w:pgSz w:w="12240" w:h="15840"/>
          <w:pgMar w:top="1440" w:right="1440" w:bottom="1440" w:left="1440" w:header="720" w:footer="720" w:gutter="0"/>
          <w:pgNumType w:start="1"/>
          <w:cols w:space="720"/>
          <w:docGrid w:linePitch="360"/>
        </w:sectPr>
      </w:pPr>
      <w:r w:rsidRPr="00637A1B">
        <w:t xml:space="preserve">The least preferred learning method is the in-person multi-day training courses. </w:t>
      </w:r>
    </w:p>
    <w:p w14:paraId="48ABE9FA" w14:textId="351A614D" w:rsidR="00B13F21" w:rsidRPr="00637A1B" w:rsidRDefault="00B13F21" w:rsidP="006B133A">
      <w:pPr>
        <w:pStyle w:val="ListParagraph"/>
        <w:numPr>
          <w:ilvl w:val="1"/>
          <w:numId w:val="22"/>
        </w:numPr>
      </w:pPr>
      <w:r w:rsidRPr="00637A1B">
        <w:lastRenderedPageBreak/>
        <w:t>Question 5: Please click up to TEN topics in which you would like to gain knowledge and/or skills.</w:t>
      </w:r>
      <w:r w:rsidRPr="00637A1B">
        <w:tab/>
      </w:r>
    </w:p>
    <w:p w14:paraId="0FFECE27" w14:textId="77777777" w:rsidR="00F53AE2" w:rsidRPr="00637A1B" w:rsidRDefault="00F53AE2" w:rsidP="00147E95">
      <w:pPr>
        <w:pStyle w:val="ListParagraph"/>
        <w:numPr>
          <w:ilvl w:val="0"/>
          <w:numId w:val="31"/>
        </w:numPr>
      </w:pPr>
      <w:r w:rsidRPr="00637A1B">
        <w:t>Most of the respondents would like to gain knowledge in “Vulnerable Road user safety” which covers cycling safety, pedestrian safety and motorcycling safety.</w:t>
      </w:r>
    </w:p>
    <w:p w14:paraId="50139E43" w14:textId="0B21A83C" w:rsidR="00F53AE2" w:rsidRPr="00637A1B" w:rsidRDefault="00F53AE2" w:rsidP="00147E95">
      <w:pPr>
        <w:pStyle w:val="ListParagraph"/>
        <w:numPr>
          <w:ilvl w:val="0"/>
          <w:numId w:val="31"/>
        </w:numPr>
      </w:pPr>
      <w:r w:rsidRPr="00637A1B">
        <w:t>Work related road safety was among the least knowledge/skill priority in terms of what the respondents would like to gain knowledge about.</w:t>
      </w:r>
    </w:p>
    <w:p w14:paraId="063C0326" w14:textId="583E3778" w:rsidR="00B13F21" w:rsidRPr="00637A1B" w:rsidRDefault="00B13F21" w:rsidP="00B13F21">
      <w:pPr>
        <w:pStyle w:val="ListParagraph"/>
        <w:numPr>
          <w:ilvl w:val="0"/>
          <w:numId w:val="20"/>
        </w:numPr>
        <w:rPr>
          <w:b/>
          <w:bCs/>
        </w:rPr>
      </w:pPr>
      <w:r w:rsidRPr="00637A1B">
        <w:rPr>
          <w:b/>
          <w:bCs/>
        </w:rPr>
        <w:t>Safety Network Newsletter (SNN) section</w:t>
      </w:r>
      <w:r w:rsidRPr="00637A1B">
        <w:rPr>
          <w:b/>
          <w:bCs/>
        </w:rPr>
        <w:tab/>
      </w:r>
    </w:p>
    <w:p w14:paraId="5FEE3DF8" w14:textId="254BD018" w:rsidR="00B13F21" w:rsidRPr="00637A1B" w:rsidRDefault="00B13F21" w:rsidP="00147E95">
      <w:pPr>
        <w:pStyle w:val="ListParagraph"/>
        <w:numPr>
          <w:ilvl w:val="1"/>
          <w:numId w:val="22"/>
        </w:numPr>
      </w:pPr>
      <w:r w:rsidRPr="00637A1B">
        <w:t>Question 6: How long have you been reading the Safety Network Newsletter?</w:t>
      </w:r>
    </w:p>
    <w:p w14:paraId="5A32774E" w14:textId="77777777" w:rsidR="00C57510" w:rsidRPr="00637A1B" w:rsidRDefault="00C57510" w:rsidP="00147E95">
      <w:pPr>
        <w:pStyle w:val="ListParagraph"/>
        <w:numPr>
          <w:ilvl w:val="0"/>
          <w:numId w:val="31"/>
        </w:numPr>
      </w:pPr>
      <w:r w:rsidRPr="00637A1B">
        <w:t>Majority of the respondents have been reading the newsletter for over five years.</w:t>
      </w:r>
    </w:p>
    <w:p w14:paraId="528F4DE8" w14:textId="77777777" w:rsidR="00C57510" w:rsidRPr="00637A1B" w:rsidRDefault="00C57510" w:rsidP="00C57510">
      <w:pPr>
        <w:pStyle w:val="ListParagraph"/>
        <w:numPr>
          <w:ilvl w:val="0"/>
          <w:numId w:val="31"/>
        </w:numPr>
      </w:pPr>
      <w:r w:rsidRPr="00637A1B">
        <w:t xml:space="preserve">A considerable portion (27%) of the respondents claimed that they have never read the newsletter.  </w:t>
      </w:r>
    </w:p>
    <w:p w14:paraId="1EDFA7E3" w14:textId="5E696832" w:rsidR="00B13F21" w:rsidRPr="00637A1B" w:rsidRDefault="00B13F21" w:rsidP="00C57510">
      <w:pPr>
        <w:pStyle w:val="ListParagraph"/>
        <w:numPr>
          <w:ilvl w:val="1"/>
          <w:numId w:val="22"/>
        </w:numPr>
      </w:pPr>
      <w:r w:rsidRPr="00637A1B">
        <w:t>Question 7: What content do you find the most interesting in the Newsletter?</w:t>
      </w:r>
    </w:p>
    <w:p w14:paraId="2334287D" w14:textId="77777777" w:rsidR="00C57510" w:rsidRPr="00637A1B" w:rsidRDefault="00C57510" w:rsidP="00147E95">
      <w:pPr>
        <w:pStyle w:val="ListParagraph"/>
        <w:numPr>
          <w:ilvl w:val="0"/>
          <w:numId w:val="31"/>
        </w:numPr>
      </w:pPr>
      <w:r w:rsidRPr="00637A1B">
        <w:t>Majority of the respondents find current topics/research/innovations-related articles most interesting.</w:t>
      </w:r>
    </w:p>
    <w:p w14:paraId="230212E0" w14:textId="77777777" w:rsidR="00C57510" w:rsidRPr="00637A1B" w:rsidRDefault="00C57510" w:rsidP="00147E95">
      <w:pPr>
        <w:pStyle w:val="ListParagraph"/>
        <w:numPr>
          <w:ilvl w:val="0"/>
          <w:numId w:val="31"/>
        </w:numPr>
      </w:pPr>
      <w:r w:rsidRPr="00637A1B">
        <w:t xml:space="preserve">A considerable portion (23%) of the respondents find the overall safety network newsletter content most interesting.  </w:t>
      </w:r>
    </w:p>
    <w:p w14:paraId="05387467" w14:textId="194020E7" w:rsidR="00B13F21" w:rsidRPr="00637A1B" w:rsidRDefault="00B13F21" w:rsidP="00C57510">
      <w:pPr>
        <w:pStyle w:val="ListParagraph"/>
        <w:numPr>
          <w:ilvl w:val="1"/>
          <w:numId w:val="22"/>
        </w:numPr>
      </w:pPr>
      <w:r w:rsidRPr="00637A1B">
        <w:t>Question 8: How do you think the Newsletter content could be improved?</w:t>
      </w:r>
      <w:r w:rsidRPr="00637A1B">
        <w:tab/>
      </w:r>
    </w:p>
    <w:p w14:paraId="1756D281" w14:textId="77777777" w:rsidR="00130ACA" w:rsidRPr="00637A1B" w:rsidRDefault="00130ACA" w:rsidP="00147E95">
      <w:pPr>
        <w:pStyle w:val="ListParagraph"/>
        <w:numPr>
          <w:ilvl w:val="0"/>
          <w:numId w:val="31"/>
        </w:numPr>
      </w:pPr>
      <w:r w:rsidRPr="00637A1B">
        <w:t>The main feedback on how to improve the newsletter was to add more articles.</w:t>
      </w:r>
    </w:p>
    <w:p w14:paraId="78D64AB1" w14:textId="77777777" w:rsidR="00130ACA" w:rsidRPr="00637A1B" w:rsidRDefault="00130ACA" w:rsidP="00147E95">
      <w:pPr>
        <w:pStyle w:val="ListParagraph"/>
        <w:numPr>
          <w:ilvl w:val="0"/>
          <w:numId w:val="31"/>
        </w:numPr>
      </w:pPr>
      <w:r w:rsidRPr="00637A1B">
        <w:t>A considerable portion (19%) of the respondents think that no change is needed.</w:t>
      </w:r>
    </w:p>
    <w:p w14:paraId="61D64B17" w14:textId="7D69F877" w:rsidR="00B13F21" w:rsidRPr="00637A1B" w:rsidRDefault="00B13F21" w:rsidP="00C57510">
      <w:pPr>
        <w:pStyle w:val="ListParagraph"/>
        <w:numPr>
          <w:ilvl w:val="1"/>
          <w:numId w:val="22"/>
        </w:numPr>
      </w:pPr>
      <w:r w:rsidRPr="00637A1B">
        <w:t>Question 9: How should we change the format of the newsletter considering the current format of the Safety Network Newsletter?</w:t>
      </w:r>
      <w:r w:rsidRPr="00637A1B">
        <w:tab/>
      </w:r>
    </w:p>
    <w:p w14:paraId="6A340D5E" w14:textId="77777777" w:rsidR="002469C7" w:rsidRPr="002469C7" w:rsidRDefault="002469C7" w:rsidP="002469C7">
      <w:pPr>
        <w:pStyle w:val="ListParagraph"/>
        <w:numPr>
          <w:ilvl w:val="0"/>
          <w:numId w:val="31"/>
        </w:numPr>
      </w:pPr>
      <w:r w:rsidRPr="002469C7">
        <w:t xml:space="preserve">Most respondents (n=47) think we should keep the format of the newsletter as it is now, however 32 think we should change it to an email format. </w:t>
      </w:r>
    </w:p>
    <w:p w14:paraId="21147EF1" w14:textId="77777777" w:rsidR="004E3781" w:rsidRPr="00637A1B" w:rsidRDefault="004E3781" w:rsidP="00147E95">
      <w:pPr>
        <w:pStyle w:val="ListParagraph"/>
        <w:numPr>
          <w:ilvl w:val="0"/>
          <w:numId w:val="31"/>
        </w:numPr>
      </w:pPr>
      <w:r w:rsidRPr="00637A1B">
        <w:t>Only five respondents (4% of the total responses) suggested we should change the format of the newsletter to a blog.</w:t>
      </w:r>
    </w:p>
    <w:p w14:paraId="750B899E" w14:textId="2051DC9F" w:rsidR="00B13F21" w:rsidRPr="00637A1B" w:rsidRDefault="00B13F21" w:rsidP="00C57510">
      <w:pPr>
        <w:pStyle w:val="ListParagraph"/>
        <w:numPr>
          <w:ilvl w:val="1"/>
          <w:numId w:val="22"/>
        </w:numPr>
      </w:pPr>
      <w:r w:rsidRPr="00637A1B">
        <w:lastRenderedPageBreak/>
        <w:t>Question 10: CARSP has experienced a drop in the readership of the Newsletter in the last 3 years.  What do you think we should add to the Newsletter to boost its appeal to its audience?</w:t>
      </w:r>
      <w:r w:rsidRPr="00637A1B">
        <w:tab/>
      </w:r>
    </w:p>
    <w:p w14:paraId="553133AA" w14:textId="77777777" w:rsidR="002469C7" w:rsidRPr="00637A1B" w:rsidRDefault="002469C7" w:rsidP="002469C7">
      <w:pPr>
        <w:pStyle w:val="ListParagraph"/>
        <w:numPr>
          <w:ilvl w:val="0"/>
          <w:numId w:val="31"/>
        </w:numPr>
      </w:pPr>
      <w:r>
        <w:t>Most respondents suggested changing the newsletter into an email format with links</w:t>
      </w:r>
      <w:r w:rsidRPr="00637A1B">
        <w:t>.</w:t>
      </w:r>
    </w:p>
    <w:p w14:paraId="5B97D99F" w14:textId="77777777" w:rsidR="002469C7" w:rsidRPr="00637A1B" w:rsidRDefault="002469C7" w:rsidP="002469C7">
      <w:pPr>
        <w:pStyle w:val="ListParagraph"/>
        <w:numPr>
          <w:ilvl w:val="0"/>
          <w:numId w:val="31"/>
        </w:numPr>
      </w:pPr>
      <w:r>
        <w:t>The next most common suggestion is for the newsletter to keep up to date with emerging trends and initiatives</w:t>
      </w:r>
      <w:r w:rsidRPr="00637A1B">
        <w:t xml:space="preserve">. </w:t>
      </w:r>
    </w:p>
    <w:p w14:paraId="56AB718D" w14:textId="0DF9F637" w:rsidR="00B13F21" w:rsidRPr="00637A1B" w:rsidRDefault="00B13F21" w:rsidP="00B13F21">
      <w:pPr>
        <w:pStyle w:val="ListParagraph"/>
        <w:numPr>
          <w:ilvl w:val="0"/>
          <w:numId w:val="20"/>
        </w:numPr>
        <w:rPr>
          <w:b/>
          <w:bCs/>
        </w:rPr>
      </w:pPr>
      <w:r w:rsidRPr="00637A1B">
        <w:rPr>
          <w:b/>
          <w:bCs/>
        </w:rPr>
        <w:t>CARSP Member Information &amp; Request For Assistance</w:t>
      </w:r>
      <w:r w:rsidRPr="00637A1B">
        <w:rPr>
          <w:b/>
          <w:bCs/>
        </w:rPr>
        <w:tab/>
      </w:r>
    </w:p>
    <w:p w14:paraId="0A301182" w14:textId="3114597A" w:rsidR="00B13F21" w:rsidRPr="00637A1B" w:rsidRDefault="00B13F21" w:rsidP="008E34BD">
      <w:pPr>
        <w:pStyle w:val="ListParagraph"/>
        <w:numPr>
          <w:ilvl w:val="1"/>
          <w:numId w:val="22"/>
        </w:numPr>
      </w:pPr>
      <w:r w:rsidRPr="00637A1B">
        <w:t>Question 11: Please check the topics you have worked on in the past 2-3 years.</w:t>
      </w:r>
      <w:r w:rsidRPr="00637A1B">
        <w:tab/>
      </w:r>
    </w:p>
    <w:p w14:paraId="1954B61F" w14:textId="77777777" w:rsidR="008E34BD" w:rsidRPr="00637A1B" w:rsidRDefault="008E34BD" w:rsidP="00147E95">
      <w:pPr>
        <w:pStyle w:val="ListParagraph"/>
        <w:numPr>
          <w:ilvl w:val="0"/>
          <w:numId w:val="31"/>
        </w:numPr>
      </w:pPr>
      <w:r w:rsidRPr="00637A1B">
        <w:t xml:space="preserve">The most common experience mentioned by respondents was collision prediction and prevention, where 8% of the respondents indicated that they have experience in working in collision prediction and prevention. </w:t>
      </w:r>
    </w:p>
    <w:p w14:paraId="4E72859F" w14:textId="77777777" w:rsidR="008E34BD" w:rsidRPr="00637A1B" w:rsidRDefault="00B13F21" w:rsidP="008E34BD">
      <w:pPr>
        <w:pStyle w:val="ListParagraph"/>
        <w:numPr>
          <w:ilvl w:val="1"/>
          <w:numId w:val="22"/>
        </w:numPr>
      </w:pPr>
      <w:r w:rsidRPr="00637A1B">
        <w:t>Question 12: Do you have some information or a skill to share that would lend itself well to a webinar or workshop?</w:t>
      </w:r>
    </w:p>
    <w:p w14:paraId="711C4F30" w14:textId="4494639C" w:rsidR="00B13F21" w:rsidRPr="00637A1B" w:rsidRDefault="0003594E" w:rsidP="00147E95">
      <w:pPr>
        <w:pStyle w:val="ListParagraph"/>
        <w:numPr>
          <w:ilvl w:val="0"/>
          <w:numId w:val="31"/>
        </w:numPr>
      </w:pPr>
      <w:r w:rsidRPr="00637A1B">
        <w:t xml:space="preserve">Overall, </w:t>
      </w:r>
      <w:r w:rsidR="008E34BD" w:rsidRPr="00637A1B">
        <w:t>23% of the respondents said that they would like to share a skill or information in the form of a webinar or a workshop either immediately or in the future.</w:t>
      </w:r>
      <w:r w:rsidR="00B13F21" w:rsidRPr="00637A1B">
        <w:tab/>
      </w:r>
    </w:p>
    <w:p w14:paraId="6616CFA8" w14:textId="434730EA" w:rsidR="00B13F21" w:rsidRPr="00637A1B" w:rsidRDefault="00B13F21" w:rsidP="008E34BD">
      <w:pPr>
        <w:pStyle w:val="ListParagraph"/>
        <w:numPr>
          <w:ilvl w:val="1"/>
          <w:numId w:val="22"/>
        </w:numPr>
      </w:pPr>
      <w:r w:rsidRPr="00637A1B">
        <w:t>Question 13: Are you interested in writing an article or providing some other material to our newsletter (e.g., advertising an event or a job posting?).</w:t>
      </w:r>
      <w:r w:rsidRPr="00637A1B">
        <w:tab/>
      </w:r>
    </w:p>
    <w:p w14:paraId="0E83105E" w14:textId="77777777" w:rsidR="008E34BD" w:rsidRPr="00637A1B" w:rsidRDefault="008E34BD" w:rsidP="00147E95">
      <w:pPr>
        <w:pStyle w:val="ListParagraph"/>
        <w:numPr>
          <w:ilvl w:val="0"/>
          <w:numId w:val="31"/>
        </w:numPr>
      </w:pPr>
      <w:r w:rsidRPr="00637A1B">
        <w:t>Majority of the respondents are not interested in writing an article or providing some other material to the newsletter.</w:t>
      </w:r>
    </w:p>
    <w:p w14:paraId="5517A0F7" w14:textId="77777777" w:rsidR="008E34BD" w:rsidRPr="00637A1B" w:rsidRDefault="008E34BD" w:rsidP="00147E95">
      <w:pPr>
        <w:pStyle w:val="ListParagraph"/>
        <w:numPr>
          <w:ilvl w:val="0"/>
          <w:numId w:val="31"/>
        </w:numPr>
      </w:pPr>
      <w:r w:rsidRPr="00637A1B">
        <w:t xml:space="preserve">A significant portion of the respondents (40% overall) indicated that they were interested or they may be interested in writing an article or providing some other material to the newsletter. </w:t>
      </w:r>
    </w:p>
    <w:p w14:paraId="5EFA9CC2" w14:textId="77777777" w:rsidR="008E34BD" w:rsidRPr="00637A1B" w:rsidRDefault="00B13F21" w:rsidP="008E34BD">
      <w:pPr>
        <w:pStyle w:val="ListParagraph"/>
        <w:numPr>
          <w:ilvl w:val="1"/>
          <w:numId w:val="22"/>
        </w:numPr>
      </w:pPr>
      <w:r w:rsidRPr="00637A1B">
        <w:t>Question 14: If you are interested in writing an article for our Newsletter, would having a predefined list of the topics and timelines, to be covered for the next 1-2 years, help you to participate?</w:t>
      </w:r>
    </w:p>
    <w:p w14:paraId="14295D8A" w14:textId="771151A2" w:rsidR="00B13F21" w:rsidRPr="00637A1B" w:rsidRDefault="008E34BD" w:rsidP="00147E95">
      <w:pPr>
        <w:pStyle w:val="ListParagraph"/>
        <w:numPr>
          <w:ilvl w:val="0"/>
          <w:numId w:val="31"/>
        </w:numPr>
      </w:pPr>
      <w:r w:rsidRPr="00637A1B">
        <w:t xml:space="preserve">Majority of the respondents who are interested in writing an article for the newsletter indicated that having a predefined list of topics and </w:t>
      </w:r>
      <w:r w:rsidRPr="00637A1B">
        <w:lastRenderedPageBreak/>
        <w:t>timelines to be covered for the next 1-2 years would not help them participate.</w:t>
      </w:r>
    </w:p>
    <w:p w14:paraId="11F63421" w14:textId="576556B4" w:rsidR="00B13F21" w:rsidRPr="00637A1B" w:rsidRDefault="00B13F21" w:rsidP="008E34BD">
      <w:pPr>
        <w:pStyle w:val="ListParagraph"/>
        <w:numPr>
          <w:ilvl w:val="1"/>
          <w:numId w:val="22"/>
        </w:numPr>
      </w:pPr>
      <w:r w:rsidRPr="00637A1B">
        <w:t>Question 15: If you answered No to Q12 AND Q13, may we contact you by email in the Fall to see if your situation has changed and if you have something to share at that time?</w:t>
      </w:r>
      <w:r w:rsidRPr="00637A1B">
        <w:tab/>
      </w:r>
    </w:p>
    <w:p w14:paraId="65BC1653" w14:textId="6B04F70B" w:rsidR="002D7370" w:rsidRPr="00637A1B" w:rsidRDefault="002D7370" w:rsidP="00147E95">
      <w:pPr>
        <w:pStyle w:val="ListParagraph"/>
        <w:numPr>
          <w:ilvl w:val="0"/>
          <w:numId w:val="31"/>
        </w:numPr>
      </w:pPr>
      <w:r w:rsidRPr="00637A1B">
        <w:t xml:space="preserve">Majority of the respondents consent to contacting them in fall. </w:t>
      </w:r>
    </w:p>
    <w:p w14:paraId="2D3A83EC" w14:textId="37C3252E" w:rsidR="00B13F21" w:rsidRPr="00637A1B" w:rsidRDefault="00B13F21" w:rsidP="00B13F21">
      <w:pPr>
        <w:pStyle w:val="ListParagraph"/>
        <w:numPr>
          <w:ilvl w:val="0"/>
          <w:numId w:val="20"/>
        </w:numPr>
        <w:rPr>
          <w:b/>
          <w:bCs/>
        </w:rPr>
      </w:pPr>
      <w:r w:rsidRPr="00637A1B">
        <w:rPr>
          <w:b/>
          <w:bCs/>
        </w:rPr>
        <w:t>Additional analyses</w:t>
      </w:r>
      <w:r w:rsidRPr="00637A1B">
        <w:rPr>
          <w:b/>
          <w:bCs/>
        </w:rPr>
        <w:tab/>
      </w:r>
    </w:p>
    <w:p w14:paraId="1399D251" w14:textId="77777777" w:rsidR="002D7370" w:rsidRPr="00637A1B" w:rsidRDefault="00B13F21" w:rsidP="005964F8">
      <w:pPr>
        <w:pStyle w:val="ListParagraph"/>
        <w:numPr>
          <w:ilvl w:val="1"/>
          <w:numId w:val="20"/>
        </w:numPr>
      </w:pPr>
      <w:r w:rsidRPr="00637A1B">
        <w:t>Representativeness by the employer group</w:t>
      </w:r>
    </w:p>
    <w:p w14:paraId="48442AF1" w14:textId="6D65570B" w:rsidR="002D7370" w:rsidRPr="00637A1B" w:rsidRDefault="002D7370" w:rsidP="00147E95">
      <w:pPr>
        <w:pStyle w:val="ListParagraph"/>
        <w:numPr>
          <w:ilvl w:val="0"/>
          <w:numId w:val="31"/>
        </w:numPr>
      </w:pPr>
      <w:r w:rsidRPr="00637A1B">
        <w:t>Academic,</w:t>
      </w:r>
      <w:r w:rsidR="0076111D" w:rsidRPr="00637A1B">
        <w:t xml:space="preserve"> </w:t>
      </w:r>
      <w:r w:rsidRPr="00637A1B">
        <w:t>Engineering/ Transportation-public, Health and Enforcement/Police categories are highly underrepresented in the membership survey.</w:t>
      </w:r>
    </w:p>
    <w:p w14:paraId="38E3B579" w14:textId="0B027755" w:rsidR="00B13F21" w:rsidRPr="00637A1B" w:rsidRDefault="002D7370" w:rsidP="00147E95">
      <w:pPr>
        <w:pStyle w:val="ListParagraph"/>
        <w:numPr>
          <w:ilvl w:val="0"/>
          <w:numId w:val="31"/>
        </w:numPr>
      </w:pPr>
      <w:r w:rsidRPr="00637A1B">
        <w:t>Engineering/ Transportation-private is overrepresented in the membership survey.</w:t>
      </w:r>
    </w:p>
    <w:p w14:paraId="09CDE648" w14:textId="658155B9" w:rsidR="00B13F21" w:rsidRPr="00637A1B" w:rsidRDefault="00B13F21" w:rsidP="005964F8">
      <w:pPr>
        <w:pStyle w:val="ListParagraph"/>
        <w:numPr>
          <w:ilvl w:val="1"/>
          <w:numId w:val="20"/>
        </w:numPr>
      </w:pPr>
      <w:r w:rsidRPr="00637A1B">
        <w:t>Representativeness by location</w:t>
      </w:r>
      <w:r w:rsidRPr="00637A1B">
        <w:tab/>
      </w:r>
    </w:p>
    <w:p w14:paraId="65155F1D" w14:textId="77777777" w:rsidR="002D7370" w:rsidRPr="00637A1B" w:rsidRDefault="002D7370" w:rsidP="00147E95">
      <w:pPr>
        <w:pStyle w:val="ListParagraph"/>
        <w:numPr>
          <w:ilvl w:val="0"/>
          <w:numId w:val="31"/>
        </w:numPr>
      </w:pPr>
      <w:r w:rsidRPr="00637A1B">
        <w:t xml:space="preserve">Overall, the member survey respondents’ provinces are fairly similar to the average conference feedback survey respondents. </w:t>
      </w:r>
    </w:p>
    <w:p w14:paraId="57B60635" w14:textId="1C91868B" w:rsidR="00F07D7E" w:rsidRPr="00637A1B" w:rsidRDefault="00F07D7E" w:rsidP="00147E95">
      <w:pPr>
        <w:sectPr w:rsidR="00F07D7E" w:rsidRPr="00637A1B" w:rsidSect="009D6402">
          <w:pgSz w:w="12240" w:h="15840"/>
          <w:pgMar w:top="1440" w:right="1440" w:bottom="1440" w:left="1440" w:header="720" w:footer="720" w:gutter="0"/>
          <w:pgNumType w:start="1"/>
          <w:cols w:space="720"/>
          <w:docGrid w:linePitch="360"/>
        </w:sectPr>
      </w:pPr>
    </w:p>
    <w:p w14:paraId="275ECA71" w14:textId="3A513048" w:rsidR="007E7240" w:rsidRPr="00637A1B" w:rsidRDefault="007E7240" w:rsidP="007E7240">
      <w:pPr>
        <w:pStyle w:val="Heading1"/>
      </w:pPr>
      <w:bookmarkStart w:id="3" w:name="_Toc82727957"/>
      <w:r w:rsidRPr="00637A1B">
        <w:lastRenderedPageBreak/>
        <w:t>Introduction</w:t>
      </w:r>
      <w:bookmarkEnd w:id="3"/>
      <w:r w:rsidRPr="00637A1B">
        <w:t xml:space="preserve"> </w:t>
      </w:r>
    </w:p>
    <w:p w14:paraId="315C15BC" w14:textId="0850F1C5" w:rsidR="001B0330" w:rsidRPr="00637A1B" w:rsidRDefault="006D48FB" w:rsidP="006D48FB">
      <w:r w:rsidRPr="00637A1B">
        <w:t xml:space="preserve">This </w:t>
      </w:r>
      <w:r w:rsidR="00607EF8" w:rsidRPr="00637A1B">
        <w:t xml:space="preserve">document presents a </w:t>
      </w:r>
      <w:r w:rsidR="00E00AE0">
        <w:t>preli</w:t>
      </w:r>
      <w:r w:rsidR="005B3984">
        <w:t xml:space="preserve">minary </w:t>
      </w:r>
      <w:r w:rsidR="00607EF8" w:rsidRPr="00637A1B">
        <w:t>summary of the current member survey responses</w:t>
      </w:r>
      <w:r w:rsidR="00DB43C1" w:rsidRPr="00637A1B">
        <w:t xml:space="preserve"> collected during a </w:t>
      </w:r>
      <w:r w:rsidR="00733B6E" w:rsidRPr="00637A1B">
        <w:t>three-month</w:t>
      </w:r>
      <w:r w:rsidR="00DB43C1" w:rsidRPr="00637A1B">
        <w:t xml:space="preserve"> period from May 10, </w:t>
      </w:r>
      <w:r w:rsidR="00733B6E" w:rsidRPr="00637A1B">
        <w:t>2021,</w:t>
      </w:r>
      <w:r w:rsidR="00DB43C1" w:rsidRPr="00637A1B">
        <w:t xml:space="preserve"> to July 26, 2021</w:t>
      </w:r>
      <w:r w:rsidR="00607EF8" w:rsidRPr="00637A1B">
        <w:t xml:space="preserve">. </w:t>
      </w:r>
      <w:r w:rsidR="00733B6E" w:rsidRPr="00637A1B">
        <w:t>Two modes-online and telephone interviews</w:t>
      </w:r>
      <w:r w:rsidR="00EF11C1" w:rsidRPr="00637A1B">
        <w:t xml:space="preserve"> were used to collect survey responses. First</w:t>
      </w:r>
      <w:r w:rsidR="00B50123" w:rsidRPr="00637A1B">
        <w:t xml:space="preserve">, 394 respondents were invited </w:t>
      </w:r>
      <w:r w:rsidR="00967412" w:rsidRPr="00637A1B">
        <w:t xml:space="preserve">through email </w:t>
      </w:r>
      <w:r w:rsidR="00B50123" w:rsidRPr="00637A1B">
        <w:t>to complete the survey online</w:t>
      </w:r>
      <w:r w:rsidR="00967412" w:rsidRPr="00637A1B">
        <w:t xml:space="preserve">. The respondents were provided with a link to the online survey developed using the </w:t>
      </w:r>
      <w:r w:rsidR="00B50123" w:rsidRPr="00637A1B">
        <w:t>Survey Monkey platform</w:t>
      </w:r>
      <w:r w:rsidR="00967412" w:rsidRPr="00637A1B">
        <w:t>.</w:t>
      </w:r>
      <w:r w:rsidR="00EA7FF4" w:rsidRPr="00637A1B">
        <w:t xml:space="preserve"> The survey was offered in both English and in French.</w:t>
      </w:r>
      <w:r w:rsidR="00967412" w:rsidRPr="00637A1B">
        <w:t xml:space="preserve"> </w:t>
      </w:r>
      <w:r w:rsidR="00621E92" w:rsidRPr="00637A1B">
        <w:t xml:space="preserve">In total, we received 118 responses for the English version of the survey while 10 responses were recorded under the French version of the survey. </w:t>
      </w:r>
      <w:r w:rsidR="00CD6F59" w:rsidRPr="00637A1B">
        <w:t xml:space="preserve">Second, 10 additional responses were collected through telephone interviews. The telephone interviews were only conducted in English.  </w:t>
      </w:r>
      <w:r w:rsidR="00EA7FF4" w:rsidRPr="00637A1B">
        <w:t>Overall, t</w:t>
      </w:r>
      <w:r w:rsidR="00967412" w:rsidRPr="00637A1B">
        <w:t xml:space="preserve">he response rate for the online survey was </w:t>
      </w:r>
      <w:r w:rsidR="00EA7FF4" w:rsidRPr="00637A1B">
        <w:t>3</w:t>
      </w:r>
      <w:r w:rsidR="00CD6F59" w:rsidRPr="00637A1B">
        <w:t>5</w:t>
      </w:r>
      <w:r w:rsidR="00EA7FF4" w:rsidRPr="00637A1B">
        <w:t xml:space="preserve">% </w:t>
      </w:r>
      <w:r w:rsidR="00931A09" w:rsidRPr="00637A1B">
        <w:t>(</w:t>
      </w:r>
      <w:r w:rsidR="00CD6F59" w:rsidRPr="00637A1B">
        <w:t>(118 English online+ 10 French online+ 10 English telephone) / total eligible (394))</w:t>
      </w:r>
      <w:r w:rsidR="00EA7FF4" w:rsidRPr="00637A1B">
        <w:t xml:space="preserve">. </w:t>
      </w:r>
    </w:p>
    <w:p w14:paraId="7A890E6A" w14:textId="748870CB" w:rsidR="006D48FB" w:rsidRPr="00637A1B" w:rsidRDefault="000322CB" w:rsidP="00147E95">
      <w:pPr>
        <w:ind w:firstLine="360"/>
      </w:pPr>
      <w:r w:rsidRPr="00637A1B">
        <w:t>The member survey includes 15 question</w:t>
      </w:r>
      <w:r w:rsidR="006403D5" w:rsidRPr="00637A1B">
        <w:t>s</w:t>
      </w:r>
      <w:r w:rsidRPr="00637A1B">
        <w:t xml:space="preserve"> in total.</w:t>
      </w:r>
      <w:r w:rsidR="00F54FF2" w:rsidRPr="00637A1B">
        <w:t xml:space="preserve"> The 15 questions are divided into four groups depending on the focus of the question.</w:t>
      </w:r>
      <w:r w:rsidRPr="00637A1B">
        <w:t xml:space="preserve"> The questions </w:t>
      </w:r>
      <w:r w:rsidR="00322B25" w:rsidRPr="00637A1B">
        <w:t>were divided into four major groups in the original member survey</w:t>
      </w:r>
      <w:r w:rsidRPr="00637A1B">
        <w:t>.</w:t>
      </w:r>
      <w:r w:rsidR="00322B25" w:rsidRPr="00637A1B">
        <w:t xml:space="preserve"> </w:t>
      </w:r>
      <w:r w:rsidR="00EE67AF" w:rsidRPr="00637A1B">
        <w:t xml:space="preserve">Questions belonging to each section are provided below. </w:t>
      </w:r>
      <w:r w:rsidRPr="00637A1B">
        <w:t xml:space="preserve"> </w:t>
      </w:r>
    </w:p>
    <w:p w14:paraId="76FAEFA4" w14:textId="77777777" w:rsidR="00F54FF2" w:rsidRPr="00637A1B" w:rsidRDefault="00F54FF2" w:rsidP="00F54FF2">
      <w:pPr>
        <w:pStyle w:val="ListParagraph"/>
        <w:numPr>
          <w:ilvl w:val="0"/>
          <w:numId w:val="1"/>
        </w:numPr>
      </w:pPr>
      <w:r w:rsidRPr="00637A1B">
        <w:t>Demographic section</w:t>
      </w:r>
    </w:p>
    <w:p w14:paraId="13C85F97" w14:textId="1497E4ED" w:rsidR="000322CB" w:rsidRPr="00637A1B" w:rsidRDefault="00D1702B" w:rsidP="00F54FF2">
      <w:pPr>
        <w:pStyle w:val="ListParagraph"/>
        <w:numPr>
          <w:ilvl w:val="1"/>
          <w:numId w:val="3"/>
        </w:numPr>
      </w:pPr>
      <w:r w:rsidRPr="00637A1B">
        <w:t>How many years have you been a CARSP member?</w:t>
      </w:r>
      <w:r w:rsidR="000322CB" w:rsidRPr="00637A1B">
        <w:t xml:space="preserve"> </w:t>
      </w:r>
    </w:p>
    <w:p w14:paraId="0907E4D2" w14:textId="22361744" w:rsidR="000322CB" w:rsidRPr="00637A1B" w:rsidRDefault="00D1702B" w:rsidP="00F54FF2">
      <w:pPr>
        <w:pStyle w:val="ListParagraph"/>
        <w:numPr>
          <w:ilvl w:val="1"/>
          <w:numId w:val="3"/>
        </w:numPr>
      </w:pPr>
      <w:r w:rsidRPr="00637A1B">
        <w:t>Which category best describes your employer/business?</w:t>
      </w:r>
    </w:p>
    <w:p w14:paraId="0EE21247" w14:textId="102743E7" w:rsidR="000322CB" w:rsidRPr="00637A1B" w:rsidRDefault="00D1702B" w:rsidP="00F54FF2">
      <w:pPr>
        <w:pStyle w:val="ListParagraph"/>
        <w:numPr>
          <w:ilvl w:val="1"/>
          <w:numId w:val="3"/>
        </w:numPr>
      </w:pPr>
      <w:r w:rsidRPr="00637A1B">
        <w:t>Which province do you mainly work in?</w:t>
      </w:r>
      <w:r w:rsidR="000322CB" w:rsidRPr="00637A1B">
        <w:t xml:space="preserve"> </w:t>
      </w:r>
    </w:p>
    <w:p w14:paraId="11E3D3EF" w14:textId="77777777" w:rsidR="00F54FF2" w:rsidRPr="00637A1B" w:rsidRDefault="00F54FF2" w:rsidP="000322CB">
      <w:pPr>
        <w:pStyle w:val="ListParagraph"/>
        <w:numPr>
          <w:ilvl w:val="0"/>
          <w:numId w:val="1"/>
        </w:numPr>
      </w:pPr>
      <w:r w:rsidRPr="00637A1B">
        <w:t>Webinar/Workshop section</w:t>
      </w:r>
    </w:p>
    <w:p w14:paraId="6C463CC2" w14:textId="4D64B13C" w:rsidR="000322CB" w:rsidRPr="00637A1B" w:rsidRDefault="00D1702B" w:rsidP="0017390B">
      <w:pPr>
        <w:pStyle w:val="ListParagraph"/>
        <w:numPr>
          <w:ilvl w:val="1"/>
          <w:numId w:val="3"/>
        </w:numPr>
      </w:pPr>
      <w:r w:rsidRPr="00637A1B">
        <w:t>What is your most preferred way to learn about road safety topics, assuming that all learning options are available (i.e.; after COVID restrictions are removed)? Please rank your preferred learning methods, where 1 is your most preferred, and 6 is your least preferred.</w:t>
      </w:r>
    </w:p>
    <w:p w14:paraId="5D95BC83" w14:textId="2AF02D1B" w:rsidR="000322CB" w:rsidRPr="00637A1B" w:rsidRDefault="00D1702B" w:rsidP="0017390B">
      <w:pPr>
        <w:pStyle w:val="ListParagraph"/>
        <w:numPr>
          <w:ilvl w:val="1"/>
          <w:numId w:val="3"/>
        </w:numPr>
      </w:pPr>
      <w:r w:rsidRPr="00637A1B">
        <w:t>Please click up to TEN topics in which you would like to gain knowledge and/or skills.  If a topic is missing, please use "Other".</w:t>
      </w:r>
    </w:p>
    <w:p w14:paraId="546DC5EE" w14:textId="77777777" w:rsidR="0017390B" w:rsidRPr="00637A1B" w:rsidRDefault="0017390B" w:rsidP="000322CB">
      <w:pPr>
        <w:pStyle w:val="ListParagraph"/>
        <w:numPr>
          <w:ilvl w:val="0"/>
          <w:numId w:val="1"/>
        </w:numPr>
      </w:pPr>
      <w:r w:rsidRPr="00637A1B">
        <w:t>Safety Network Newsletter (SNN) section</w:t>
      </w:r>
    </w:p>
    <w:p w14:paraId="124F1B39" w14:textId="5AFF2446" w:rsidR="000322CB" w:rsidRPr="00637A1B" w:rsidRDefault="00D1702B" w:rsidP="0017390B">
      <w:pPr>
        <w:pStyle w:val="ListParagraph"/>
        <w:numPr>
          <w:ilvl w:val="1"/>
          <w:numId w:val="3"/>
        </w:numPr>
      </w:pPr>
      <w:r w:rsidRPr="00637A1B">
        <w:t>How long have you been reading the Safety Network Newsletter?</w:t>
      </w:r>
    </w:p>
    <w:p w14:paraId="7FD4126D" w14:textId="091F6581" w:rsidR="000322CB" w:rsidRPr="00637A1B" w:rsidRDefault="00D1702B" w:rsidP="0017390B">
      <w:pPr>
        <w:pStyle w:val="ListParagraph"/>
        <w:numPr>
          <w:ilvl w:val="1"/>
          <w:numId w:val="3"/>
        </w:numPr>
      </w:pPr>
      <w:r w:rsidRPr="00637A1B">
        <w:t>What content do you find the most interesting in the Newsletter?</w:t>
      </w:r>
    </w:p>
    <w:p w14:paraId="05D3CCB2" w14:textId="1485B1B3" w:rsidR="000322CB" w:rsidRPr="00637A1B" w:rsidRDefault="00D1702B" w:rsidP="0017390B">
      <w:pPr>
        <w:pStyle w:val="ListParagraph"/>
        <w:numPr>
          <w:ilvl w:val="1"/>
          <w:numId w:val="3"/>
        </w:numPr>
      </w:pPr>
      <w:r w:rsidRPr="00637A1B">
        <w:lastRenderedPageBreak/>
        <w:t>How do you think the Newsletter content could be improved?</w:t>
      </w:r>
    </w:p>
    <w:p w14:paraId="29608E20" w14:textId="67FEDD77" w:rsidR="00755014" w:rsidRPr="00637A1B" w:rsidRDefault="00D1702B" w:rsidP="0017390B">
      <w:pPr>
        <w:pStyle w:val="ListParagraph"/>
        <w:numPr>
          <w:ilvl w:val="1"/>
          <w:numId w:val="3"/>
        </w:numPr>
      </w:pPr>
      <w:r w:rsidRPr="00637A1B">
        <w:t>How should we change the format of the newsletter considering the current format of the Safety Network Newsletter?</w:t>
      </w:r>
      <w:r w:rsidR="00755014" w:rsidRPr="00637A1B">
        <w:t xml:space="preserve"> </w:t>
      </w:r>
    </w:p>
    <w:p w14:paraId="783923B5" w14:textId="37831C56" w:rsidR="000322CB" w:rsidRPr="00637A1B" w:rsidRDefault="00D1702B" w:rsidP="0017390B">
      <w:pPr>
        <w:pStyle w:val="ListParagraph"/>
        <w:numPr>
          <w:ilvl w:val="1"/>
          <w:numId w:val="3"/>
        </w:numPr>
      </w:pPr>
      <w:r w:rsidRPr="00637A1B">
        <w:t>CARSP has experienced a drop in the readership of the Newsletter in the last 3 years.  What do you think we should add to the Newsletter to boost its appeal to its audience?</w:t>
      </w:r>
    </w:p>
    <w:p w14:paraId="431BDEE6" w14:textId="77777777" w:rsidR="0017390B" w:rsidRPr="00637A1B" w:rsidRDefault="0017390B" w:rsidP="0017390B">
      <w:pPr>
        <w:pStyle w:val="ListParagraph"/>
        <w:numPr>
          <w:ilvl w:val="0"/>
          <w:numId w:val="1"/>
        </w:numPr>
      </w:pPr>
      <w:r w:rsidRPr="00637A1B">
        <w:t>CARSP Member Information &amp; Request For Assistance</w:t>
      </w:r>
    </w:p>
    <w:p w14:paraId="1F42F90B" w14:textId="3BE2DD9E" w:rsidR="000322CB" w:rsidRPr="00637A1B" w:rsidRDefault="00D1702B" w:rsidP="0017390B">
      <w:pPr>
        <w:pStyle w:val="ListParagraph"/>
        <w:numPr>
          <w:ilvl w:val="1"/>
          <w:numId w:val="3"/>
        </w:numPr>
      </w:pPr>
      <w:r w:rsidRPr="00637A1B">
        <w:t>Please check the topics you have worked on in the past 2-3 years.  If the topic is missing, please use the "Other" field.  Please complete this section, even if you are not in a position to share your experiences with others at this time.  Please note that by completing this section you give us permission to display your email and your areas of work/topics in a table to be shared with all CARSP members.  This list will not be shared outside of the CARSP membership, nor will it be used by CARSP for any purpose outside of the goals of this survey.</w:t>
      </w:r>
    </w:p>
    <w:p w14:paraId="6758EC84" w14:textId="095CD017" w:rsidR="000322CB" w:rsidRPr="00637A1B" w:rsidRDefault="00D1702B" w:rsidP="0017390B">
      <w:pPr>
        <w:pStyle w:val="ListParagraph"/>
        <w:numPr>
          <w:ilvl w:val="1"/>
          <w:numId w:val="3"/>
        </w:numPr>
      </w:pPr>
      <w:r w:rsidRPr="00637A1B">
        <w:t>Do you have some information or a skill to share that would lend itself well to a webinar or workshop? Please note that by clicking either Maybe or Yes, you are giving us permission to contact you by email.</w:t>
      </w:r>
    </w:p>
    <w:p w14:paraId="597675C5" w14:textId="48A7C617" w:rsidR="000322CB" w:rsidRPr="00637A1B" w:rsidRDefault="00D1702B" w:rsidP="0017390B">
      <w:pPr>
        <w:pStyle w:val="ListParagraph"/>
        <w:numPr>
          <w:ilvl w:val="1"/>
          <w:numId w:val="3"/>
        </w:numPr>
      </w:pPr>
      <w:r w:rsidRPr="00637A1B">
        <w:t>Are you interested in writing an article or providing some other material to our newsletter (e.g. advertising an event or a job posting?).  Please note that by clicking either Maybe or Yes, you are giving us permission to contact you by email.</w:t>
      </w:r>
    </w:p>
    <w:p w14:paraId="3090DD09" w14:textId="676741FC" w:rsidR="000322CB" w:rsidRPr="00637A1B" w:rsidRDefault="00D1702B" w:rsidP="0017390B">
      <w:pPr>
        <w:pStyle w:val="ListParagraph"/>
        <w:numPr>
          <w:ilvl w:val="1"/>
          <w:numId w:val="3"/>
        </w:numPr>
      </w:pPr>
      <w:r w:rsidRPr="00637A1B">
        <w:t>If you are interested in writing an article for our Newsletter, would having a predefined list of the topics and timelines, to be covered for the next 1-2 years, help you to participate?  Please note that by clicking either Maybe or Yes, you are giving us permission to contact you by email.</w:t>
      </w:r>
    </w:p>
    <w:p w14:paraId="407C6D46" w14:textId="7F5B5462" w:rsidR="000322CB" w:rsidRPr="00637A1B" w:rsidRDefault="00D1702B" w:rsidP="0017390B">
      <w:pPr>
        <w:pStyle w:val="ListParagraph"/>
        <w:numPr>
          <w:ilvl w:val="1"/>
          <w:numId w:val="3"/>
        </w:numPr>
      </w:pPr>
      <w:r w:rsidRPr="00637A1B">
        <w:t>If you answered No to Q12 AND Q13, may we contact you by email in the Fall to see if your situation has changed and if you have something to share at that time?  Please note that by clicking Maybe or Yes, you are giving us permission to contact you by email.</w:t>
      </w:r>
    </w:p>
    <w:p w14:paraId="0078E974" w14:textId="427A54D4" w:rsidR="000322CB" w:rsidRPr="00637A1B" w:rsidRDefault="000322CB" w:rsidP="000322CB">
      <w:r w:rsidRPr="00637A1B">
        <w:t>In addition, a few additional analyses are also conducted. The additional analys</w:t>
      </w:r>
      <w:r w:rsidR="00200007" w:rsidRPr="00637A1B">
        <w:t>es</w:t>
      </w:r>
      <w:r w:rsidRPr="00637A1B">
        <w:t xml:space="preserve"> are:</w:t>
      </w:r>
    </w:p>
    <w:p w14:paraId="1743B1D2" w14:textId="6DC12CC2" w:rsidR="00794F98" w:rsidRPr="00637A1B" w:rsidRDefault="00D1702B" w:rsidP="000322CB">
      <w:pPr>
        <w:pStyle w:val="ListParagraph"/>
        <w:numPr>
          <w:ilvl w:val="0"/>
          <w:numId w:val="2"/>
        </w:numPr>
      </w:pPr>
      <w:r w:rsidRPr="00637A1B">
        <w:lastRenderedPageBreak/>
        <w:t>Representativeness analysis: By employer group</w:t>
      </w:r>
    </w:p>
    <w:p w14:paraId="54942FBE" w14:textId="26DF03BE" w:rsidR="005C331B" w:rsidRPr="00637A1B" w:rsidRDefault="00D1702B" w:rsidP="005C331B">
      <w:pPr>
        <w:pStyle w:val="ListParagraph"/>
        <w:numPr>
          <w:ilvl w:val="0"/>
          <w:numId w:val="2"/>
        </w:numPr>
      </w:pPr>
      <w:r w:rsidRPr="00637A1B">
        <w:t>Representativeness analysis: By location</w:t>
      </w:r>
    </w:p>
    <w:p w14:paraId="32D52657" w14:textId="77777777" w:rsidR="00247095" w:rsidRPr="00637A1B" w:rsidRDefault="00247095" w:rsidP="00794F98">
      <w:pPr>
        <w:pStyle w:val="Heading1"/>
        <w:sectPr w:rsidR="00247095" w:rsidRPr="00637A1B" w:rsidSect="00147E95">
          <w:pgSz w:w="12240" w:h="15840"/>
          <w:pgMar w:top="1440" w:right="1440" w:bottom="1440" w:left="1440" w:header="720" w:footer="720" w:gutter="0"/>
          <w:pgNumType w:start="0"/>
          <w:cols w:space="720"/>
          <w:docGrid w:linePitch="360"/>
        </w:sectPr>
      </w:pPr>
    </w:p>
    <w:p w14:paraId="6CFE5DF5" w14:textId="6C045C72" w:rsidR="00794F98" w:rsidRPr="00637A1B" w:rsidRDefault="00794F98" w:rsidP="00794F98">
      <w:pPr>
        <w:pStyle w:val="Heading1"/>
      </w:pPr>
      <w:bookmarkStart w:id="4" w:name="_Question_1:_How"/>
      <w:bookmarkStart w:id="5" w:name="_Toc82727958"/>
      <w:bookmarkEnd w:id="4"/>
      <w:r w:rsidRPr="00637A1B">
        <w:lastRenderedPageBreak/>
        <w:t>Demographics section</w:t>
      </w:r>
      <w:bookmarkEnd w:id="5"/>
    </w:p>
    <w:p w14:paraId="17F36FF8" w14:textId="2FC3F006" w:rsidR="005701B9" w:rsidRPr="00637A1B" w:rsidRDefault="00CD6F59">
      <w:r w:rsidRPr="00637A1B">
        <w:t>These results represent the demographic portion of the survey.</w:t>
      </w:r>
    </w:p>
    <w:p w14:paraId="756777A9" w14:textId="77777777" w:rsidR="008D7511" w:rsidRPr="00637A1B" w:rsidRDefault="008D7511" w:rsidP="00794F98">
      <w:pPr>
        <w:pStyle w:val="Heading2"/>
      </w:pPr>
      <w:bookmarkStart w:id="6" w:name="_Toc82727959"/>
      <w:r w:rsidRPr="00637A1B">
        <w:t>Question 1: How many years have you been a CARSP member?</w:t>
      </w:r>
      <w:bookmarkEnd w:id="6"/>
    </w:p>
    <w:p w14:paraId="1D6691BF" w14:textId="77777777" w:rsidR="00513FB7" w:rsidRPr="00637A1B" w:rsidRDefault="00513FB7" w:rsidP="00513FB7">
      <w:r w:rsidRPr="00637A1B">
        <w:t>Table 1.1 tabulates the responses for the first question followed by its graphical representation in Figure 1</w:t>
      </w:r>
      <w:r w:rsidR="001146CA" w:rsidRPr="00637A1B">
        <w:t>.1</w:t>
      </w:r>
      <w:r w:rsidRPr="00637A1B">
        <w:t>.</w:t>
      </w:r>
    </w:p>
    <w:p w14:paraId="02F20FE7" w14:textId="70A6ED5A" w:rsidR="00513FB7" w:rsidRPr="00637A1B" w:rsidRDefault="00513FB7" w:rsidP="00513FB7">
      <w:pPr>
        <w:pStyle w:val="Caption"/>
        <w:keepNext/>
        <w:rPr>
          <w:i/>
          <w:color w:val="auto"/>
        </w:rPr>
      </w:pPr>
      <w:r w:rsidRPr="00637A1B">
        <w:rPr>
          <w:color w:val="auto"/>
        </w:rPr>
        <w:t xml:space="preserve">Table </w:t>
      </w:r>
      <w:r w:rsidR="005C331B" w:rsidRPr="00637A1B">
        <w:rPr>
          <w:color w:val="auto"/>
        </w:rPr>
        <w:t>1</w:t>
      </w:r>
      <w:r w:rsidR="001146CA" w:rsidRPr="00637A1B">
        <w:rPr>
          <w:i/>
          <w:color w:val="auto"/>
        </w:rPr>
        <w:t>.</w:t>
      </w:r>
      <w:r w:rsidR="001146CA" w:rsidRPr="00637A1B">
        <w:rPr>
          <w:iCs w:val="0"/>
          <w:color w:val="auto"/>
        </w:rPr>
        <w:t>1</w:t>
      </w:r>
      <w:r w:rsidRPr="00637A1B">
        <w:rPr>
          <w:iCs w:val="0"/>
          <w:color w:val="auto"/>
        </w:rPr>
        <w:t>:</w:t>
      </w:r>
      <w:r w:rsidRPr="00637A1B">
        <w:rPr>
          <w:color w:val="auto"/>
        </w:rPr>
        <w:t xml:space="preserve"> Number of responses for "</w:t>
      </w:r>
      <w:r w:rsidRPr="00637A1B">
        <w:t xml:space="preserve"> </w:t>
      </w:r>
      <w:r w:rsidRPr="00637A1B">
        <w:rPr>
          <w:color w:val="auto"/>
        </w:rPr>
        <w:t>How many years have you been a CARSP member?”</w:t>
      </w:r>
    </w:p>
    <w:tbl>
      <w:tblPr>
        <w:tblStyle w:val="TableGrid"/>
        <w:tblW w:w="0" w:type="auto"/>
        <w:jc w:val="center"/>
        <w:tblLook w:val="04A0" w:firstRow="1" w:lastRow="0" w:firstColumn="1" w:lastColumn="0" w:noHBand="0" w:noVBand="1"/>
      </w:tblPr>
      <w:tblGrid>
        <w:gridCol w:w="2122"/>
        <w:gridCol w:w="2693"/>
        <w:gridCol w:w="3402"/>
      </w:tblGrid>
      <w:tr w:rsidR="00513FB7" w:rsidRPr="00637A1B" w14:paraId="15DE9E63" w14:textId="77777777" w:rsidTr="008E6AFC">
        <w:trPr>
          <w:trHeight w:val="315"/>
          <w:jc w:val="center"/>
        </w:trPr>
        <w:tc>
          <w:tcPr>
            <w:tcW w:w="2122" w:type="dxa"/>
            <w:noWrap/>
            <w:hideMark/>
          </w:tcPr>
          <w:p w14:paraId="1B58B749" w14:textId="77777777" w:rsidR="00513FB7" w:rsidRPr="00637A1B" w:rsidRDefault="00513FB7" w:rsidP="008E6AFC">
            <w:pPr>
              <w:jc w:val="left"/>
              <w:rPr>
                <w:b/>
                <w:bCs/>
              </w:rPr>
            </w:pPr>
            <w:r w:rsidRPr="00637A1B">
              <w:rPr>
                <w:b/>
                <w:bCs/>
              </w:rPr>
              <w:t>Number of years</w:t>
            </w:r>
          </w:p>
        </w:tc>
        <w:tc>
          <w:tcPr>
            <w:tcW w:w="2693" w:type="dxa"/>
            <w:noWrap/>
            <w:hideMark/>
          </w:tcPr>
          <w:p w14:paraId="357C1F00" w14:textId="6A885859" w:rsidR="00513FB7" w:rsidRPr="00637A1B" w:rsidRDefault="00513FB7" w:rsidP="008E6AFC">
            <w:pPr>
              <w:jc w:val="left"/>
              <w:rPr>
                <w:b/>
                <w:bCs/>
              </w:rPr>
            </w:pPr>
            <w:r w:rsidRPr="00637A1B">
              <w:rPr>
                <w:b/>
                <w:bCs/>
              </w:rPr>
              <w:t>Number of responses</w:t>
            </w:r>
            <w:r w:rsidR="00BF3B00" w:rsidRPr="00637A1B">
              <w:rPr>
                <w:b/>
                <w:bCs/>
              </w:rPr>
              <w:t xml:space="preserve"> (n=140)</w:t>
            </w:r>
          </w:p>
        </w:tc>
        <w:tc>
          <w:tcPr>
            <w:tcW w:w="3402" w:type="dxa"/>
            <w:noWrap/>
            <w:hideMark/>
          </w:tcPr>
          <w:p w14:paraId="75BE054F" w14:textId="2513634D" w:rsidR="00513FB7" w:rsidRPr="00637A1B" w:rsidRDefault="00683942" w:rsidP="008E6AFC">
            <w:pPr>
              <w:jc w:val="left"/>
              <w:rPr>
                <w:b/>
                <w:bCs/>
              </w:rPr>
            </w:pPr>
            <w:r w:rsidRPr="00637A1B">
              <w:rPr>
                <w:b/>
              </w:rPr>
              <w:t>Percentage of respondents (%)</w:t>
            </w:r>
          </w:p>
        </w:tc>
      </w:tr>
      <w:tr w:rsidR="00513FB7" w:rsidRPr="00637A1B" w14:paraId="5F3E7B80" w14:textId="77777777" w:rsidTr="008E6AFC">
        <w:trPr>
          <w:trHeight w:val="315"/>
          <w:jc w:val="center"/>
        </w:trPr>
        <w:tc>
          <w:tcPr>
            <w:tcW w:w="2122" w:type="dxa"/>
            <w:noWrap/>
            <w:hideMark/>
          </w:tcPr>
          <w:p w14:paraId="186F0B04" w14:textId="77777777" w:rsidR="00513FB7" w:rsidRPr="00637A1B" w:rsidRDefault="00513FB7" w:rsidP="008E6AFC">
            <w:pPr>
              <w:jc w:val="left"/>
            </w:pPr>
            <w:r w:rsidRPr="00637A1B">
              <w:t>&lt;1</w:t>
            </w:r>
          </w:p>
        </w:tc>
        <w:tc>
          <w:tcPr>
            <w:tcW w:w="2693" w:type="dxa"/>
            <w:noWrap/>
            <w:hideMark/>
          </w:tcPr>
          <w:p w14:paraId="77066421" w14:textId="77777777" w:rsidR="00513FB7" w:rsidRPr="00637A1B" w:rsidRDefault="00513FB7" w:rsidP="008E6AFC">
            <w:pPr>
              <w:jc w:val="left"/>
            </w:pPr>
            <w:r w:rsidRPr="00637A1B">
              <w:t>10</w:t>
            </w:r>
          </w:p>
        </w:tc>
        <w:tc>
          <w:tcPr>
            <w:tcW w:w="3402" w:type="dxa"/>
            <w:noWrap/>
            <w:hideMark/>
          </w:tcPr>
          <w:p w14:paraId="4B3C315C" w14:textId="77777777" w:rsidR="00513FB7" w:rsidRPr="00637A1B" w:rsidRDefault="00513FB7" w:rsidP="008E6AFC">
            <w:pPr>
              <w:jc w:val="left"/>
            </w:pPr>
            <w:r w:rsidRPr="00637A1B">
              <w:t>7</w:t>
            </w:r>
          </w:p>
        </w:tc>
      </w:tr>
      <w:tr w:rsidR="00513FB7" w:rsidRPr="00637A1B" w14:paraId="5599FB9E" w14:textId="77777777" w:rsidTr="008E6AFC">
        <w:trPr>
          <w:trHeight w:val="315"/>
          <w:jc w:val="center"/>
        </w:trPr>
        <w:tc>
          <w:tcPr>
            <w:tcW w:w="2122" w:type="dxa"/>
            <w:noWrap/>
            <w:hideMark/>
          </w:tcPr>
          <w:p w14:paraId="7B14B89C" w14:textId="77777777" w:rsidR="00513FB7" w:rsidRPr="00637A1B" w:rsidRDefault="00513FB7" w:rsidP="008E6AFC">
            <w:pPr>
              <w:jc w:val="left"/>
            </w:pPr>
            <w:r w:rsidRPr="00637A1B">
              <w:t>1-5</w:t>
            </w:r>
          </w:p>
        </w:tc>
        <w:tc>
          <w:tcPr>
            <w:tcW w:w="2693" w:type="dxa"/>
            <w:noWrap/>
            <w:hideMark/>
          </w:tcPr>
          <w:p w14:paraId="64FB3414" w14:textId="77777777" w:rsidR="00513FB7" w:rsidRPr="00637A1B" w:rsidRDefault="00513FB7" w:rsidP="008E6AFC">
            <w:pPr>
              <w:jc w:val="left"/>
            </w:pPr>
            <w:r w:rsidRPr="00637A1B">
              <w:t>55</w:t>
            </w:r>
          </w:p>
        </w:tc>
        <w:tc>
          <w:tcPr>
            <w:tcW w:w="3402" w:type="dxa"/>
            <w:noWrap/>
            <w:hideMark/>
          </w:tcPr>
          <w:p w14:paraId="1409C367" w14:textId="77777777" w:rsidR="00513FB7" w:rsidRPr="00637A1B" w:rsidRDefault="00513FB7" w:rsidP="008E6AFC">
            <w:pPr>
              <w:jc w:val="left"/>
            </w:pPr>
            <w:r w:rsidRPr="00637A1B">
              <w:t>39</w:t>
            </w:r>
          </w:p>
        </w:tc>
      </w:tr>
      <w:tr w:rsidR="00513FB7" w:rsidRPr="00637A1B" w14:paraId="3627CF25" w14:textId="77777777" w:rsidTr="008E6AFC">
        <w:trPr>
          <w:trHeight w:val="315"/>
          <w:jc w:val="center"/>
        </w:trPr>
        <w:tc>
          <w:tcPr>
            <w:tcW w:w="2122" w:type="dxa"/>
            <w:noWrap/>
            <w:hideMark/>
          </w:tcPr>
          <w:p w14:paraId="0F56B4E4" w14:textId="77777777" w:rsidR="00513FB7" w:rsidRPr="00637A1B" w:rsidRDefault="00513FB7" w:rsidP="008E6AFC">
            <w:pPr>
              <w:jc w:val="left"/>
            </w:pPr>
            <w:r w:rsidRPr="00637A1B">
              <w:t>6-10</w:t>
            </w:r>
          </w:p>
        </w:tc>
        <w:tc>
          <w:tcPr>
            <w:tcW w:w="2693" w:type="dxa"/>
            <w:noWrap/>
            <w:hideMark/>
          </w:tcPr>
          <w:p w14:paraId="0C66562A" w14:textId="77777777" w:rsidR="00513FB7" w:rsidRPr="00637A1B" w:rsidRDefault="00513FB7" w:rsidP="008E6AFC">
            <w:pPr>
              <w:jc w:val="left"/>
            </w:pPr>
            <w:r w:rsidRPr="00637A1B">
              <w:t>27</w:t>
            </w:r>
          </w:p>
        </w:tc>
        <w:tc>
          <w:tcPr>
            <w:tcW w:w="3402" w:type="dxa"/>
            <w:noWrap/>
            <w:hideMark/>
          </w:tcPr>
          <w:p w14:paraId="4D0439BC" w14:textId="77777777" w:rsidR="00513FB7" w:rsidRPr="00637A1B" w:rsidRDefault="00513FB7" w:rsidP="008E6AFC">
            <w:pPr>
              <w:jc w:val="left"/>
            </w:pPr>
            <w:r w:rsidRPr="00637A1B">
              <w:t>19</w:t>
            </w:r>
          </w:p>
        </w:tc>
      </w:tr>
      <w:tr w:rsidR="00513FB7" w:rsidRPr="00637A1B" w14:paraId="7AAFCACB" w14:textId="77777777" w:rsidTr="008E6AFC">
        <w:trPr>
          <w:trHeight w:val="315"/>
          <w:jc w:val="center"/>
        </w:trPr>
        <w:tc>
          <w:tcPr>
            <w:tcW w:w="2122" w:type="dxa"/>
            <w:noWrap/>
            <w:hideMark/>
          </w:tcPr>
          <w:p w14:paraId="30427CDC" w14:textId="77777777" w:rsidR="00513FB7" w:rsidRPr="00637A1B" w:rsidRDefault="00513FB7" w:rsidP="008E6AFC">
            <w:pPr>
              <w:jc w:val="left"/>
            </w:pPr>
            <w:r w:rsidRPr="00637A1B">
              <w:t>11-15</w:t>
            </w:r>
          </w:p>
        </w:tc>
        <w:tc>
          <w:tcPr>
            <w:tcW w:w="2693" w:type="dxa"/>
            <w:noWrap/>
            <w:hideMark/>
          </w:tcPr>
          <w:p w14:paraId="01BCC32A" w14:textId="77777777" w:rsidR="00513FB7" w:rsidRPr="00637A1B" w:rsidRDefault="00513FB7" w:rsidP="008E6AFC">
            <w:pPr>
              <w:jc w:val="left"/>
            </w:pPr>
            <w:r w:rsidRPr="00637A1B">
              <w:t>24</w:t>
            </w:r>
          </w:p>
        </w:tc>
        <w:tc>
          <w:tcPr>
            <w:tcW w:w="3402" w:type="dxa"/>
            <w:noWrap/>
            <w:hideMark/>
          </w:tcPr>
          <w:p w14:paraId="4197E16C" w14:textId="77777777" w:rsidR="00513FB7" w:rsidRPr="00637A1B" w:rsidRDefault="00513FB7" w:rsidP="008E6AFC">
            <w:pPr>
              <w:jc w:val="left"/>
            </w:pPr>
            <w:r w:rsidRPr="00637A1B">
              <w:t>17</w:t>
            </w:r>
          </w:p>
        </w:tc>
      </w:tr>
      <w:tr w:rsidR="00513FB7" w:rsidRPr="00637A1B" w14:paraId="2C7FD7B5" w14:textId="77777777" w:rsidTr="008E6AFC">
        <w:trPr>
          <w:trHeight w:val="315"/>
          <w:jc w:val="center"/>
        </w:trPr>
        <w:tc>
          <w:tcPr>
            <w:tcW w:w="2122" w:type="dxa"/>
            <w:noWrap/>
            <w:hideMark/>
          </w:tcPr>
          <w:p w14:paraId="4503C76E" w14:textId="77777777" w:rsidR="00513FB7" w:rsidRPr="00637A1B" w:rsidRDefault="00513FB7" w:rsidP="008E6AFC">
            <w:pPr>
              <w:jc w:val="left"/>
            </w:pPr>
            <w:r w:rsidRPr="00637A1B">
              <w:t>16-20</w:t>
            </w:r>
          </w:p>
        </w:tc>
        <w:tc>
          <w:tcPr>
            <w:tcW w:w="2693" w:type="dxa"/>
            <w:noWrap/>
            <w:hideMark/>
          </w:tcPr>
          <w:p w14:paraId="3D06A033" w14:textId="77777777" w:rsidR="00513FB7" w:rsidRPr="00637A1B" w:rsidRDefault="00513FB7" w:rsidP="008E6AFC">
            <w:pPr>
              <w:jc w:val="left"/>
            </w:pPr>
            <w:r w:rsidRPr="00637A1B">
              <w:t>9</w:t>
            </w:r>
          </w:p>
        </w:tc>
        <w:tc>
          <w:tcPr>
            <w:tcW w:w="3402" w:type="dxa"/>
            <w:noWrap/>
            <w:hideMark/>
          </w:tcPr>
          <w:p w14:paraId="423CAB2E" w14:textId="77777777" w:rsidR="00513FB7" w:rsidRPr="00637A1B" w:rsidRDefault="00513FB7" w:rsidP="008E6AFC">
            <w:pPr>
              <w:jc w:val="left"/>
            </w:pPr>
            <w:r w:rsidRPr="00637A1B">
              <w:t>6</w:t>
            </w:r>
          </w:p>
        </w:tc>
      </w:tr>
      <w:tr w:rsidR="00513FB7" w:rsidRPr="00637A1B" w14:paraId="11FA4B08" w14:textId="77777777" w:rsidTr="008E6AFC">
        <w:trPr>
          <w:trHeight w:val="315"/>
          <w:jc w:val="center"/>
        </w:trPr>
        <w:tc>
          <w:tcPr>
            <w:tcW w:w="2122" w:type="dxa"/>
            <w:noWrap/>
            <w:hideMark/>
          </w:tcPr>
          <w:p w14:paraId="3F8305FB" w14:textId="77777777" w:rsidR="00513FB7" w:rsidRPr="00637A1B" w:rsidRDefault="00513FB7" w:rsidP="008E6AFC">
            <w:pPr>
              <w:jc w:val="left"/>
            </w:pPr>
            <w:r w:rsidRPr="00637A1B">
              <w:t>21-25</w:t>
            </w:r>
          </w:p>
        </w:tc>
        <w:tc>
          <w:tcPr>
            <w:tcW w:w="2693" w:type="dxa"/>
            <w:noWrap/>
            <w:hideMark/>
          </w:tcPr>
          <w:p w14:paraId="2089561D" w14:textId="77777777" w:rsidR="00513FB7" w:rsidRPr="00637A1B" w:rsidRDefault="00513FB7" w:rsidP="008E6AFC">
            <w:pPr>
              <w:jc w:val="left"/>
            </w:pPr>
            <w:r w:rsidRPr="00637A1B">
              <w:t>4</w:t>
            </w:r>
          </w:p>
        </w:tc>
        <w:tc>
          <w:tcPr>
            <w:tcW w:w="3402" w:type="dxa"/>
            <w:noWrap/>
            <w:hideMark/>
          </w:tcPr>
          <w:p w14:paraId="4FB9478A" w14:textId="77777777" w:rsidR="00513FB7" w:rsidRPr="00637A1B" w:rsidRDefault="00513FB7" w:rsidP="008E6AFC">
            <w:pPr>
              <w:jc w:val="left"/>
            </w:pPr>
            <w:r w:rsidRPr="00637A1B">
              <w:t>3</w:t>
            </w:r>
          </w:p>
        </w:tc>
      </w:tr>
      <w:tr w:rsidR="00513FB7" w:rsidRPr="00637A1B" w14:paraId="7A1B0DDE" w14:textId="77777777" w:rsidTr="008E6AFC">
        <w:trPr>
          <w:trHeight w:val="315"/>
          <w:jc w:val="center"/>
        </w:trPr>
        <w:tc>
          <w:tcPr>
            <w:tcW w:w="2122" w:type="dxa"/>
            <w:noWrap/>
            <w:hideMark/>
          </w:tcPr>
          <w:p w14:paraId="4A1D39D6" w14:textId="77777777" w:rsidR="00513FB7" w:rsidRPr="00637A1B" w:rsidRDefault="00513FB7" w:rsidP="008E6AFC">
            <w:pPr>
              <w:jc w:val="left"/>
            </w:pPr>
            <w:r w:rsidRPr="00637A1B">
              <w:t>26-30</w:t>
            </w:r>
          </w:p>
        </w:tc>
        <w:tc>
          <w:tcPr>
            <w:tcW w:w="2693" w:type="dxa"/>
            <w:noWrap/>
            <w:hideMark/>
          </w:tcPr>
          <w:p w14:paraId="5E40AEF7" w14:textId="77777777" w:rsidR="00513FB7" w:rsidRPr="00637A1B" w:rsidRDefault="00513FB7" w:rsidP="008E6AFC">
            <w:pPr>
              <w:jc w:val="left"/>
            </w:pPr>
            <w:r w:rsidRPr="00637A1B">
              <w:t>3</w:t>
            </w:r>
          </w:p>
        </w:tc>
        <w:tc>
          <w:tcPr>
            <w:tcW w:w="3402" w:type="dxa"/>
            <w:noWrap/>
            <w:hideMark/>
          </w:tcPr>
          <w:p w14:paraId="72852CF8" w14:textId="77777777" w:rsidR="00513FB7" w:rsidRPr="00637A1B" w:rsidRDefault="00513FB7" w:rsidP="008E6AFC">
            <w:pPr>
              <w:jc w:val="left"/>
            </w:pPr>
            <w:r w:rsidRPr="00637A1B">
              <w:t>2</w:t>
            </w:r>
          </w:p>
        </w:tc>
      </w:tr>
      <w:tr w:rsidR="00513FB7" w:rsidRPr="00637A1B" w14:paraId="4D2A7E6A" w14:textId="77777777" w:rsidTr="008E6AFC">
        <w:trPr>
          <w:trHeight w:val="315"/>
          <w:jc w:val="center"/>
        </w:trPr>
        <w:tc>
          <w:tcPr>
            <w:tcW w:w="2122" w:type="dxa"/>
            <w:noWrap/>
            <w:hideMark/>
          </w:tcPr>
          <w:p w14:paraId="7AEFED83" w14:textId="77777777" w:rsidR="00513FB7" w:rsidRPr="00637A1B" w:rsidRDefault="00513FB7" w:rsidP="008E6AFC">
            <w:pPr>
              <w:jc w:val="left"/>
            </w:pPr>
            <w:r w:rsidRPr="00637A1B">
              <w:t>&gt;31</w:t>
            </w:r>
          </w:p>
        </w:tc>
        <w:tc>
          <w:tcPr>
            <w:tcW w:w="2693" w:type="dxa"/>
            <w:noWrap/>
            <w:hideMark/>
          </w:tcPr>
          <w:p w14:paraId="6177C222" w14:textId="77777777" w:rsidR="00513FB7" w:rsidRPr="00637A1B" w:rsidRDefault="00513FB7" w:rsidP="008E6AFC">
            <w:pPr>
              <w:jc w:val="left"/>
            </w:pPr>
            <w:r w:rsidRPr="00637A1B">
              <w:t>5</w:t>
            </w:r>
          </w:p>
        </w:tc>
        <w:tc>
          <w:tcPr>
            <w:tcW w:w="3402" w:type="dxa"/>
            <w:noWrap/>
            <w:hideMark/>
          </w:tcPr>
          <w:p w14:paraId="4A5F82D2" w14:textId="77777777" w:rsidR="00513FB7" w:rsidRPr="00637A1B" w:rsidRDefault="00513FB7" w:rsidP="008E6AFC">
            <w:pPr>
              <w:jc w:val="left"/>
            </w:pPr>
            <w:r w:rsidRPr="00637A1B">
              <w:t>4</w:t>
            </w:r>
          </w:p>
        </w:tc>
      </w:tr>
      <w:tr w:rsidR="00513FB7" w:rsidRPr="00637A1B" w14:paraId="2E1DC7DB" w14:textId="77777777" w:rsidTr="008E6AFC">
        <w:trPr>
          <w:trHeight w:val="315"/>
          <w:jc w:val="center"/>
        </w:trPr>
        <w:tc>
          <w:tcPr>
            <w:tcW w:w="2122" w:type="dxa"/>
            <w:noWrap/>
            <w:hideMark/>
          </w:tcPr>
          <w:p w14:paraId="72409753" w14:textId="6B8FDC87" w:rsidR="00513FB7" w:rsidRPr="00637A1B" w:rsidRDefault="00513FB7" w:rsidP="008E6AFC">
            <w:pPr>
              <w:jc w:val="left"/>
            </w:pPr>
            <w:r w:rsidRPr="00637A1B">
              <w:t>N</w:t>
            </w:r>
            <w:r w:rsidR="004D7928" w:rsidRPr="00637A1B">
              <w:t>o responses or Unsure</w:t>
            </w:r>
          </w:p>
        </w:tc>
        <w:tc>
          <w:tcPr>
            <w:tcW w:w="2693" w:type="dxa"/>
            <w:noWrap/>
            <w:hideMark/>
          </w:tcPr>
          <w:p w14:paraId="32FA3DCB" w14:textId="77777777" w:rsidR="00513FB7" w:rsidRPr="00637A1B" w:rsidRDefault="00513FB7" w:rsidP="008E6AFC">
            <w:pPr>
              <w:jc w:val="left"/>
            </w:pPr>
            <w:r w:rsidRPr="00637A1B">
              <w:t>3</w:t>
            </w:r>
          </w:p>
        </w:tc>
        <w:tc>
          <w:tcPr>
            <w:tcW w:w="3402" w:type="dxa"/>
            <w:noWrap/>
            <w:hideMark/>
          </w:tcPr>
          <w:p w14:paraId="45216B4A" w14:textId="77777777" w:rsidR="00513FB7" w:rsidRPr="00637A1B" w:rsidRDefault="00513FB7" w:rsidP="008E6AFC">
            <w:pPr>
              <w:jc w:val="left"/>
            </w:pPr>
            <w:r w:rsidRPr="00637A1B">
              <w:t>2</w:t>
            </w:r>
          </w:p>
        </w:tc>
      </w:tr>
      <w:tr w:rsidR="00513FB7" w:rsidRPr="00637A1B" w14:paraId="38E5FDFD" w14:textId="77777777" w:rsidTr="008E6AFC">
        <w:trPr>
          <w:trHeight w:val="315"/>
          <w:jc w:val="center"/>
        </w:trPr>
        <w:tc>
          <w:tcPr>
            <w:tcW w:w="2122" w:type="dxa"/>
            <w:noWrap/>
            <w:hideMark/>
          </w:tcPr>
          <w:p w14:paraId="4788EB75" w14:textId="77777777" w:rsidR="00513FB7" w:rsidRPr="00637A1B" w:rsidRDefault="00513FB7" w:rsidP="008E6AFC">
            <w:pPr>
              <w:jc w:val="left"/>
            </w:pPr>
            <w:r w:rsidRPr="00637A1B">
              <w:t>Total</w:t>
            </w:r>
          </w:p>
        </w:tc>
        <w:tc>
          <w:tcPr>
            <w:tcW w:w="2693" w:type="dxa"/>
            <w:noWrap/>
            <w:hideMark/>
          </w:tcPr>
          <w:p w14:paraId="6ABDCB9B" w14:textId="77777777" w:rsidR="00513FB7" w:rsidRPr="00637A1B" w:rsidRDefault="00513FB7" w:rsidP="008E6AFC">
            <w:pPr>
              <w:jc w:val="left"/>
            </w:pPr>
            <w:r w:rsidRPr="00637A1B">
              <w:t>140</w:t>
            </w:r>
          </w:p>
        </w:tc>
        <w:tc>
          <w:tcPr>
            <w:tcW w:w="3402" w:type="dxa"/>
            <w:noWrap/>
            <w:hideMark/>
          </w:tcPr>
          <w:p w14:paraId="0E38ECED" w14:textId="77777777" w:rsidR="00513FB7" w:rsidRPr="00637A1B" w:rsidRDefault="00513FB7" w:rsidP="008E6AFC">
            <w:pPr>
              <w:jc w:val="left"/>
            </w:pPr>
            <w:r w:rsidRPr="00637A1B">
              <w:t>100</w:t>
            </w:r>
          </w:p>
        </w:tc>
      </w:tr>
    </w:tbl>
    <w:p w14:paraId="38B5B0FC" w14:textId="77777777" w:rsidR="00157631" w:rsidRPr="00637A1B" w:rsidRDefault="00157631" w:rsidP="00513FB7"/>
    <w:p w14:paraId="6A4DAE18" w14:textId="3299813B" w:rsidR="00513FB7" w:rsidRPr="00637A1B" w:rsidRDefault="00513FB7" w:rsidP="00513FB7"/>
    <w:p w14:paraId="098E61A9" w14:textId="35B32F30" w:rsidR="00513FB7" w:rsidRPr="00637A1B" w:rsidRDefault="00910CA3" w:rsidP="00513FB7">
      <w:r w:rsidRPr="00637A1B">
        <w:rPr>
          <w:noProof/>
        </w:rPr>
        <w:lastRenderedPageBreak/>
        <mc:AlternateContent>
          <mc:Choice Requires="wps">
            <w:drawing>
              <wp:anchor distT="0" distB="0" distL="114300" distR="114300" simplePos="0" relativeHeight="251686912" behindDoc="0" locked="0" layoutInCell="1" allowOverlap="1" wp14:anchorId="4441B83E" wp14:editId="0C13FDA2">
                <wp:simplePos x="0" y="0"/>
                <wp:positionH relativeFrom="column">
                  <wp:posOffset>3390900</wp:posOffset>
                </wp:positionH>
                <wp:positionV relativeFrom="paragraph">
                  <wp:posOffset>304800</wp:posOffset>
                </wp:positionV>
                <wp:extent cx="2226945" cy="273133"/>
                <wp:effectExtent l="0" t="0" r="20955" b="12700"/>
                <wp:wrapNone/>
                <wp:docPr id="28" name="Text Box 28"/>
                <wp:cNvGraphicFramePr/>
                <a:graphic xmlns:a="http://schemas.openxmlformats.org/drawingml/2006/main">
                  <a:graphicData uri="http://schemas.microsoft.com/office/word/2010/wordprocessingShape">
                    <wps:wsp>
                      <wps:cNvSpPr txBox="1"/>
                      <wps:spPr>
                        <a:xfrm>
                          <a:off x="0" y="0"/>
                          <a:ext cx="2226945" cy="273133"/>
                        </a:xfrm>
                        <a:prstGeom prst="rect">
                          <a:avLst/>
                        </a:prstGeom>
                        <a:solidFill>
                          <a:schemeClr val="lt1"/>
                        </a:solidFill>
                        <a:ln w="6350">
                          <a:solidFill>
                            <a:prstClr val="black"/>
                          </a:solidFill>
                        </a:ln>
                      </wps:spPr>
                      <wps:txbx>
                        <w:txbxContent>
                          <w:p w14:paraId="01045C04" w14:textId="09256EEA" w:rsidR="00910CA3" w:rsidRPr="00147E95" w:rsidRDefault="00D9677D" w:rsidP="00147E95">
                            <w:pPr>
                              <w:jc w:val="center"/>
                              <w:rPr>
                                <w:sz w:val="22"/>
                                <w:szCs w:val="20"/>
                              </w:rPr>
                            </w:pPr>
                            <w:r w:rsidRPr="00637A1B">
                              <w:rPr>
                                <w:sz w:val="22"/>
                                <w:szCs w:val="20"/>
                              </w:rPr>
                              <w:t xml:space="preserve">Number of responses </w:t>
                            </w:r>
                            <w:r w:rsidR="0041134F" w:rsidRPr="00637A1B">
                              <w:rPr>
                                <w:sz w:val="22"/>
                                <w:szCs w:val="20"/>
                              </w:rPr>
                              <w:t>(n)</w:t>
                            </w:r>
                            <w:r w:rsidR="0065648B" w:rsidRPr="00637A1B">
                              <w:rPr>
                                <w:sz w:val="22"/>
                                <w:szCs w:val="20"/>
                              </w:rPr>
                              <w:t xml:space="preserve"> </w:t>
                            </w:r>
                            <w:r w:rsidR="00910CA3" w:rsidRPr="00637A1B">
                              <w:rPr>
                                <w:sz w:val="22"/>
                                <w:szCs w:val="20"/>
                              </w:rPr>
                              <w:t>=</w:t>
                            </w:r>
                            <w:r w:rsidR="0065648B" w:rsidRPr="00637A1B">
                              <w:rPr>
                                <w:sz w:val="22"/>
                                <w:szCs w:val="20"/>
                              </w:rPr>
                              <w:t xml:space="preserve"> </w:t>
                            </w:r>
                            <w:r w:rsidR="00910CA3" w:rsidRPr="00637A1B">
                              <w:rPr>
                                <w:sz w:val="22"/>
                                <w:szCs w:val="20"/>
                              </w:rPr>
                              <w:t>140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1B83E" id="Text Box 28" o:spid="_x0000_s1028" type="#_x0000_t202" style="position:absolute;left:0;text-align:left;margin-left:267pt;margin-top:24pt;width:175.35pt;height:2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" fillcolor="white [3201]" strokeweight=".5pt">
                <v:textbox>
                  <w:txbxContent>
                    <w:p w14:paraId="01045C04" w14:textId="09256EEA" w:rsidR="00910CA3" w:rsidRPr="00147E95" w:rsidRDefault="00D9677D" w:rsidP="00147E95">
                      <w:pPr>
                        <w:jc w:val="center"/>
                        <w:rPr>
                          <w:sz w:val="22"/>
                          <w:szCs w:val="20"/>
                        </w:rPr>
                      </w:pPr>
                      <w:r w:rsidRPr="00637A1B">
                        <w:rPr>
                          <w:sz w:val="22"/>
                          <w:szCs w:val="20"/>
                        </w:rPr>
                        <w:t xml:space="preserve">Number of responses </w:t>
                      </w:r>
                      <w:r w:rsidR="0041134F" w:rsidRPr="00637A1B">
                        <w:rPr>
                          <w:sz w:val="22"/>
                          <w:szCs w:val="20"/>
                        </w:rPr>
                        <w:t>(n)</w:t>
                      </w:r>
                      <w:r w:rsidR="0065648B" w:rsidRPr="00637A1B">
                        <w:rPr>
                          <w:sz w:val="22"/>
                          <w:szCs w:val="20"/>
                        </w:rPr>
                        <w:t xml:space="preserve"> </w:t>
                      </w:r>
                      <w:r w:rsidR="00910CA3" w:rsidRPr="00637A1B">
                        <w:rPr>
                          <w:sz w:val="22"/>
                          <w:szCs w:val="20"/>
                        </w:rPr>
                        <w:t>=</w:t>
                      </w:r>
                      <w:r w:rsidR="0065648B" w:rsidRPr="00637A1B">
                        <w:rPr>
                          <w:sz w:val="22"/>
                          <w:szCs w:val="20"/>
                        </w:rPr>
                        <w:t xml:space="preserve"> </w:t>
                      </w:r>
                      <w:r w:rsidR="00910CA3" w:rsidRPr="00637A1B">
                        <w:rPr>
                          <w:sz w:val="22"/>
                          <w:szCs w:val="20"/>
                        </w:rPr>
                        <w:t>140</w:t>
                      </w:r>
                    </w:p>
                  </w:txbxContent>
                </v:textbox>
              </v:shape>
            </w:pict>
          </mc:Fallback>
        </mc:AlternateContent>
      </w:r>
      <w:r w:rsidR="00157631" w:rsidRPr="00637A1B">
        <w:rPr>
          <w:noProof/>
        </w:rPr>
        <mc:AlternateContent>
          <mc:Choice Requires="wpg">
            <w:drawing>
              <wp:anchor distT="0" distB="0" distL="114300" distR="114300" simplePos="0" relativeHeight="251657216" behindDoc="0" locked="0" layoutInCell="1" allowOverlap="1" wp14:anchorId="0E95EEA3" wp14:editId="1354D676">
                <wp:simplePos x="0" y="0"/>
                <wp:positionH relativeFrom="margin">
                  <wp:align>right</wp:align>
                </wp:positionH>
                <wp:positionV relativeFrom="paragraph">
                  <wp:posOffset>74328</wp:posOffset>
                </wp:positionV>
                <wp:extent cx="5943600" cy="2738686"/>
                <wp:effectExtent l="0" t="0" r="0" b="5080"/>
                <wp:wrapTopAndBottom/>
                <wp:docPr id="22" name="Group 22"/>
                <wp:cNvGraphicFramePr/>
                <a:graphic xmlns:a="http://schemas.openxmlformats.org/drawingml/2006/main">
                  <a:graphicData uri="http://schemas.microsoft.com/office/word/2010/wordprocessingGroup">
                    <wpg:wgp>
                      <wpg:cNvGrpSpPr/>
                      <wpg:grpSpPr>
                        <a:xfrm>
                          <a:off x="0" y="0"/>
                          <a:ext cx="5943600" cy="2738686"/>
                          <a:chOff x="0" y="0"/>
                          <a:chExt cx="5943600" cy="2533015"/>
                        </a:xfrm>
                      </wpg:grpSpPr>
                      <wpg:graphicFrame>
                        <wpg:cNvPr id="1" name="Chart 1"/>
                        <wpg:cNvFrPr/>
                        <wpg:xfrm>
                          <a:off x="0" y="0"/>
                          <a:ext cx="5943600" cy="2533015"/>
                        </wpg:xfrm>
                        <a:graphic>
                          <a:graphicData uri="http://schemas.openxmlformats.org/drawingml/2006/chart">
                            <c:chart xmlns:c="http://schemas.openxmlformats.org/drawingml/2006/chart" xmlns:r="http://schemas.openxmlformats.org/officeDocument/2006/relationships" r:id="rId13"/>
                          </a:graphicData>
                        </a:graphic>
                      </wpg:graphicFrame>
                      <wps:wsp>
                        <wps:cNvPr id="2" name="Text Box 2"/>
                        <wps:cNvSpPr txBox="1"/>
                        <wps:spPr>
                          <a:xfrm>
                            <a:off x="0" y="2309113"/>
                            <a:ext cx="5943600" cy="185111"/>
                          </a:xfrm>
                          <a:prstGeom prst="rect">
                            <a:avLst/>
                          </a:prstGeom>
                          <a:solidFill>
                            <a:prstClr val="white"/>
                          </a:solidFill>
                          <a:ln>
                            <a:noFill/>
                          </a:ln>
                        </wps:spPr>
                        <wps:txbx>
                          <w:txbxContent>
                            <w:p w14:paraId="56CC2155" w14:textId="6891AED7" w:rsidR="00200007" w:rsidRPr="00513FB7" w:rsidRDefault="00200007" w:rsidP="00513FB7">
                              <w:pPr>
                                <w:pStyle w:val="Caption"/>
                                <w:rPr>
                                  <w:i/>
                                  <w:noProof/>
                                  <w:color w:val="auto"/>
                                  <w:sz w:val="36"/>
                                </w:rPr>
                              </w:pPr>
                              <w:r w:rsidRPr="00513FB7">
                                <w:rPr>
                                  <w:color w:val="auto"/>
                                </w:rPr>
                                <w:t xml:space="preserve">Figure </w:t>
                              </w:r>
                              <w:r w:rsidRPr="00513FB7">
                                <w:rPr>
                                  <w:i/>
                                  <w:color w:val="auto"/>
                                </w:rPr>
                                <w:fldChar w:fldCharType="begin"/>
                              </w:r>
                              <w:r w:rsidRPr="00513FB7">
                                <w:rPr>
                                  <w:color w:val="auto"/>
                                </w:rPr>
                                <w:instrText xml:space="preserve"> SEQ Figure \* ARABIC </w:instrText>
                              </w:r>
                              <w:r w:rsidRPr="00513FB7">
                                <w:rPr>
                                  <w:i/>
                                  <w:color w:val="auto"/>
                                </w:rPr>
                                <w:fldChar w:fldCharType="separate"/>
                              </w:r>
                              <w:r>
                                <w:rPr>
                                  <w:noProof/>
                                  <w:color w:val="auto"/>
                                </w:rPr>
                                <w:t>1</w:t>
                              </w:r>
                              <w:r w:rsidRPr="00513FB7">
                                <w:rPr>
                                  <w:i/>
                                  <w:color w:val="auto"/>
                                </w:rPr>
                                <w:fldChar w:fldCharType="end"/>
                              </w:r>
                              <w:r>
                                <w:rPr>
                                  <w:i/>
                                  <w:color w:val="auto"/>
                                </w:rPr>
                                <w:t>.</w:t>
                              </w:r>
                              <w:r w:rsidRPr="00DB419F">
                                <w:rPr>
                                  <w:iCs w:val="0"/>
                                  <w:color w:val="auto"/>
                                </w:rPr>
                                <w:t>1</w:t>
                              </w:r>
                              <w:r w:rsidRPr="00513FB7">
                                <w:rPr>
                                  <w:color w:val="auto"/>
                                </w:rPr>
                                <w:t>: How many years have you been a CARSP member?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E95EEA3" id="Group 22" o:spid="_x0000_s1029" style="position:absolute;left:0;text-align:left;margin-left:416.8pt;margin-top:5.85pt;width:468pt;height:215.65pt;z-index:251657216;mso-position-horizontal:right;mso-position-horizontal-relative:margin;mso-height-relative:margin" coordsize="59436,25330"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s1030" type="#_x0000_t75" style="position:absolute;left:975;top:676;width:57363;height:205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">
                  <v:imagedata r:id="rId14" o:title=""/>
                  <o:lock v:ext="edit" aspectratio="f"/>
                </v:shape>
                <v:shape id="Text Box 2" o:spid="_x0000_s1031" type="#_x0000_t202" style="position:absolute;top:23091;width:59436;height:1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" stroked="f">
                  <v:textbox inset="0,0,0,0">
                    <w:txbxContent>
                      <w:p w14:paraId="56CC2155" w14:textId="6891AED7" w:rsidR="00200007" w:rsidRPr="00513FB7" w:rsidRDefault="00200007" w:rsidP="00513FB7">
                        <w:pPr>
                          <w:pStyle w:val="Caption"/>
                          <w:rPr>
                            <w:i/>
                            <w:noProof/>
                            <w:color w:val="auto"/>
                            <w:sz w:val="36"/>
                          </w:rPr>
                        </w:pPr>
                        <w:r w:rsidRPr="00513FB7">
                          <w:rPr>
                            <w:color w:val="auto"/>
                          </w:rPr>
                          <w:t xml:space="preserve">Figure </w:t>
                        </w:r>
                        <w:r w:rsidRPr="00513FB7">
                          <w:rPr>
                            <w:i/>
                            <w:color w:val="auto"/>
                          </w:rPr>
                          <w:fldChar w:fldCharType="begin"/>
                        </w:r>
                        <w:r w:rsidRPr="00513FB7">
                          <w:rPr>
                            <w:color w:val="auto"/>
                          </w:rPr>
                          <w:instrText xml:space="preserve"> SEQ Figure \* ARABIC </w:instrText>
                        </w:r>
                        <w:r w:rsidRPr="00513FB7">
                          <w:rPr>
                            <w:i/>
                            <w:color w:val="auto"/>
                          </w:rPr>
                          <w:fldChar w:fldCharType="separate"/>
                        </w:r>
                        <w:r>
                          <w:rPr>
                            <w:noProof/>
                            <w:color w:val="auto"/>
                          </w:rPr>
                          <w:t>1</w:t>
                        </w:r>
                        <w:r w:rsidRPr="00513FB7">
                          <w:rPr>
                            <w:i/>
                            <w:color w:val="auto"/>
                          </w:rPr>
                          <w:fldChar w:fldCharType="end"/>
                        </w:r>
                        <w:r>
                          <w:rPr>
                            <w:i/>
                            <w:color w:val="auto"/>
                          </w:rPr>
                          <w:t>.</w:t>
                        </w:r>
                        <w:r w:rsidRPr="00DB419F">
                          <w:rPr>
                            <w:iCs w:val="0"/>
                            <w:color w:val="auto"/>
                          </w:rPr>
                          <w:t>1</w:t>
                        </w:r>
                        <w:r w:rsidRPr="00513FB7">
                          <w:rPr>
                            <w:color w:val="auto"/>
                          </w:rPr>
                          <w:t>: How many years have you been a CARSP member?</w:t>
                        </w:r>
                      </w:p>
                    </w:txbxContent>
                  </v:textbox>
                </v:shape>
                <w10:wrap type="topAndBottom" anchorx="margin"/>
              </v:group>
            </w:pict>
          </mc:Fallback>
        </mc:AlternateContent>
      </w:r>
      <w:r w:rsidR="00513FB7" w:rsidRPr="00637A1B">
        <w:tab/>
      </w:r>
    </w:p>
    <w:p w14:paraId="36453F00" w14:textId="77777777" w:rsidR="00513FB7" w:rsidRPr="00637A1B" w:rsidRDefault="00513FB7" w:rsidP="00513FB7">
      <w:pPr>
        <w:rPr>
          <w:u w:val="single"/>
        </w:rPr>
      </w:pPr>
      <w:r w:rsidRPr="00637A1B">
        <w:rPr>
          <w:u w:val="single"/>
        </w:rPr>
        <w:t>Comments</w:t>
      </w:r>
    </w:p>
    <w:p w14:paraId="198EBC18" w14:textId="549F4DD7" w:rsidR="00513FB7" w:rsidRPr="00637A1B" w:rsidRDefault="00513FB7" w:rsidP="00513FB7">
      <w:pPr>
        <w:pStyle w:val="ListParagraph"/>
        <w:numPr>
          <w:ilvl w:val="0"/>
          <w:numId w:val="3"/>
        </w:numPr>
      </w:pPr>
      <w:bookmarkStart w:id="7" w:name="_Hlk82722408"/>
      <w:r w:rsidRPr="00637A1B">
        <w:t>Most of the respondents have been with CARSP for less than 5 years.</w:t>
      </w:r>
      <w:r w:rsidRPr="00637A1B">
        <w:tab/>
      </w:r>
    </w:p>
    <w:p w14:paraId="13D29713" w14:textId="3F63D1CC" w:rsidR="00513FB7" w:rsidRPr="00637A1B" w:rsidRDefault="0026396C" w:rsidP="00513FB7">
      <w:pPr>
        <w:pStyle w:val="ListParagraph"/>
        <w:numPr>
          <w:ilvl w:val="0"/>
          <w:numId w:val="3"/>
        </w:numPr>
      </w:pPr>
      <w:r w:rsidRPr="00637A1B">
        <w:t xml:space="preserve">Overall, </w:t>
      </w:r>
      <w:r w:rsidR="00513FB7" w:rsidRPr="00637A1B">
        <w:t>6% of the respondents ha</w:t>
      </w:r>
      <w:r w:rsidR="006403D5" w:rsidRPr="00637A1B">
        <w:t>ve</w:t>
      </w:r>
      <w:r w:rsidR="00513FB7" w:rsidRPr="00637A1B">
        <w:t xml:space="preserve"> been with CARSP for more than 25 years. </w:t>
      </w:r>
    </w:p>
    <w:p w14:paraId="5CA9291E" w14:textId="77777777" w:rsidR="00C53AC1" w:rsidRPr="00637A1B" w:rsidRDefault="00C53AC1" w:rsidP="00794F98">
      <w:pPr>
        <w:pStyle w:val="Heading2"/>
        <w:sectPr w:rsidR="00C53AC1" w:rsidRPr="00637A1B" w:rsidSect="00996E48">
          <w:pgSz w:w="12240" w:h="15840"/>
          <w:pgMar w:top="1440" w:right="1440" w:bottom="1440" w:left="1440" w:header="720" w:footer="720" w:gutter="0"/>
          <w:cols w:space="720"/>
          <w:docGrid w:linePitch="360"/>
        </w:sectPr>
      </w:pPr>
      <w:bookmarkStart w:id="8" w:name="_Question_2:"/>
      <w:bookmarkEnd w:id="7"/>
      <w:bookmarkEnd w:id="8"/>
    </w:p>
    <w:p w14:paraId="10FA69C7" w14:textId="2B43A1F6" w:rsidR="008D7511" w:rsidRPr="00637A1B" w:rsidRDefault="008D7511" w:rsidP="00794F98">
      <w:pPr>
        <w:pStyle w:val="Heading2"/>
      </w:pPr>
      <w:bookmarkStart w:id="9" w:name="_Toc82727960"/>
      <w:r w:rsidRPr="00637A1B">
        <w:lastRenderedPageBreak/>
        <w:t xml:space="preserve">Question 2: </w:t>
      </w:r>
      <w:r w:rsidR="007E7240" w:rsidRPr="00637A1B">
        <w:t>Which category best describes your employer/business?</w:t>
      </w:r>
      <w:bookmarkEnd w:id="9"/>
      <w:r w:rsidR="007E7240" w:rsidRPr="00637A1B">
        <w:t xml:space="preserve"> </w:t>
      </w:r>
    </w:p>
    <w:p w14:paraId="71B8C1C5" w14:textId="41DEED70" w:rsidR="00E3076F" w:rsidRPr="00637A1B" w:rsidRDefault="00E3076F" w:rsidP="00E3076F">
      <w:r w:rsidRPr="00637A1B">
        <w:t>Table 2.1 tabulates the number of responses by category followed by its graphical representation in Figure 2.1.</w:t>
      </w:r>
    </w:p>
    <w:p w14:paraId="57EE9189" w14:textId="77777777" w:rsidR="00E3076F" w:rsidRPr="00637A1B" w:rsidRDefault="00E3076F" w:rsidP="00E3076F">
      <w:pPr>
        <w:pStyle w:val="Caption"/>
        <w:keepNext/>
        <w:rPr>
          <w:i/>
          <w:color w:val="auto"/>
        </w:rPr>
      </w:pPr>
      <w:r w:rsidRPr="00637A1B">
        <w:rPr>
          <w:color w:val="auto"/>
        </w:rPr>
        <w:t>Table 2.1: Number of responses for “Which category best describes your employer/business?”</w:t>
      </w:r>
    </w:p>
    <w:tbl>
      <w:tblPr>
        <w:tblStyle w:val="TableGrid"/>
        <w:tblW w:w="0" w:type="auto"/>
        <w:tblLook w:val="04A0" w:firstRow="1" w:lastRow="0" w:firstColumn="1" w:lastColumn="0" w:noHBand="0" w:noVBand="1"/>
      </w:tblPr>
      <w:tblGrid>
        <w:gridCol w:w="5093"/>
        <w:gridCol w:w="2012"/>
        <w:gridCol w:w="2245"/>
      </w:tblGrid>
      <w:tr w:rsidR="00E3076F" w:rsidRPr="00637A1B" w14:paraId="2F8F45DD" w14:textId="77777777" w:rsidTr="008E6AFC">
        <w:trPr>
          <w:trHeight w:val="300"/>
        </w:trPr>
        <w:tc>
          <w:tcPr>
            <w:tcW w:w="5093" w:type="dxa"/>
            <w:noWrap/>
            <w:vAlign w:val="center"/>
            <w:hideMark/>
          </w:tcPr>
          <w:p w14:paraId="76520F0E" w14:textId="77777777" w:rsidR="00E3076F" w:rsidRPr="00637A1B" w:rsidRDefault="00E3076F" w:rsidP="008E6AFC">
            <w:pPr>
              <w:jc w:val="left"/>
              <w:rPr>
                <w:b/>
              </w:rPr>
            </w:pPr>
            <w:r w:rsidRPr="00637A1B">
              <w:rPr>
                <w:b/>
              </w:rPr>
              <w:t>Employer/Business</w:t>
            </w:r>
          </w:p>
        </w:tc>
        <w:tc>
          <w:tcPr>
            <w:tcW w:w="2012" w:type="dxa"/>
            <w:noWrap/>
            <w:vAlign w:val="center"/>
            <w:hideMark/>
          </w:tcPr>
          <w:p w14:paraId="45188791" w14:textId="0E0B5765" w:rsidR="00E3076F" w:rsidRPr="00637A1B" w:rsidRDefault="00E3076F" w:rsidP="008E6AFC">
            <w:pPr>
              <w:jc w:val="left"/>
              <w:rPr>
                <w:b/>
              </w:rPr>
            </w:pPr>
            <w:r w:rsidRPr="00637A1B">
              <w:rPr>
                <w:b/>
              </w:rPr>
              <w:t>Number of responses</w:t>
            </w:r>
            <w:r w:rsidR="00BF3B00" w:rsidRPr="00637A1B">
              <w:rPr>
                <w:b/>
              </w:rPr>
              <w:t xml:space="preserve"> </w:t>
            </w:r>
            <w:r w:rsidR="00BF3B00" w:rsidRPr="00637A1B">
              <w:rPr>
                <w:b/>
                <w:bCs/>
              </w:rPr>
              <w:t>(n=130)</w:t>
            </w:r>
          </w:p>
        </w:tc>
        <w:tc>
          <w:tcPr>
            <w:tcW w:w="2245" w:type="dxa"/>
            <w:noWrap/>
            <w:vAlign w:val="center"/>
            <w:hideMark/>
          </w:tcPr>
          <w:p w14:paraId="5915ACB3" w14:textId="65B14A90" w:rsidR="00E3076F" w:rsidRPr="00637A1B" w:rsidRDefault="00683942" w:rsidP="008E6AFC">
            <w:pPr>
              <w:jc w:val="left"/>
              <w:rPr>
                <w:b/>
              </w:rPr>
            </w:pPr>
            <w:r w:rsidRPr="00637A1B">
              <w:rPr>
                <w:b/>
              </w:rPr>
              <w:t>Percentage of respondents (%)</w:t>
            </w:r>
          </w:p>
        </w:tc>
      </w:tr>
      <w:tr w:rsidR="003975F7" w:rsidRPr="00637A1B" w14:paraId="558CC207" w14:textId="77777777" w:rsidTr="008E6AFC">
        <w:trPr>
          <w:trHeight w:val="300"/>
        </w:trPr>
        <w:tc>
          <w:tcPr>
            <w:tcW w:w="5093" w:type="dxa"/>
            <w:noWrap/>
            <w:vAlign w:val="center"/>
          </w:tcPr>
          <w:p w14:paraId="3CC600AB" w14:textId="32AA15EB" w:rsidR="003975F7" w:rsidRPr="00637A1B" w:rsidRDefault="003975F7" w:rsidP="003975F7">
            <w:pPr>
              <w:jc w:val="left"/>
              <w:rPr>
                <w:b/>
              </w:rPr>
            </w:pPr>
            <w:r w:rsidRPr="00637A1B">
              <w:t>Engineering / Road Transportation - Private</w:t>
            </w:r>
          </w:p>
        </w:tc>
        <w:tc>
          <w:tcPr>
            <w:tcW w:w="2012" w:type="dxa"/>
            <w:noWrap/>
            <w:vAlign w:val="center"/>
          </w:tcPr>
          <w:p w14:paraId="13146775" w14:textId="4217A237" w:rsidR="003975F7" w:rsidRPr="00637A1B" w:rsidRDefault="003975F7" w:rsidP="003975F7">
            <w:pPr>
              <w:jc w:val="left"/>
              <w:rPr>
                <w:b/>
              </w:rPr>
            </w:pPr>
            <w:r w:rsidRPr="00637A1B">
              <w:t>34</w:t>
            </w:r>
          </w:p>
        </w:tc>
        <w:tc>
          <w:tcPr>
            <w:tcW w:w="2245" w:type="dxa"/>
            <w:noWrap/>
            <w:vAlign w:val="center"/>
          </w:tcPr>
          <w:p w14:paraId="10D1A3FC" w14:textId="1FB6DEE7" w:rsidR="003975F7" w:rsidRPr="00637A1B" w:rsidRDefault="003975F7" w:rsidP="003975F7">
            <w:pPr>
              <w:jc w:val="left"/>
              <w:rPr>
                <w:b/>
              </w:rPr>
            </w:pPr>
            <w:r w:rsidRPr="00637A1B">
              <w:t>26</w:t>
            </w:r>
          </w:p>
        </w:tc>
      </w:tr>
      <w:tr w:rsidR="003975F7" w:rsidRPr="00637A1B" w14:paraId="31DB21A3" w14:textId="77777777" w:rsidTr="008E6AFC">
        <w:trPr>
          <w:trHeight w:val="300"/>
        </w:trPr>
        <w:tc>
          <w:tcPr>
            <w:tcW w:w="5093" w:type="dxa"/>
            <w:noWrap/>
            <w:vAlign w:val="center"/>
          </w:tcPr>
          <w:p w14:paraId="48C59D24" w14:textId="4F4730DB" w:rsidR="003975F7" w:rsidRPr="00637A1B" w:rsidRDefault="003975F7" w:rsidP="003975F7">
            <w:pPr>
              <w:jc w:val="left"/>
              <w:rPr>
                <w:b/>
              </w:rPr>
            </w:pPr>
            <w:r w:rsidRPr="00637A1B">
              <w:t>Academic/Research Institute</w:t>
            </w:r>
          </w:p>
        </w:tc>
        <w:tc>
          <w:tcPr>
            <w:tcW w:w="2012" w:type="dxa"/>
            <w:noWrap/>
            <w:vAlign w:val="center"/>
          </w:tcPr>
          <w:p w14:paraId="602A491D" w14:textId="792A27FB" w:rsidR="003975F7" w:rsidRPr="00637A1B" w:rsidRDefault="003975F7" w:rsidP="003975F7">
            <w:pPr>
              <w:jc w:val="left"/>
              <w:rPr>
                <w:b/>
              </w:rPr>
            </w:pPr>
            <w:r w:rsidRPr="00637A1B">
              <w:t>23</w:t>
            </w:r>
          </w:p>
        </w:tc>
        <w:tc>
          <w:tcPr>
            <w:tcW w:w="2245" w:type="dxa"/>
            <w:noWrap/>
            <w:vAlign w:val="center"/>
          </w:tcPr>
          <w:p w14:paraId="5143D1F9" w14:textId="614CD400" w:rsidR="003975F7" w:rsidRPr="00637A1B" w:rsidRDefault="003975F7" w:rsidP="003975F7">
            <w:pPr>
              <w:jc w:val="left"/>
              <w:rPr>
                <w:b/>
              </w:rPr>
            </w:pPr>
            <w:r w:rsidRPr="00637A1B">
              <w:t>18</w:t>
            </w:r>
          </w:p>
        </w:tc>
      </w:tr>
      <w:tr w:rsidR="003975F7" w:rsidRPr="00637A1B" w14:paraId="24BA9201" w14:textId="77777777" w:rsidTr="008E6AFC">
        <w:trPr>
          <w:trHeight w:val="300"/>
        </w:trPr>
        <w:tc>
          <w:tcPr>
            <w:tcW w:w="5093" w:type="dxa"/>
            <w:noWrap/>
            <w:vAlign w:val="center"/>
          </w:tcPr>
          <w:p w14:paraId="0564DAF5" w14:textId="48ADB953" w:rsidR="003975F7" w:rsidRPr="00637A1B" w:rsidRDefault="003975F7" w:rsidP="003975F7">
            <w:pPr>
              <w:jc w:val="left"/>
              <w:rPr>
                <w:b/>
              </w:rPr>
            </w:pPr>
            <w:r w:rsidRPr="00637A1B">
              <w:t>Road user research/policy/programs- Public (federal, provincial, or local)</w:t>
            </w:r>
          </w:p>
        </w:tc>
        <w:tc>
          <w:tcPr>
            <w:tcW w:w="2012" w:type="dxa"/>
            <w:noWrap/>
            <w:vAlign w:val="center"/>
          </w:tcPr>
          <w:p w14:paraId="0930AA7F" w14:textId="4BAB73E7" w:rsidR="003975F7" w:rsidRPr="00637A1B" w:rsidRDefault="003975F7" w:rsidP="003975F7">
            <w:pPr>
              <w:jc w:val="left"/>
              <w:rPr>
                <w:b/>
              </w:rPr>
            </w:pPr>
            <w:r w:rsidRPr="00637A1B">
              <w:t>21</w:t>
            </w:r>
          </w:p>
        </w:tc>
        <w:tc>
          <w:tcPr>
            <w:tcW w:w="2245" w:type="dxa"/>
            <w:noWrap/>
            <w:vAlign w:val="center"/>
          </w:tcPr>
          <w:p w14:paraId="2B09742C" w14:textId="0B8A3B17" w:rsidR="003975F7" w:rsidRPr="00637A1B" w:rsidRDefault="003975F7" w:rsidP="003975F7">
            <w:pPr>
              <w:jc w:val="left"/>
              <w:rPr>
                <w:b/>
              </w:rPr>
            </w:pPr>
            <w:r w:rsidRPr="00637A1B">
              <w:t>16</w:t>
            </w:r>
          </w:p>
        </w:tc>
      </w:tr>
      <w:tr w:rsidR="003975F7" w:rsidRPr="00637A1B" w14:paraId="271CB18C" w14:textId="77777777" w:rsidTr="008E6AFC">
        <w:trPr>
          <w:trHeight w:val="300"/>
        </w:trPr>
        <w:tc>
          <w:tcPr>
            <w:tcW w:w="5093" w:type="dxa"/>
            <w:noWrap/>
            <w:vAlign w:val="center"/>
          </w:tcPr>
          <w:p w14:paraId="17CC1BBF" w14:textId="7583E621" w:rsidR="003975F7" w:rsidRPr="00637A1B" w:rsidRDefault="003975F7" w:rsidP="003975F7">
            <w:pPr>
              <w:jc w:val="left"/>
              <w:rPr>
                <w:b/>
              </w:rPr>
            </w:pPr>
            <w:r w:rsidRPr="00637A1B">
              <w:t>Engineering / Road Transportation - Public (federal, provincial, or local)</w:t>
            </w:r>
          </w:p>
        </w:tc>
        <w:tc>
          <w:tcPr>
            <w:tcW w:w="2012" w:type="dxa"/>
            <w:noWrap/>
            <w:vAlign w:val="center"/>
          </w:tcPr>
          <w:p w14:paraId="0C513B1E" w14:textId="60206776" w:rsidR="003975F7" w:rsidRPr="00637A1B" w:rsidRDefault="003975F7" w:rsidP="003975F7">
            <w:pPr>
              <w:jc w:val="left"/>
              <w:rPr>
                <w:b/>
              </w:rPr>
            </w:pPr>
            <w:r w:rsidRPr="00637A1B">
              <w:t>11</w:t>
            </w:r>
          </w:p>
        </w:tc>
        <w:tc>
          <w:tcPr>
            <w:tcW w:w="2245" w:type="dxa"/>
            <w:noWrap/>
            <w:vAlign w:val="center"/>
          </w:tcPr>
          <w:p w14:paraId="2355A160" w14:textId="562E1439" w:rsidR="003975F7" w:rsidRPr="00637A1B" w:rsidRDefault="003975F7" w:rsidP="003975F7">
            <w:pPr>
              <w:jc w:val="left"/>
              <w:rPr>
                <w:b/>
              </w:rPr>
            </w:pPr>
            <w:r w:rsidRPr="00637A1B">
              <w:t>8</w:t>
            </w:r>
          </w:p>
        </w:tc>
      </w:tr>
      <w:tr w:rsidR="003975F7" w:rsidRPr="00637A1B" w14:paraId="7B901336" w14:textId="77777777" w:rsidTr="008E6AFC">
        <w:trPr>
          <w:trHeight w:val="300"/>
        </w:trPr>
        <w:tc>
          <w:tcPr>
            <w:tcW w:w="5093" w:type="dxa"/>
            <w:noWrap/>
            <w:vAlign w:val="center"/>
          </w:tcPr>
          <w:p w14:paraId="69A37FD8" w14:textId="2C218010" w:rsidR="003975F7" w:rsidRPr="00637A1B" w:rsidRDefault="003975F7" w:rsidP="003975F7">
            <w:pPr>
              <w:jc w:val="left"/>
            </w:pPr>
            <w:r w:rsidRPr="00637A1B">
              <w:t>Non-profit organization</w:t>
            </w:r>
          </w:p>
        </w:tc>
        <w:tc>
          <w:tcPr>
            <w:tcW w:w="2012" w:type="dxa"/>
            <w:noWrap/>
            <w:vAlign w:val="center"/>
          </w:tcPr>
          <w:p w14:paraId="406C5F34" w14:textId="1C3AB577" w:rsidR="003975F7" w:rsidRPr="00637A1B" w:rsidRDefault="003975F7" w:rsidP="003975F7">
            <w:pPr>
              <w:jc w:val="left"/>
            </w:pPr>
            <w:r w:rsidRPr="00637A1B">
              <w:t>10</w:t>
            </w:r>
          </w:p>
        </w:tc>
        <w:tc>
          <w:tcPr>
            <w:tcW w:w="2245" w:type="dxa"/>
            <w:noWrap/>
            <w:vAlign w:val="center"/>
          </w:tcPr>
          <w:p w14:paraId="188D30A6" w14:textId="13504CEE" w:rsidR="003975F7" w:rsidRPr="00637A1B" w:rsidRDefault="003975F7" w:rsidP="003975F7">
            <w:pPr>
              <w:jc w:val="left"/>
            </w:pPr>
            <w:r w:rsidRPr="00637A1B">
              <w:t>8</w:t>
            </w:r>
          </w:p>
        </w:tc>
      </w:tr>
      <w:tr w:rsidR="003975F7" w:rsidRPr="00637A1B" w14:paraId="59BF62BC" w14:textId="77777777" w:rsidTr="008E6AFC">
        <w:trPr>
          <w:trHeight w:val="300"/>
        </w:trPr>
        <w:tc>
          <w:tcPr>
            <w:tcW w:w="5093" w:type="dxa"/>
            <w:noWrap/>
            <w:vAlign w:val="center"/>
          </w:tcPr>
          <w:p w14:paraId="060D279D" w14:textId="11E7F3DC" w:rsidR="003975F7" w:rsidRPr="00637A1B" w:rsidRDefault="003975F7" w:rsidP="003975F7">
            <w:pPr>
              <w:jc w:val="left"/>
            </w:pPr>
            <w:r w:rsidRPr="00637A1B">
              <w:t>Enforcement / Police (federal, provincial, or local)</w:t>
            </w:r>
          </w:p>
        </w:tc>
        <w:tc>
          <w:tcPr>
            <w:tcW w:w="2012" w:type="dxa"/>
            <w:noWrap/>
            <w:vAlign w:val="center"/>
          </w:tcPr>
          <w:p w14:paraId="41B573E6" w14:textId="0A82F386" w:rsidR="003975F7" w:rsidRPr="00637A1B" w:rsidRDefault="003975F7" w:rsidP="003975F7">
            <w:pPr>
              <w:jc w:val="left"/>
            </w:pPr>
            <w:r w:rsidRPr="00637A1B">
              <w:t>8</w:t>
            </w:r>
          </w:p>
        </w:tc>
        <w:tc>
          <w:tcPr>
            <w:tcW w:w="2245" w:type="dxa"/>
            <w:noWrap/>
            <w:vAlign w:val="center"/>
          </w:tcPr>
          <w:p w14:paraId="692C0B6E" w14:textId="5CC522C9" w:rsidR="003975F7" w:rsidRPr="00637A1B" w:rsidRDefault="003975F7" w:rsidP="003975F7">
            <w:pPr>
              <w:jc w:val="left"/>
            </w:pPr>
            <w:r w:rsidRPr="00637A1B">
              <w:t>6</w:t>
            </w:r>
          </w:p>
        </w:tc>
      </w:tr>
      <w:tr w:rsidR="003975F7" w:rsidRPr="00637A1B" w14:paraId="0F0FB680" w14:textId="77777777" w:rsidTr="008E6AFC">
        <w:trPr>
          <w:trHeight w:val="300"/>
        </w:trPr>
        <w:tc>
          <w:tcPr>
            <w:tcW w:w="5093" w:type="dxa"/>
            <w:noWrap/>
            <w:vAlign w:val="center"/>
          </w:tcPr>
          <w:p w14:paraId="3BB63542" w14:textId="6D5D1315" w:rsidR="003975F7" w:rsidRPr="00637A1B" w:rsidRDefault="003975F7" w:rsidP="003975F7">
            <w:pPr>
              <w:jc w:val="left"/>
            </w:pPr>
            <w:r w:rsidRPr="00637A1B">
              <w:t>Road user research/policy/programs- Private</w:t>
            </w:r>
          </w:p>
        </w:tc>
        <w:tc>
          <w:tcPr>
            <w:tcW w:w="2012" w:type="dxa"/>
            <w:noWrap/>
            <w:vAlign w:val="center"/>
          </w:tcPr>
          <w:p w14:paraId="5825EF61" w14:textId="26B1F8FA" w:rsidR="003975F7" w:rsidRPr="00637A1B" w:rsidRDefault="003975F7" w:rsidP="003975F7">
            <w:pPr>
              <w:jc w:val="left"/>
            </w:pPr>
            <w:r w:rsidRPr="00637A1B">
              <w:t>6</w:t>
            </w:r>
          </w:p>
        </w:tc>
        <w:tc>
          <w:tcPr>
            <w:tcW w:w="2245" w:type="dxa"/>
            <w:noWrap/>
            <w:vAlign w:val="center"/>
          </w:tcPr>
          <w:p w14:paraId="425D443D" w14:textId="14A95B7A" w:rsidR="003975F7" w:rsidRPr="00637A1B" w:rsidRDefault="003975F7" w:rsidP="003975F7">
            <w:pPr>
              <w:jc w:val="left"/>
            </w:pPr>
            <w:r w:rsidRPr="00637A1B">
              <w:t>5</w:t>
            </w:r>
          </w:p>
        </w:tc>
      </w:tr>
      <w:tr w:rsidR="003975F7" w:rsidRPr="00637A1B" w14:paraId="13D2BD8B" w14:textId="77777777" w:rsidTr="008E6AFC">
        <w:trPr>
          <w:trHeight w:val="300"/>
        </w:trPr>
        <w:tc>
          <w:tcPr>
            <w:tcW w:w="5093" w:type="dxa"/>
            <w:noWrap/>
            <w:vAlign w:val="center"/>
          </w:tcPr>
          <w:p w14:paraId="27EB3108" w14:textId="55A4F5E1" w:rsidR="003975F7" w:rsidRPr="00637A1B" w:rsidRDefault="003975F7" w:rsidP="003975F7">
            <w:pPr>
              <w:jc w:val="left"/>
            </w:pPr>
            <w:r w:rsidRPr="00637A1B">
              <w:t>Insurance organization (private or public)</w:t>
            </w:r>
          </w:p>
        </w:tc>
        <w:tc>
          <w:tcPr>
            <w:tcW w:w="2012" w:type="dxa"/>
            <w:noWrap/>
            <w:vAlign w:val="center"/>
          </w:tcPr>
          <w:p w14:paraId="04C4D687" w14:textId="34799B32" w:rsidR="003975F7" w:rsidRPr="00637A1B" w:rsidRDefault="003975F7" w:rsidP="003975F7">
            <w:pPr>
              <w:jc w:val="left"/>
            </w:pPr>
            <w:r w:rsidRPr="00637A1B">
              <w:t>4</w:t>
            </w:r>
          </w:p>
        </w:tc>
        <w:tc>
          <w:tcPr>
            <w:tcW w:w="2245" w:type="dxa"/>
            <w:noWrap/>
            <w:vAlign w:val="center"/>
          </w:tcPr>
          <w:p w14:paraId="0E66AB9F" w14:textId="38439A91" w:rsidR="003975F7" w:rsidRPr="00637A1B" w:rsidRDefault="003975F7" w:rsidP="003975F7">
            <w:pPr>
              <w:jc w:val="left"/>
            </w:pPr>
            <w:r w:rsidRPr="00637A1B">
              <w:t>3</w:t>
            </w:r>
          </w:p>
        </w:tc>
      </w:tr>
      <w:tr w:rsidR="003975F7" w:rsidRPr="00637A1B" w14:paraId="6D8B91BD" w14:textId="77777777" w:rsidTr="008E6AFC">
        <w:trPr>
          <w:trHeight w:val="300"/>
        </w:trPr>
        <w:tc>
          <w:tcPr>
            <w:tcW w:w="5093" w:type="dxa"/>
            <w:noWrap/>
            <w:vAlign w:val="center"/>
            <w:hideMark/>
          </w:tcPr>
          <w:p w14:paraId="26780C46" w14:textId="77777777" w:rsidR="003975F7" w:rsidRPr="00637A1B" w:rsidRDefault="003975F7" w:rsidP="003975F7">
            <w:pPr>
              <w:jc w:val="left"/>
            </w:pPr>
            <w:r w:rsidRPr="00637A1B">
              <w:t>Health (federal, provincial, or local)</w:t>
            </w:r>
          </w:p>
        </w:tc>
        <w:tc>
          <w:tcPr>
            <w:tcW w:w="2012" w:type="dxa"/>
            <w:noWrap/>
            <w:vAlign w:val="center"/>
            <w:hideMark/>
          </w:tcPr>
          <w:p w14:paraId="667B9CDD" w14:textId="77777777" w:rsidR="003975F7" w:rsidRPr="00637A1B" w:rsidRDefault="003975F7" w:rsidP="003975F7">
            <w:pPr>
              <w:jc w:val="left"/>
            </w:pPr>
            <w:r w:rsidRPr="00637A1B">
              <w:t>3</w:t>
            </w:r>
          </w:p>
        </w:tc>
        <w:tc>
          <w:tcPr>
            <w:tcW w:w="2245" w:type="dxa"/>
            <w:noWrap/>
            <w:vAlign w:val="center"/>
            <w:hideMark/>
          </w:tcPr>
          <w:p w14:paraId="2F3DB668" w14:textId="77777777" w:rsidR="003975F7" w:rsidRPr="00637A1B" w:rsidRDefault="003975F7" w:rsidP="003975F7">
            <w:pPr>
              <w:jc w:val="left"/>
            </w:pPr>
            <w:r w:rsidRPr="00637A1B">
              <w:t>2</w:t>
            </w:r>
          </w:p>
        </w:tc>
      </w:tr>
      <w:tr w:rsidR="003975F7" w:rsidRPr="00637A1B" w14:paraId="6764E154" w14:textId="77777777" w:rsidTr="008E6AFC">
        <w:trPr>
          <w:trHeight w:val="300"/>
        </w:trPr>
        <w:tc>
          <w:tcPr>
            <w:tcW w:w="5093" w:type="dxa"/>
            <w:noWrap/>
            <w:vAlign w:val="center"/>
          </w:tcPr>
          <w:p w14:paraId="6BCDA2AF" w14:textId="4140B94D" w:rsidR="003975F7" w:rsidRPr="00637A1B" w:rsidRDefault="003975F7" w:rsidP="003975F7">
            <w:pPr>
              <w:jc w:val="left"/>
            </w:pPr>
            <w:r w:rsidRPr="00637A1B">
              <w:t>Other</w:t>
            </w:r>
          </w:p>
        </w:tc>
        <w:tc>
          <w:tcPr>
            <w:tcW w:w="2012" w:type="dxa"/>
            <w:noWrap/>
            <w:vAlign w:val="center"/>
          </w:tcPr>
          <w:p w14:paraId="4AE70F6E" w14:textId="32C6C0FF" w:rsidR="003975F7" w:rsidRPr="00637A1B" w:rsidRDefault="003975F7" w:rsidP="003975F7">
            <w:pPr>
              <w:jc w:val="left"/>
            </w:pPr>
            <w:r w:rsidRPr="00637A1B">
              <w:t>10</w:t>
            </w:r>
          </w:p>
        </w:tc>
        <w:tc>
          <w:tcPr>
            <w:tcW w:w="2245" w:type="dxa"/>
            <w:noWrap/>
            <w:vAlign w:val="center"/>
          </w:tcPr>
          <w:p w14:paraId="1D47D28B" w14:textId="0DE6C278" w:rsidR="003975F7" w:rsidRPr="00637A1B" w:rsidRDefault="003975F7" w:rsidP="003975F7">
            <w:pPr>
              <w:jc w:val="left"/>
            </w:pPr>
            <w:r w:rsidRPr="00637A1B">
              <w:t>8</w:t>
            </w:r>
          </w:p>
        </w:tc>
      </w:tr>
      <w:tr w:rsidR="003975F7" w:rsidRPr="00637A1B" w14:paraId="6D1FCAE8" w14:textId="77777777" w:rsidTr="008E6AFC">
        <w:trPr>
          <w:trHeight w:val="300"/>
        </w:trPr>
        <w:tc>
          <w:tcPr>
            <w:tcW w:w="5093" w:type="dxa"/>
            <w:noWrap/>
            <w:vAlign w:val="center"/>
          </w:tcPr>
          <w:p w14:paraId="1FE8344D" w14:textId="77777777" w:rsidR="003975F7" w:rsidRPr="00637A1B" w:rsidRDefault="003975F7" w:rsidP="003975F7">
            <w:pPr>
              <w:jc w:val="left"/>
            </w:pPr>
            <w:r w:rsidRPr="00637A1B">
              <w:t>Total</w:t>
            </w:r>
          </w:p>
        </w:tc>
        <w:tc>
          <w:tcPr>
            <w:tcW w:w="2012" w:type="dxa"/>
            <w:noWrap/>
            <w:vAlign w:val="center"/>
          </w:tcPr>
          <w:p w14:paraId="2A2B2DF7" w14:textId="77777777" w:rsidR="003975F7" w:rsidRPr="00637A1B" w:rsidRDefault="003975F7" w:rsidP="003975F7">
            <w:pPr>
              <w:jc w:val="left"/>
            </w:pPr>
            <w:r w:rsidRPr="00637A1B">
              <w:t>130</w:t>
            </w:r>
          </w:p>
        </w:tc>
        <w:tc>
          <w:tcPr>
            <w:tcW w:w="2245" w:type="dxa"/>
            <w:noWrap/>
            <w:vAlign w:val="center"/>
          </w:tcPr>
          <w:p w14:paraId="558F14DA" w14:textId="77777777" w:rsidR="003975F7" w:rsidRPr="00637A1B" w:rsidRDefault="003975F7" w:rsidP="003975F7">
            <w:pPr>
              <w:jc w:val="left"/>
            </w:pPr>
            <w:r w:rsidRPr="00637A1B">
              <w:t>100</w:t>
            </w:r>
          </w:p>
        </w:tc>
      </w:tr>
    </w:tbl>
    <w:p w14:paraId="77B80CB5" w14:textId="77777777" w:rsidR="00E3076F" w:rsidRPr="00637A1B" w:rsidRDefault="00E3076F" w:rsidP="00E3076F">
      <w:pPr>
        <w:sectPr w:rsidR="00E3076F" w:rsidRPr="00637A1B" w:rsidSect="00996E48">
          <w:pgSz w:w="12240" w:h="15840"/>
          <w:pgMar w:top="1440" w:right="1440" w:bottom="1440" w:left="1440" w:header="720" w:footer="720" w:gutter="0"/>
          <w:cols w:space="720"/>
          <w:docGrid w:linePitch="360"/>
        </w:sectPr>
      </w:pPr>
    </w:p>
    <w:p w14:paraId="2C1BD0F7" w14:textId="783CFA7A" w:rsidR="00E3076F" w:rsidRPr="00637A1B" w:rsidRDefault="004F4FEC" w:rsidP="00147E95">
      <w:pPr>
        <w:jc w:val="center"/>
        <w:sectPr w:rsidR="00E3076F" w:rsidRPr="00637A1B" w:rsidSect="00E3076F">
          <w:pgSz w:w="15840" w:h="12240" w:orient="landscape"/>
          <w:pgMar w:top="1440" w:right="1440" w:bottom="1440" w:left="1440" w:header="720" w:footer="720" w:gutter="0"/>
          <w:cols w:space="720"/>
          <w:docGrid w:linePitch="360"/>
        </w:sectPr>
      </w:pPr>
      <w:r w:rsidRPr="00637A1B">
        <w:rPr>
          <w:noProof/>
        </w:rPr>
        <w:lastRenderedPageBreak/>
        <w:drawing>
          <wp:anchor distT="0" distB="0" distL="114300" distR="114300" simplePos="0" relativeHeight="251691008" behindDoc="0" locked="0" layoutInCell="1" allowOverlap="1" wp14:anchorId="5015AFCC" wp14:editId="509FCF8C">
            <wp:simplePos x="0" y="0"/>
            <wp:positionH relativeFrom="margin">
              <wp:posOffset>-635</wp:posOffset>
            </wp:positionH>
            <wp:positionV relativeFrom="paragraph">
              <wp:posOffset>0</wp:posOffset>
            </wp:positionV>
            <wp:extent cx="8721725" cy="5194935"/>
            <wp:effectExtent l="0" t="0" r="3175" b="5715"/>
            <wp:wrapTopAndBottom/>
            <wp:docPr id="41" name="Chart 41">
              <a:extLst xmlns:a="http://schemas.openxmlformats.org/drawingml/2006/main">
                <a:ext uri="{FF2B5EF4-FFF2-40B4-BE49-F238E27FC236}">
                  <a16:creationId xmlns:a16="http://schemas.microsoft.com/office/drawing/2014/main" id="{00000000-0008-0000-02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8937A3" w:rsidRPr="00637A1B">
        <w:t xml:space="preserve">Figure </w:t>
      </w:r>
      <w:fldSimple w:instr=" SEQ Figure \* ARABIC ">
        <w:r w:rsidR="008A0B5E" w:rsidRPr="00637A1B">
          <w:rPr>
            <w:noProof/>
          </w:rPr>
          <w:t>2</w:t>
        </w:r>
      </w:fldSimple>
      <w:r w:rsidR="008937A3" w:rsidRPr="00637A1B">
        <w:t>.1: Which category best describes your employer/business?</w:t>
      </w:r>
    </w:p>
    <w:p w14:paraId="422C4F73" w14:textId="77777777" w:rsidR="0039067A" w:rsidRPr="00637A1B" w:rsidRDefault="0039067A" w:rsidP="0039067A">
      <w:pPr>
        <w:rPr>
          <w:u w:val="single"/>
        </w:rPr>
      </w:pPr>
      <w:r w:rsidRPr="00637A1B">
        <w:rPr>
          <w:u w:val="single"/>
        </w:rPr>
        <w:lastRenderedPageBreak/>
        <w:t>Comments</w:t>
      </w:r>
    </w:p>
    <w:p w14:paraId="38F0BFB3" w14:textId="20775249" w:rsidR="001416A0" w:rsidRPr="00637A1B" w:rsidRDefault="004D7928" w:rsidP="001416A0">
      <w:pPr>
        <w:pStyle w:val="ListParagraph"/>
        <w:numPr>
          <w:ilvl w:val="0"/>
          <w:numId w:val="8"/>
        </w:numPr>
      </w:pPr>
      <w:bookmarkStart w:id="10" w:name="_Hlk82722436"/>
      <w:r w:rsidRPr="00637A1B">
        <w:t>T</w:t>
      </w:r>
      <w:r w:rsidR="00B94020" w:rsidRPr="00637A1B">
        <w:t xml:space="preserve">he most frequent employer group was </w:t>
      </w:r>
      <w:r w:rsidR="0039067A" w:rsidRPr="00637A1B">
        <w:t xml:space="preserve">“Engineering / Road Transportation – Private” sector followed by the </w:t>
      </w:r>
      <w:r w:rsidR="001416A0" w:rsidRPr="00637A1B">
        <w:t>“Academics/ Research institutes” sector.</w:t>
      </w:r>
    </w:p>
    <w:p w14:paraId="06F71677" w14:textId="1C9C9064" w:rsidR="0039067A" w:rsidRPr="00637A1B" w:rsidRDefault="001416A0" w:rsidP="001416A0">
      <w:pPr>
        <w:pStyle w:val="ListParagraph"/>
        <w:numPr>
          <w:ilvl w:val="0"/>
          <w:numId w:val="8"/>
        </w:numPr>
      </w:pPr>
      <w:r w:rsidRPr="00637A1B">
        <w:t>The least number of responses were recorded from the “Health” sector.</w:t>
      </w:r>
    </w:p>
    <w:p w14:paraId="769CFD53" w14:textId="77777777" w:rsidR="0060357D" w:rsidRPr="00637A1B" w:rsidRDefault="0060357D" w:rsidP="00794F98">
      <w:pPr>
        <w:pStyle w:val="Heading2"/>
        <w:sectPr w:rsidR="0060357D" w:rsidRPr="00637A1B" w:rsidSect="00E3076F">
          <w:pgSz w:w="12240" w:h="15840"/>
          <w:pgMar w:top="1440" w:right="1440" w:bottom="1440" w:left="1440" w:header="720" w:footer="720" w:gutter="0"/>
          <w:cols w:space="720"/>
          <w:docGrid w:linePitch="360"/>
        </w:sectPr>
      </w:pPr>
      <w:bookmarkStart w:id="11" w:name="_Question_3:_Which"/>
      <w:bookmarkEnd w:id="10"/>
      <w:bookmarkEnd w:id="11"/>
    </w:p>
    <w:p w14:paraId="50257DF0" w14:textId="1BB129CA" w:rsidR="007E7240" w:rsidRPr="00637A1B" w:rsidRDefault="007E7240" w:rsidP="00794F98">
      <w:pPr>
        <w:pStyle w:val="Heading2"/>
      </w:pPr>
      <w:bookmarkStart w:id="12" w:name="_Toc82727961"/>
      <w:r w:rsidRPr="00637A1B">
        <w:lastRenderedPageBreak/>
        <w:t>Question 3: Which province do you mainly work in?</w:t>
      </w:r>
      <w:bookmarkEnd w:id="12"/>
      <w:r w:rsidRPr="00637A1B">
        <w:t xml:space="preserve"> </w:t>
      </w:r>
    </w:p>
    <w:p w14:paraId="495D4E8E" w14:textId="324FAE73" w:rsidR="00E9089E" w:rsidRPr="00637A1B" w:rsidRDefault="00E9089E" w:rsidP="00E9089E">
      <w:r w:rsidRPr="00637A1B">
        <w:t xml:space="preserve">Table 3.1 tabulates the number of responses by </w:t>
      </w:r>
      <w:r w:rsidR="0060357D" w:rsidRPr="00637A1B">
        <w:t xml:space="preserve">employer location </w:t>
      </w:r>
      <w:r w:rsidRPr="00637A1B">
        <w:t>followed by its graphical representation in Figure 3.1.</w:t>
      </w:r>
    </w:p>
    <w:p w14:paraId="1B9B8CC8" w14:textId="075F6EE9" w:rsidR="008C2664" w:rsidRPr="00637A1B" w:rsidRDefault="008C2664" w:rsidP="00C50315">
      <w:pPr>
        <w:pStyle w:val="Caption"/>
        <w:keepNext/>
        <w:rPr>
          <w:color w:val="auto"/>
          <w:szCs w:val="22"/>
        </w:rPr>
      </w:pPr>
      <w:r w:rsidRPr="00637A1B">
        <w:rPr>
          <w:color w:val="auto"/>
          <w:szCs w:val="22"/>
        </w:rPr>
        <w:t xml:space="preserve">Table 3.1: </w:t>
      </w:r>
      <w:r w:rsidR="00C50315" w:rsidRPr="00637A1B">
        <w:rPr>
          <w:color w:val="auto"/>
          <w:szCs w:val="22"/>
        </w:rPr>
        <w:t>Number of responses for “Which province do you mainly work in?”</w:t>
      </w:r>
    </w:p>
    <w:tbl>
      <w:tblPr>
        <w:tblStyle w:val="TableGrid"/>
        <w:tblW w:w="9453" w:type="dxa"/>
        <w:jc w:val="center"/>
        <w:tblLook w:val="04A0" w:firstRow="1" w:lastRow="0" w:firstColumn="1" w:lastColumn="0" w:noHBand="0" w:noVBand="1"/>
      </w:tblPr>
      <w:tblGrid>
        <w:gridCol w:w="3823"/>
        <w:gridCol w:w="2126"/>
        <w:gridCol w:w="3504"/>
      </w:tblGrid>
      <w:tr w:rsidR="00B51AF8" w:rsidRPr="00637A1B" w14:paraId="747D6DD9" w14:textId="77777777" w:rsidTr="00147E95">
        <w:trPr>
          <w:trHeight w:val="315"/>
          <w:jc w:val="center"/>
        </w:trPr>
        <w:tc>
          <w:tcPr>
            <w:tcW w:w="3823" w:type="dxa"/>
            <w:noWrap/>
            <w:vAlign w:val="center"/>
            <w:hideMark/>
          </w:tcPr>
          <w:p w14:paraId="39749D6A" w14:textId="77777777" w:rsidR="00B51AF8" w:rsidRPr="00637A1B" w:rsidRDefault="00B51AF8" w:rsidP="008E6AFC">
            <w:pPr>
              <w:jc w:val="left"/>
              <w:rPr>
                <w:b/>
              </w:rPr>
            </w:pPr>
            <w:r w:rsidRPr="00637A1B">
              <w:rPr>
                <w:b/>
              </w:rPr>
              <w:t>Province</w:t>
            </w:r>
          </w:p>
        </w:tc>
        <w:tc>
          <w:tcPr>
            <w:tcW w:w="2126" w:type="dxa"/>
            <w:noWrap/>
            <w:vAlign w:val="center"/>
            <w:hideMark/>
          </w:tcPr>
          <w:p w14:paraId="0EA89E57" w14:textId="77777777" w:rsidR="00B51AF8" w:rsidRPr="00637A1B" w:rsidRDefault="00B51AF8" w:rsidP="008E6AFC">
            <w:pPr>
              <w:jc w:val="left"/>
              <w:rPr>
                <w:b/>
              </w:rPr>
            </w:pPr>
            <w:r w:rsidRPr="00637A1B">
              <w:rPr>
                <w:b/>
              </w:rPr>
              <w:t>Number of responses</w:t>
            </w:r>
          </w:p>
          <w:p w14:paraId="49C7AD4B" w14:textId="0659737F" w:rsidR="004B4188" w:rsidRPr="00637A1B" w:rsidRDefault="004B4188" w:rsidP="008E6AFC">
            <w:pPr>
              <w:jc w:val="left"/>
              <w:rPr>
                <w:b/>
              </w:rPr>
            </w:pPr>
            <w:r w:rsidRPr="00637A1B">
              <w:rPr>
                <w:b/>
                <w:bCs/>
              </w:rPr>
              <w:t>(n=134)</w:t>
            </w:r>
          </w:p>
        </w:tc>
        <w:tc>
          <w:tcPr>
            <w:tcW w:w="3504" w:type="dxa"/>
            <w:noWrap/>
            <w:vAlign w:val="center"/>
            <w:hideMark/>
          </w:tcPr>
          <w:p w14:paraId="0C500285" w14:textId="50D3FBB9" w:rsidR="00B51AF8" w:rsidRPr="00637A1B" w:rsidRDefault="00683942" w:rsidP="008E6AFC">
            <w:pPr>
              <w:jc w:val="left"/>
              <w:rPr>
                <w:b/>
              </w:rPr>
            </w:pPr>
            <w:r w:rsidRPr="00637A1B">
              <w:rPr>
                <w:b/>
              </w:rPr>
              <w:t>Percentage of respondents (%)</w:t>
            </w:r>
          </w:p>
        </w:tc>
      </w:tr>
      <w:tr w:rsidR="00E217C5" w:rsidRPr="00637A1B" w14:paraId="72B84FEE" w14:textId="77777777" w:rsidTr="00147E95">
        <w:trPr>
          <w:trHeight w:val="315"/>
          <w:jc w:val="center"/>
        </w:trPr>
        <w:tc>
          <w:tcPr>
            <w:tcW w:w="3823" w:type="dxa"/>
            <w:noWrap/>
            <w:vAlign w:val="center"/>
          </w:tcPr>
          <w:p w14:paraId="1A5A638A" w14:textId="1D0E927B" w:rsidR="00E217C5" w:rsidRPr="00637A1B" w:rsidRDefault="00E217C5" w:rsidP="00E217C5">
            <w:pPr>
              <w:jc w:val="left"/>
              <w:rPr>
                <w:b/>
              </w:rPr>
            </w:pPr>
            <w:r w:rsidRPr="00637A1B">
              <w:t>Ontario</w:t>
            </w:r>
          </w:p>
        </w:tc>
        <w:tc>
          <w:tcPr>
            <w:tcW w:w="2126" w:type="dxa"/>
            <w:noWrap/>
            <w:vAlign w:val="center"/>
          </w:tcPr>
          <w:p w14:paraId="18A970E3" w14:textId="53164808" w:rsidR="00E217C5" w:rsidRPr="00637A1B" w:rsidRDefault="00E217C5" w:rsidP="00E217C5">
            <w:pPr>
              <w:jc w:val="left"/>
              <w:rPr>
                <w:b/>
              </w:rPr>
            </w:pPr>
            <w:r w:rsidRPr="00637A1B">
              <w:t>56</w:t>
            </w:r>
          </w:p>
        </w:tc>
        <w:tc>
          <w:tcPr>
            <w:tcW w:w="3504" w:type="dxa"/>
            <w:noWrap/>
            <w:vAlign w:val="center"/>
          </w:tcPr>
          <w:p w14:paraId="375C8071" w14:textId="18D64276" w:rsidR="00E217C5" w:rsidRPr="00637A1B" w:rsidRDefault="00E217C5" w:rsidP="00E217C5">
            <w:pPr>
              <w:jc w:val="left"/>
              <w:rPr>
                <w:b/>
              </w:rPr>
            </w:pPr>
            <w:r w:rsidRPr="00637A1B">
              <w:t>42</w:t>
            </w:r>
          </w:p>
        </w:tc>
      </w:tr>
      <w:tr w:rsidR="00E217C5" w:rsidRPr="00637A1B" w14:paraId="48F186E3" w14:textId="77777777" w:rsidTr="00147E95">
        <w:trPr>
          <w:trHeight w:val="315"/>
          <w:jc w:val="center"/>
        </w:trPr>
        <w:tc>
          <w:tcPr>
            <w:tcW w:w="3823" w:type="dxa"/>
            <w:noWrap/>
            <w:vAlign w:val="center"/>
          </w:tcPr>
          <w:p w14:paraId="4EAAF045" w14:textId="66C0B80E" w:rsidR="00E217C5" w:rsidRPr="00637A1B" w:rsidRDefault="00E217C5" w:rsidP="00E217C5">
            <w:pPr>
              <w:jc w:val="left"/>
              <w:rPr>
                <w:b/>
              </w:rPr>
            </w:pPr>
            <w:r w:rsidRPr="00637A1B">
              <w:t>British Columbia</w:t>
            </w:r>
          </w:p>
        </w:tc>
        <w:tc>
          <w:tcPr>
            <w:tcW w:w="2126" w:type="dxa"/>
            <w:noWrap/>
            <w:vAlign w:val="center"/>
          </w:tcPr>
          <w:p w14:paraId="0ED076F0" w14:textId="0A61CDDA" w:rsidR="00E217C5" w:rsidRPr="00637A1B" w:rsidRDefault="00E217C5" w:rsidP="00E217C5">
            <w:pPr>
              <w:jc w:val="left"/>
              <w:rPr>
                <w:b/>
              </w:rPr>
            </w:pPr>
            <w:r w:rsidRPr="00637A1B">
              <w:t>24</w:t>
            </w:r>
          </w:p>
        </w:tc>
        <w:tc>
          <w:tcPr>
            <w:tcW w:w="3504" w:type="dxa"/>
            <w:noWrap/>
            <w:vAlign w:val="center"/>
          </w:tcPr>
          <w:p w14:paraId="6E6F8FEE" w14:textId="6522D2B9" w:rsidR="00E217C5" w:rsidRPr="00637A1B" w:rsidRDefault="00E217C5" w:rsidP="00E217C5">
            <w:pPr>
              <w:jc w:val="left"/>
              <w:rPr>
                <w:b/>
              </w:rPr>
            </w:pPr>
            <w:r w:rsidRPr="00637A1B">
              <w:t>18</w:t>
            </w:r>
          </w:p>
        </w:tc>
      </w:tr>
      <w:tr w:rsidR="00E217C5" w:rsidRPr="00637A1B" w14:paraId="42DCB967" w14:textId="77777777" w:rsidTr="00147E95">
        <w:trPr>
          <w:trHeight w:val="315"/>
          <w:jc w:val="center"/>
        </w:trPr>
        <w:tc>
          <w:tcPr>
            <w:tcW w:w="3823" w:type="dxa"/>
            <w:noWrap/>
            <w:vAlign w:val="center"/>
          </w:tcPr>
          <w:p w14:paraId="742A51CA" w14:textId="2D1C30D0" w:rsidR="00E217C5" w:rsidRPr="00637A1B" w:rsidRDefault="00E217C5" w:rsidP="00E217C5">
            <w:pPr>
              <w:jc w:val="left"/>
              <w:rPr>
                <w:b/>
              </w:rPr>
            </w:pPr>
            <w:r w:rsidRPr="00637A1B">
              <w:t>Alberta</w:t>
            </w:r>
          </w:p>
        </w:tc>
        <w:tc>
          <w:tcPr>
            <w:tcW w:w="2126" w:type="dxa"/>
            <w:noWrap/>
            <w:vAlign w:val="center"/>
          </w:tcPr>
          <w:p w14:paraId="16909EE2" w14:textId="2D896C30" w:rsidR="00E217C5" w:rsidRPr="00637A1B" w:rsidRDefault="00E217C5" w:rsidP="00E217C5">
            <w:pPr>
              <w:jc w:val="left"/>
              <w:rPr>
                <w:b/>
              </w:rPr>
            </w:pPr>
            <w:r w:rsidRPr="00637A1B">
              <w:t>17</w:t>
            </w:r>
          </w:p>
        </w:tc>
        <w:tc>
          <w:tcPr>
            <w:tcW w:w="3504" w:type="dxa"/>
            <w:noWrap/>
            <w:vAlign w:val="center"/>
          </w:tcPr>
          <w:p w14:paraId="452BF82D" w14:textId="0C083200" w:rsidR="00E217C5" w:rsidRPr="00637A1B" w:rsidRDefault="00E217C5" w:rsidP="00E217C5">
            <w:pPr>
              <w:jc w:val="left"/>
              <w:rPr>
                <w:b/>
              </w:rPr>
            </w:pPr>
            <w:r w:rsidRPr="00637A1B">
              <w:t>13</w:t>
            </w:r>
          </w:p>
        </w:tc>
      </w:tr>
      <w:tr w:rsidR="00E217C5" w:rsidRPr="00637A1B" w14:paraId="74B06FC6" w14:textId="77777777" w:rsidTr="00147E95">
        <w:trPr>
          <w:trHeight w:val="315"/>
          <w:jc w:val="center"/>
        </w:trPr>
        <w:tc>
          <w:tcPr>
            <w:tcW w:w="3823" w:type="dxa"/>
            <w:noWrap/>
            <w:vAlign w:val="center"/>
          </w:tcPr>
          <w:p w14:paraId="68CF5CF4" w14:textId="3B1E3C52" w:rsidR="00E217C5" w:rsidRPr="00637A1B" w:rsidRDefault="00E217C5" w:rsidP="00E217C5">
            <w:pPr>
              <w:jc w:val="left"/>
              <w:rPr>
                <w:b/>
              </w:rPr>
            </w:pPr>
            <w:r w:rsidRPr="00637A1B">
              <w:t>Québec</w:t>
            </w:r>
          </w:p>
        </w:tc>
        <w:tc>
          <w:tcPr>
            <w:tcW w:w="2126" w:type="dxa"/>
            <w:noWrap/>
            <w:vAlign w:val="center"/>
          </w:tcPr>
          <w:p w14:paraId="762DFD5D" w14:textId="11FCEE48" w:rsidR="00E217C5" w:rsidRPr="00637A1B" w:rsidRDefault="00E217C5" w:rsidP="00E217C5">
            <w:pPr>
              <w:jc w:val="left"/>
              <w:rPr>
                <w:b/>
              </w:rPr>
            </w:pPr>
            <w:r w:rsidRPr="00637A1B">
              <w:t>14</w:t>
            </w:r>
          </w:p>
        </w:tc>
        <w:tc>
          <w:tcPr>
            <w:tcW w:w="3504" w:type="dxa"/>
            <w:noWrap/>
            <w:vAlign w:val="center"/>
          </w:tcPr>
          <w:p w14:paraId="5D5DDB3C" w14:textId="2F4E077D" w:rsidR="00E217C5" w:rsidRPr="00637A1B" w:rsidRDefault="00E217C5" w:rsidP="00E217C5">
            <w:pPr>
              <w:jc w:val="left"/>
              <w:rPr>
                <w:b/>
              </w:rPr>
            </w:pPr>
            <w:r w:rsidRPr="00637A1B">
              <w:t>10</w:t>
            </w:r>
          </w:p>
        </w:tc>
      </w:tr>
      <w:tr w:rsidR="00E217C5" w:rsidRPr="00637A1B" w14:paraId="3C225357" w14:textId="77777777" w:rsidTr="00147E95">
        <w:trPr>
          <w:trHeight w:val="315"/>
          <w:jc w:val="center"/>
        </w:trPr>
        <w:tc>
          <w:tcPr>
            <w:tcW w:w="3823" w:type="dxa"/>
            <w:noWrap/>
            <w:vAlign w:val="center"/>
          </w:tcPr>
          <w:p w14:paraId="1BFF9FD3" w14:textId="7FFD560C" w:rsidR="00E217C5" w:rsidRPr="00637A1B" w:rsidRDefault="00E217C5" w:rsidP="00E217C5">
            <w:pPr>
              <w:jc w:val="left"/>
            </w:pPr>
            <w:r w:rsidRPr="00637A1B">
              <w:t>New Brunswick</w:t>
            </w:r>
          </w:p>
        </w:tc>
        <w:tc>
          <w:tcPr>
            <w:tcW w:w="2126" w:type="dxa"/>
            <w:noWrap/>
            <w:vAlign w:val="center"/>
          </w:tcPr>
          <w:p w14:paraId="38A327F0" w14:textId="34DB01A6" w:rsidR="00E217C5" w:rsidRPr="00637A1B" w:rsidRDefault="00E217C5" w:rsidP="00E217C5">
            <w:pPr>
              <w:jc w:val="left"/>
            </w:pPr>
            <w:r w:rsidRPr="00637A1B">
              <w:t>5</w:t>
            </w:r>
          </w:p>
        </w:tc>
        <w:tc>
          <w:tcPr>
            <w:tcW w:w="3504" w:type="dxa"/>
            <w:noWrap/>
            <w:vAlign w:val="center"/>
          </w:tcPr>
          <w:p w14:paraId="663FE433" w14:textId="50DB0E74" w:rsidR="00E217C5" w:rsidRPr="00637A1B" w:rsidRDefault="00E217C5" w:rsidP="00E217C5">
            <w:pPr>
              <w:jc w:val="left"/>
            </w:pPr>
            <w:r w:rsidRPr="00637A1B">
              <w:t>4</w:t>
            </w:r>
          </w:p>
        </w:tc>
      </w:tr>
      <w:tr w:rsidR="00E217C5" w:rsidRPr="00637A1B" w14:paraId="3FC10830" w14:textId="77777777" w:rsidTr="00147E95">
        <w:trPr>
          <w:trHeight w:val="315"/>
          <w:jc w:val="center"/>
        </w:trPr>
        <w:tc>
          <w:tcPr>
            <w:tcW w:w="3823" w:type="dxa"/>
            <w:noWrap/>
            <w:vAlign w:val="center"/>
          </w:tcPr>
          <w:p w14:paraId="6DBD54BD" w14:textId="22D42655" w:rsidR="00E217C5" w:rsidRPr="00637A1B" w:rsidRDefault="00E217C5" w:rsidP="00E217C5">
            <w:pPr>
              <w:jc w:val="left"/>
            </w:pPr>
            <w:r w:rsidRPr="00637A1B">
              <w:t>Manitoba</w:t>
            </w:r>
          </w:p>
        </w:tc>
        <w:tc>
          <w:tcPr>
            <w:tcW w:w="2126" w:type="dxa"/>
            <w:noWrap/>
            <w:vAlign w:val="center"/>
          </w:tcPr>
          <w:p w14:paraId="1368BC31" w14:textId="3FCF47A5" w:rsidR="00E217C5" w:rsidRPr="00637A1B" w:rsidRDefault="00E217C5" w:rsidP="00E217C5">
            <w:pPr>
              <w:jc w:val="left"/>
            </w:pPr>
            <w:r w:rsidRPr="00637A1B">
              <w:t>5</w:t>
            </w:r>
          </w:p>
        </w:tc>
        <w:tc>
          <w:tcPr>
            <w:tcW w:w="3504" w:type="dxa"/>
            <w:noWrap/>
            <w:vAlign w:val="center"/>
          </w:tcPr>
          <w:p w14:paraId="34085C13" w14:textId="0DFC6AB3" w:rsidR="00E217C5" w:rsidRPr="00637A1B" w:rsidRDefault="00E217C5" w:rsidP="00E217C5">
            <w:pPr>
              <w:jc w:val="left"/>
            </w:pPr>
            <w:r w:rsidRPr="00637A1B">
              <w:t>4</w:t>
            </w:r>
          </w:p>
        </w:tc>
      </w:tr>
      <w:tr w:rsidR="00E217C5" w:rsidRPr="00637A1B" w14:paraId="1E49BA32" w14:textId="77777777" w:rsidTr="00147E95">
        <w:trPr>
          <w:trHeight w:val="315"/>
          <w:jc w:val="center"/>
        </w:trPr>
        <w:tc>
          <w:tcPr>
            <w:tcW w:w="3823" w:type="dxa"/>
            <w:noWrap/>
            <w:vAlign w:val="center"/>
          </w:tcPr>
          <w:p w14:paraId="4728CA95" w14:textId="49C9BAFE" w:rsidR="00E217C5" w:rsidRPr="00637A1B" w:rsidRDefault="00E217C5" w:rsidP="00E217C5">
            <w:pPr>
              <w:jc w:val="left"/>
              <w:rPr>
                <w:b/>
              </w:rPr>
            </w:pPr>
            <w:r w:rsidRPr="00637A1B">
              <w:t>Saskatchewan</w:t>
            </w:r>
          </w:p>
        </w:tc>
        <w:tc>
          <w:tcPr>
            <w:tcW w:w="2126" w:type="dxa"/>
            <w:noWrap/>
            <w:vAlign w:val="center"/>
          </w:tcPr>
          <w:p w14:paraId="02F09B36" w14:textId="5B177C90" w:rsidR="00E217C5" w:rsidRPr="00637A1B" w:rsidRDefault="00E217C5" w:rsidP="00E217C5">
            <w:pPr>
              <w:jc w:val="left"/>
              <w:rPr>
                <w:b/>
              </w:rPr>
            </w:pPr>
            <w:r w:rsidRPr="00637A1B">
              <w:t>2</w:t>
            </w:r>
          </w:p>
        </w:tc>
        <w:tc>
          <w:tcPr>
            <w:tcW w:w="3504" w:type="dxa"/>
            <w:noWrap/>
            <w:vAlign w:val="center"/>
          </w:tcPr>
          <w:p w14:paraId="637F1B5D" w14:textId="2F12756F" w:rsidR="00E217C5" w:rsidRPr="00637A1B" w:rsidRDefault="00E217C5" w:rsidP="00E217C5">
            <w:pPr>
              <w:jc w:val="left"/>
              <w:rPr>
                <w:b/>
              </w:rPr>
            </w:pPr>
            <w:r w:rsidRPr="00637A1B">
              <w:t>1</w:t>
            </w:r>
          </w:p>
        </w:tc>
      </w:tr>
      <w:tr w:rsidR="00E217C5" w:rsidRPr="00637A1B" w14:paraId="3D2C163F" w14:textId="77777777" w:rsidTr="00147E95">
        <w:trPr>
          <w:trHeight w:val="315"/>
          <w:jc w:val="center"/>
        </w:trPr>
        <w:tc>
          <w:tcPr>
            <w:tcW w:w="3823" w:type="dxa"/>
            <w:noWrap/>
            <w:vAlign w:val="center"/>
            <w:hideMark/>
          </w:tcPr>
          <w:p w14:paraId="0AEC0D41" w14:textId="77777777" w:rsidR="00E217C5" w:rsidRPr="00637A1B" w:rsidRDefault="00E217C5" w:rsidP="00E217C5">
            <w:pPr>
              <w:jc w:val="left"/>
            </w:pPr>
            <w:r w:rsidRPr="00637A1B">
              <w:t>Nova Scotia</w:t>
            </w:r>
          </w:p>
        </w:tc>
        <w:tc>
          <w:tcPr>
            <w:tcW w:w="2126" w:type="dxa"/>
            <w:noWrap/>
            <w:vAlign w:val="center"/>
            <w:hideMark/>
          </w:tcPr>
          <w:p w14:paraId="1CC52DFD" w14:textId="77777777" w:rsidR="00E217C5" w:rsidRPr="00637A1B" w:rsidRDefault="00E217C5" w:rsidP="00E217C5">
            <w:pPr>
              <w:jc w:val="left"/>
            </w:pPr>
            <w:r w:rsidRPr="00637A1B">
              <w:t>2</w:t>
            </w:r>
          </w:p>
        </w:tc>
        <w:tc>
          <w:tcPr>
            <w:tcW w:w="3504" w:type="dxa"/>
            <w:noWrap/>
            <w:vAlign w:val="center"/>
            <w:hideMark/>
          </w:tcPr>
          <w:p w14:paraId="5381FF4D" w14:textId="77777777" w:rsidR="00E217C5" w:rsidRPr="00637A1B" w:rsidRDefault="00E217C5" w:rsidP="00E217C5">
            <w:pPr>
              <w:jc w:val="left"/>
            </w:pPr>
            <w:r w:rsidRPr="00637A1B">
              <w:t>1</w:t>
            </w:r>
          </w:p>
        </w:tc>
      </w:tr>
      <w:tr w:rsidR="00E217C5" w:rsidRPr="00637A1B" w14:paraId="5F70DC86" w14:textId="77777777" w:rsidTr="00147E95">
        <w:trPr>
          <w:trHeight w:val="315"/>
          <w:jc w:val="center"/>
        </w:trPr>
        <w:tc>
          <w:tcPr>
            <w:tcW w:w="3823" w:type="dxa"/>
            <w:noWrap/>
            <w:vAlign w:val="center"/>
          </w:tcPr>
          <w:p w14:paraId="5F5E5097" w14:textId="56620F82" w:rsidR="00E217C5" w:rsidRPr="00637A1B" w:rsidRDefault="00E217C5" w:rsidP="00E217C5">
            <w:pPr>
              <w:jc w:val="left"/>
            </w:pPr>
            <w:r w:rsidRPr="00637A1B">
              <w:t>Territories (Northwest Territories, Nunavut, and Yukon)</w:t>
            </w:r>
          </w:p>
        </w:tc>
        <w:tc>
          <w:tcPr>
            <w:tcW w:w="2126" w:type="dxa"/>
            <w:noWrap/>
            <w:vAlign w:val="center"/>
          </w:tcPr>
          <w:p w14:paraId="4046ABAA" w14:textId="0AF9CB5E" w:rsidR="00E217C5" w:rsidRPr="00637A1B" w:rsidRDefault="00E217C5" w:rsidP="00E217C5">
            <w:pPr>
              <w:jc w:val="left"/>
            </w:pPr>
            <w:r w:rsidRPr="00637A1B">
              <w:t>0</w:t>
            </w:r>
          </w:p>
        </w:tc>
        <w:tc>
          <w:tcPr>
            <w:tcW w:w="3504" w:type="dxa"/>
            <w:noWrap/>
            <w:vAlign w:val="center"/>
          </w:tcPr>
          <w:p w14:paraId="7234676E" w14:textId="2BFB8029" w:rsidR="00E217C5" w:rsidRPr="00637A1B" w:rsidRDefault="00E217C5" w:rsidP="00E217C5">
            <w:pPr>
              <w:jc w:val="left"/>
            </w:pPr>
            <w:r w:rsidRPr="00637A1B">
              <w:t>0</w:t>
            </w:r>
          </w:p>
        </w:tc>
      </w:tr>
      <w:tr w:rsidR="00E217C5" w:rsidRPr="00637A1B" w14:paraId="38D7C7CB" w14:textId="77777777" w:rsidTr="00147E95">
        <w:trPr>
          <w:trHeight w:val="315"/>
          <w:jc w:val="center"/>
        </w:trPr>
        <w:tc>
          <w:tcPr>
            <w:tcW w:w="3823" w:type="dxa"/>
            <w:noWrap/>
            <w:vAlign w:val="center"/>
          </w:tcPr>
          <w:p w14:paraId="07C8DA5F" w14:textId="6A706269" w:rsidR="00E217C5" w:rsidRPr="00637A1B" w:rsidRDefault="00E217C5" w:rsidP="00E217C5">
            <w:pPr>
              <w:jc w:val="left"/>
            </w:pPr>
            <w:r w:rsidRPr="00637A1B">
              <w:t>Prince Edward Island</w:t>
            </w:r>
          </w:p>
        </w:tc>
        <w:tc>
          <w:tcPr>
            <w:tcW w:w="2126" w:type="dxa"/>
            <w:noWrap/>
            <w:vAlign w:val="center"/>
          </w:tcPr>
          <w:p w14:paraId="3F6E323F" w14:textId="747C34DA" w:rsidR="00E217C5" w:rsidRPr="00637A1B" w:rsidRDefault="00E217C5" w:rsidP="00E217C5">
            <w:pPr>
              <w:jc w:val="left"/>
            </w:pPr>
            <w:r w:rsidRPr="00637A1B">
              <w:t>0</w:t>
            </w:r>
          </w:p>
        </w:tc>
        <w:tc>
          <w:tcPr>
            <w:tcW w:w="3504" w:type="dxa"/>
            <w:noWrap/>
            <w:vAlign w:val="center"/>
          </w:tcPr>
          <w:p w14:paraId="018A7C86" w14:textId="5C047FD0" w:rsidR="00E217C5" w:rsidRPr="00637A1B" w:rsidRDefault="00E217C5" w:rsidP="00E217C5">
            <w:pPr>
              <w:jc w:val="left"/>
            </w:pPr>
            <w:r w:rsidRPr="00637A1B">
              <w:t>0</w:t>
            </w:r>
          </w:p>
        </w:tc>
      </w:tr>
      <w:tr w:rsidR="00E217C5" w:rsidRPr="00637A1B" w14:paraId="5A4F14BD" w14:textId="77777777" w:rsidTr="00147E95">
        <w:trPr>
          <w:trHeight w:val="315"/>
          <w:jc w:val="center"/>
        </w:trPr>
        <w:tc>
          <w:tcPr>
            <w:tcW w:w="3823" w:type="dxa"/>
            <w:noWrap/>
            <w:vAlign w:val="center"/>
          </w:tcPr>
          <w:p w14:paraId="4918898B" w14:textId="33A828B4" w:rsidR="00E217C5" w:rsidRPr="00637A1B" w:rsidRDefault="00E217C5" w:rsidP="00E217C5">
            <w:pPr>
              <w:jc w:val="left"/>
            </w:pPr>
            <w:r w:rsidRPr="00637A1B">
              <w:t xml:space="preserve">Newfoundland </w:t>
            </w:r>
          </w:p>
        </w:tc>
        <w:tc>
          <w:tcPr>
            <w:tcW w:w="2126" w:type="dxa"/>
            <w:noWrap/>
            <w:vAlign w:val="center"/>
          </w:tcPr>
          <w:p w14:paraId="4D6173C9" w14:textId="552E4892" w:rsidR="00E217C5" w:rsidRPr="00637A1B" w:rsidRDefault="00E217C5" w:rsidP="00E217C5">
            <w:pPr>
              <w:jc w:val="left"/>
            </w:pPr>
            <w:r w:rsidRPr="00637A1B">
              <w:t>0</w:t>
            </w:r>
          </w:p>
        </w:tc>
        <w:tc>
          <w:tcPr>
            <w:tcW w:w="3504" w:type="dxa"/>
            <w:noWrap/>
            <w:vAlign w:val="center"/>
          </w:tcPr>
          <w:p w14:paraId="2EA3BB24" w14:textId="6BA2F84E" w:rsidR="00E217C5" w:rsidRPr="00637A1B" w:rsidRDefault="00E217C5" w:rsidP="00E217C5">
            <w:pPr>
              <w:jc w:val="left"/>
            </w:pPr>
            <w:r w:rsidRPr="00637A1B">
              <w:t>0</w:t>
            </w:r>
          </w:p>
        </w:tc>
      </w:tr>
      <w:tr w:rsidR="00E217C5" w:rsidRPr="00637A1B" w14:paraId="3E37AC92" w14:textId="77777777" w:rsidTr="00147E95">
        <w:trPr>
          <w:trHeight w:val="315"/>
          <w:jc w:val="center"/>
        </w:trPr>
        <w:tc>
          <w:tcPr>
            <w:tcW w:w="3823" w:type="dxa"/>
            <w:noWrap/>
            <w:vAlign w:val="center"/>
            <w:hideMark/>
          </w:tcPr>
          <w:p w14:paraId="26DB8D80" w14:textId="77777777" w:rsidR="00E217C5" w:rsidRPr="00637A1B" w:rsidRDefault="00E217C5" w:rsidP="00E217C5">
            <w:pPr>
              <w:jc w:val="left"/>
            </w:pPr>
            <w:r w:rsidRPr="00637A1B">
              <w:t>Other</w:t>
            </w:r>
          </w:p>
        </w:tc>
        <w:tc>
          <w:tcPr>
            <w:tcW w:w="2126" w:type="dxa"/>
            <w:noWrap/>
            <w:vAlign w:val="center"/>
            <w:hideMark/>
          </w:tcPr>
          <w:p w14:paraId="4FD01E1F" w14:textId="77777777" w:rsidR="00E217C5" w:rsidRPr="00637A1B" w:rsidRDefault="00E217C5" w:rsidP="00E217C5">
            <w:pPr>
              <w:jc w:val="left"/>
            </w:pPr>
            <w:r w:rsidRPr="00637A1B">
              <w:t>9</w:t>
            </w:r>
          </w:p>
        </w:tc>
        <w:tc>
          <w:tcPr>
            <w:tcW w:w="3504" w:type="dxa"/>
            <w:noWrap/>
            <w:vAlign w:val="center"/>
            <w:hideMark/>
          </w:tcPr>
          <w:p w14:paraId="7E20750F" w14:textId="77777777" w:rsidR="00E217C5" w:rsidRPr="00637A1B" w:rsidRDefault="00E217C5" w:rsidP="00E217C5">
            <w:pPr>
              <w:jc w:val="left"/>
            </w:pPr>
            <w:r w:rsidRPr="00637A1B">
              <w:t>7</w:t>
            </w:r>
          </w:p>
        </w:tc>
      </w:tr>
      <w:tr w:rsidR="00E217C5" w:rsidRPr="00637A1B" w14:paraId="4A082F3F" w14:textId="77777777" w:rsidTr="00147E95">
        <w:trPr>
          <w:trHeight w:val="315"/>
          <w:jc w:val="center"/>
        </w:trPr>
        <w:tc>
          <w:tcPr>
            <w:tcW w:w="3823" w:type="dxa"/>
            <w:noWrap/>
            <w:vAlign w:val="center"/>
            <w:hideMark/>
          </w:tcPr>
          <w:p w14:paraId="7DAA0810" w14:textId="77777777" w:rsidR="00E217C5" w:rsidRPr="00637A1B" w:rsidRDefault="00E217C5" w:rsidP="00E217C5">
            <w:pPr>
              <w:jc w:val="left"/>
            </w:pPr>
            <w:r w:rsidRPr="00637A1B">
              <w:t>Total</w:t>
            </w:r>
          </w:p>
        </w:tc>
        <w:tc>
          <w:tcPr>
            <w:tcW w:w="2126" w:type="dxa"/>
            <w:noWrap/>
            <w:vAlign w:val="center"/>
            <w:hideMark/>
          </w:tcPr>
          <w:p w14:paraId="7F044372" w14:textId="77777777" w:rsidR="00E217C5" w:rsidRPr="00637A1B" w:rsidRDefault="00E217C5" w:rsidP="00E217C5">
            <w:pPr>
              <w:jc w:val="left"/>
            </w:pPr>
            <w:r w:rsidRPr="00637A1B">
              <w:t>134</w:t>
            </w:r>
          </w:p>
        </w:tc>
        <w:tc>
          <w:tcPr>
            <w:tcW w:w="3504" w:type="dxa"/>
            <w:noWrap/>
            <w:vAlign w:val="center"/>
            <w:hideMark/>
          </w:tcPr>
          <w:p w14:paraId="619C7382" w14:textId="77777777" w:rsidR="00E217C5" w:rsidRPr="00637A1B" w:rsidRDefault="00E217C5" w:rsidP="00E217C5">
            <w:pPr>
              <w:jc w:val="left"/>
            </w:pPr>
            <w:r w:rsidRPr="00637A1B">
              <w:t>100</w:t>
            </w:r>
          </w:p>
        </w:tc>
      </w:tr>
    </w:tbl>
    <w:p w14:paraId="6FCF1F3C" w14:textId="7679050C" w:rsidR="00810A6B" w:rsidRPr="00637A1B" w:rsidRDefault="005F3292" w:rsidP="00B85F20">
      <w:pPr>
        <w:rPr>
          <w:u w:val="single"/>
        </w:rPr>
      </w:pPr>
      <w:r w:rsidRPr="00637A1B">
        <w:rPr>
          <w:noProof/>
        </w:rPr>
        <w:lastRenderedPageBreak/>
        <mc:AlternateContent>
          <mc:Choice Requires="wps">
            <w:drawing>
              <wp:anchor distT="0" distB="0" distL="114300" distR="114300" simplePos="0" relativeHeight="251688960" behindDoc="0" locked="0" layoutInCell="1" allowOverlap="1" wp14:anchorId="1424B26B" wp14:editId="20A7637C">
                <wp:simplePos x="0" y="0"/>
                <wp:positionH relativeFrom="column">
                  <wp:posOffset>3457575</wp:posOffset>
                </wp:positionH>
                <wp:positionV relativeFrom="paragraph">
                  <wp:posOffset>238125</wp:posOffset>
                </wp:positionV>
                <wp:extent cx="2207895" cy="273133"/>
                <wp:effectExtent l="0" t="0" r="20955" b="12700"/>
                <wp:wrapNone/>
                <wp:docPr id="29" name="Text Box 29"/>
                <wp:cNvGraphicFramePr/>
                <a:graphic xmlns:a="http://schemas.openxmlformats.org/drawingml/2006/main">
                  <a:graphicData uri="http://schemas.microsoft.com/office/word/2010/wordprocessingShape">
                    <wps:wsp>
                      <wps:cNvSpPr txBox="1"/>
                      <wps:spPr>
                        <a:xfrm>
                          <a:off x="0" y="0"/>
                          <a:ext cx="2207895" cy="273133"/>
                        </a:xfrm>
                        <a:prstGeom prst="rect">
                          <a:avLst/>
                        </a:prstGeom>
                        <a:solidFill>
                          <a:schemeClr val="lt1"/>
                        </a:solidFill>
                        <a:ln w="6350">
                          <a:solidFill>
                            <a:prstClr val="black"/>
                          </a:solidFill>
                        </a:ln>
                      </wps:spPr>
                      <wps:txbx>
                        <w:txbxContent>
                          <w:p w14:paraId="0D71D0DE" w14:textId="757B7518" w:rsidR="005F3292" w:rsidRPr="00147E95" w:rsidRDefault="00497D71" w:rsidP="00147E95">
                            <w:pPr>
                              <w:jc w:val="center"/>
                              <w:rPr>
                                <w:sz w:val="22"/>
                                <w:szCs w:val="20"/>
                              </w:rPr>
                            </w:pPr>
                            <w:r w:rsidRPr="00637A1B">
                              <w:rPr>
                                <w:sz w:val="22"/>
                                <w:szCs w:val="20"/>
                              </w:rPr>
                              <w:t xml:space="preserve">Number of responses </w:t>
                            </w:r>
                            <w:r w:rsidR="0065648B" w:rsidRPr="00637A1B">
                              <w:rPr>
                                <w:sz w:val="22"/>
                                <w:szCs w:val="20"/>
                              </w:rPr>
                              <w:t xml:space="preserve">(n) </w:t>
                            </w:r>
                            <w:r w:rsidR="005F3292" w:rsidRPr="00637A1B">
                              <w:rPr>
                                <w:sz w:val="22"/>
                                <w:szCs w:val="20"/>
                              </w:rPr>
                              <w:t>=</w:t>
                            </w:r>
                            <w:r w:rsidR="0065648B" w:rsidRPr="00637A1B">
                              <w:rPr>
                                <w:sz w:val="22"/>
                                <w:szCs w:val="20"/>
                              </w:rPr>
                              <w:t xml:space="preserve"> </w:t>
                            </w:r>
                            <w:r w:rsidR="005F3292" w:rsidRPr="00637A1B">
                              <w:rPr>
                                <w:sz w:val="22"/>
                                <w:szCs w:val="20"/>
                              </w:rPr>
                              <w:t>134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4B26B" id="Text Box 29" o:spid="_x0000_s1032" type="#_x0000_t202" style="position:absolute;left:0;text-align:left;margin-left:272.25pt;margin-top:18.75pt;width:173.85pt;height:2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" fillcolor="white [3201]" strokeweight=".5pt">
                <v:textbox>
                  <w:txbxContent>
                    <w:p w14:paraId="0D71D0DE" w14:textId="757B7518" w:rsidR="005F3292" w:rsidRPr="00147E95" w:rsidRDefault="00497D71" w:rsidP="00147E95">
                      <w:pPr>
                        <w:jc w:val="center"/>
                        <w:rPr>
                          <w:sz w:val="22"/>
                          <w:szCs w:val="20"/>
                        </w:rPr>
                      </w:pPr>
                      <w:r w:rsidRPr="00637A1B">
                        <w:rPr>
                          <w:sz w:val="22"/>
                          <w:szCs w:val="20"/>
                        </w:rPr>
                        <w:t xml:space="preserve">Number of responses </w:t>
                      </w:r>
                      <w:r w:rsidR="0065648B" w:rsidRPr="00637A1B">
                        <w:rPr>
                          <w:sz w:val="22"/>
                          <w:szCs w:val="20"/>
                        </w:rPr>
                        <w:t xml:space="preserve">(n) </w:t>
                      </w:r>
                      <w:r w:rsidR="005F3292" w:rsidRPr="00637A1B">
                        <w:rPr>
                          <w:sz w:val="22"/>
                          <w:szCs w:val="20"/>
                        </w:rPr>
                        <w:t>=</w:t>
                      </w:r>
                      <w:r w:rsidR="0065648B" w:rsidRPr="00637A1B">
                        <w:rPr>
                          <w:sz w:val="22"/>
                          <w:szCs w:val="20"/>
                        </w:rPr>
                        <w:t xml:space="preserve"> </w:t>
                      </w:r>
                      <w:r w:rsidR="005F3292" w:rsidRPr="00637A1B">
                        <w:rPr>
                          <w:sz w:val="22"/>
                          <w:szCs w:val="20"/>
                        </w:rPr>
                        <w:t>134</w:t>
                      </w:r>
                    </w:p>
                  </w:txbxContent>
                </v:textbox>
              </v:shape>
            </w:pict>
          </mc:Fallback>
        </mc:AlternateContent>
      </w:r>
      <w:r w:rsidR="005E2CEA" w:rsidRPr="00637A1B">
        <w:rPr>
          <w:noProof/>
        </w:rPr>
        <mc:AlternateContent>
          <mc:Choice Requires="wpg">
            <w:drawing>
              <wp:anchor distT="0" distB="0" distL="114300" distR="114300" simplePos="0" relativeHeight="251685888" behindDoc="0" locked="0" layoutInCell="1" allowOverlap="1" wp14:anchorId="0C6921CE" wp14:editId="7518FB74">
                <wp:simplePos x="0" y="0"/>
                <wp:positionH relativeFrom="column">
                  <wp:posOffset>0</wp:posOffset>
                </wp:positionH>
                <wp:positionV relativeFrom="paragraph">
                  <wp:posOffset>0</wp:posOffset>
                </wp:positionV>
                <wp:extent cx="5943600" cy="2819799"/>
                <wp:effectExtent l="0" t="0" r="0" b="0"/>
                <wp:wrapTopAndBottom/>
                <wp:docPr id="26" name="Group 26"/>
                <wp:cNvGraphicFramePr/>
                <a:graphic xmlns:a="http://schemas.openxmlformats.org/drawingml/2006/main">
                  <a:graphicData uri="http://schemas.microsoft.com/office/word/2010/wordprocessingGroup">
                    <wpg:wgp>
                      <wpg:cNvGrpSpPr/>
                      <wpg:grpSpPr>
                        <a:xfrm>
                          <a:off x="0" y="0"/>
                          <a:ext cx="5943600" cy="2819799"/>
                          <a:chOff x="0" y="0"/>
                          <a:chExt cx="5943600" cy="2819799"/>
                        </a:xfrm>
                      </wpg:grpSpPr>
                      <wps:wsp>
                        <wps:cNvPr id="8" name="Text Box 8"/>
                        <wps:cNvSpPr txBox="1"/>
                        <wps:spPr>
                          <a:xfrm>
                            <a:off x="391886" y="2517569"/>
                            <a:ext cx="5163934" cy="302230"/>
                          </a:xfrm>
                          <a:prstGeom prst="rect">
                            <a:avLst/>
                          </a:prstGeom>
                          <a:solidFill>
                            <a:prstClr val="white"/>
                          </a:solidFill>
                          <a:ln>
                            <a:noFill/>
                          </a:ln>
                        </wps:spPr>
                        <wps:txbx>
                          <w:txbxContent>
                            <w:p w14:paraId="5B27E587" w14:textId="77777777" w:rsidR="00200007" w:rsidRPr="001671AC" w:rsidRDefault="00200007" w:rsidP="00C50315">
                              <w:pPr>
                                <w:pStyle w:val="Caption"/>
                                <w:rPr>
                                  <w:color w:val="auto"/>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graphicFrame>
                        <wpg:cNvPr id="16" name="Chart 16">
                          <a:extLst>
                            <a:ext uri="{FF2B5EF4-FFF2-40B4-BE49-F238E27FC236}">
                              <a16:creationId xmlns:a16="http://schemas.microsoft.com/office/drawing/2014/main" id="{00000000-0008-0000-0300-000007000000}"/>
                            </a:ext>
                          </a:extLst>
                        </wpg:cNvPr>
                        <wpg:cNvFrPr/>
                        <wpg:xfrm>
                          <a:off x="0" y="0"/>
                          <a:ext cx="5943600" cy="2437130"/>
                        </wpg:xfrm>
                        <a:graphic>
                          <a:graphicData uri="http://schemas.openxmlformats.org/drawingml/2006/chart">
                            <c:chart xmlns:c="http://schemas.openxmlformats.org/drawingml/2006/chart" xmlns:r="http://schemas.openxmlformats.org/officeDocument/2006/relationships" r:id="rId16"/>
                          </a:graphicData>
                        </a:graphic>
                      </wpg:graphicFrame>
                    </wpg:wgp>
                  </a:graphicData>
                </a:graphic>
              </wp:anchor>
            </w:drawing>
          </mc:Choice>
          <mc:Fallback>
            <w:pict>
              <v:group w14:anchorId="0C6921CE" id="Group 26" o:spid="_x0000_s1033" style="position:absolute;left:0;text-align:left;margin-left:0;margin-top:0;width:468pt;height:222.05pt;z-index:251685888" coordsize="59436,28197"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">
                <v:shape id="Text Box 8" o:spid="_x0000_s1034" type="#_x0000_t202" style="position:absolute;left:3918;top:25175;width:51640;height:3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" stroked="f">
                  <v:textbox style="mso-fit-shape-to-text:t" inset="0,0,0,0">
                    <w:txbxContent>
                      <w:p w14:paraId="5B27E587" w14:textId="77777777" w:rsidR="00200007" w:rsidRPr="001671AC" w:rsidRDefault="00200007" w:rsidP="00C50315">
                        <w:pPr>
                          <w:pStyle w:val="Caption"/>
                          <w:rPr>
                            <w:color w:val="auto"/>
                            <w:szCs w:val="22"/>
                          </w:rPr>
                        </w:pPr>
                      </w:p>
                    </w:txbxContent>
                  </v:textbox>
                </v:shape>
                <v:shape id="Chart 16" o:spid="_x0000_s1035" type="#_x0000_t75" style="position:absolute;width:59436;height:243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">
                  <v:imagedata r:id="rId17" o:title=""/>
                  <o:lock v:ext="edit" aspectratio="f"/>
                </v:shape>
                <w10:wrap type="topAndBottom"/>
              </v:group>
            </w:pict>
          </mc:Fallback>
        </mc:AlternateContent>
      </w:r>
    </w:p>
    <w:p w14:paraId="589643D7" w14:textId="29133FE4" w:rsidR="00B85F20" w:rsidRPr="00637A1B" w:rsidRDefault="00B85F20" w:rsidP="00B85F20">
      <w:pPr>
        <w:rPr>
          <w:u w:val="single"/>
        </w:rPr>
      </w:pPr>
      <w:r w:rsidRPr="00637A1B">
        <w:rPr>
          <w:u w:val="single"/>
        </w:rPr>
        <w:t>Comments</w:t>
      </w:r>
    </w:p>
    <w:p w14:paraId="17B56E0B" w14:textId="1F4834DD" w:rsidR="00B85F20" w:rsidRPr="00637A1B" w:rsidRDefault="00EA5127" w:rsidP="00B85F20">
      <w:pPr>
        <w:pStyle w:val="ListParagraph"/>
        <w:numPr>
          <w:ilvl w:val="0"/>
          <w:numId w:val="8"/>
        </w:numPr>
      </w:pPr>
      <w:r w:rsidRPr="00637A1B">
        <w:t>The most common location of employment among the respondents was</w:t>
      </w:r>
      <w:r w:rsidR="00B85F20" w:rsidRPr="00637A1B">
        <w:t xml:space="preserve"> Ontario followed by British Colombia.</w:t>
      </w:r>
    </w:p>
    <w:p w14:paraId="4B5B27B1" w14:textId="4AE71270" w:rsidR="00370C90" w:rsidRPr="00637A1B" w:rsidRDefault="00B072F3" w:rsidP="00B85F20">
      <w:pPr>
        <w:pStyle w:val="ListParagraph"/>
        <w:numPr>
          <w:ilvl w:val="0"/>
          <w:numId w:val="8"/>
        </w:numPr>
      </w:pPr>
      <w:r w:rsidRPr="00637A1B">
        <w:t>Only</w:t>
      </w:r>
      <w:r w:rsidR="008D5D12" w:rsidRPr="00637A1B">
        <w:t xml:space="preserve"> </w:t>
      </w:r>
      <w:r w:rsidR="00661BC6" w:rsidRPr="00637A1B">
        <w:t xml:space="preserve">2% of the respondents were from </w:t>
      </w:r>
      <w:r w:rsidR="00B85F20" w:rsidRPr="00637A1B">
        <w:t xml:space="preserve">Nova Scotia and </w:t>
      </w:r>
      <w:r w:rsidR="00661BC6" w:rsidRPr="00637A1B">
        <w:t xml:space="preserve">2% were from </w:t>
      </w:r>
      <w:r w:rsidR="00B85F20" w:rsidRPr="00637A1B">
        <w:t>Saskatchewan</w:t>
      </w:r>
      <w:r w:rsidR="00661BC6" w:rsidRPr="00637A1B">
        <w:t>.</w:t>
      </w:r>
    </w:p>
    <w:p w14:paraId="34B5C9DD" w14:textId="3EE902FB" w:rsidR="001908FD" w:rsidRPr="00637A1B" w:rsidRDefault="00B85F20" w:rsidP="00147E95">
      <w:pPr>
        <w:pStyle w:val="ListParagraph"/>
        <w:numPr>
          <w:ilvl w:val="0"/>
          <w:numId w:val="8"/>
        </w:numPr>
        <w:rPr>
          <w:b/>
          <w:caps/>
        </w:rPr>
        <w:sectPr w:rsidR="001908FD" w:rsidRPr="00637A1B" w:rsidSect="00E3076F">
          <w:pgSz w:w="12240" w:h="15840"/>
          <w:pgMar w:top="1440" w:right="1440" w:bottom="1440" w:left="1440" w:header="720" w:footer="720" w:gutter="0"/>
          <w:cols w:space="720"/>
          <w:docGrid w:linePitch="360"/>
        </w:sectPr>
      </w:pPr>
      <w:r w:rsidRPr="00637A1B">
        <w:t xml:space="preserve"> </w:t>
      </w:r>
      <w:r w:rsidR="00370C90" w:rsidRPr="00637A1B">
        <w:t xml:space="preserve">Respondents from Manitoba and New Brunswick was also low (5% of the respondents from each province). </w:t>
      </w:r>
    </w:p>
    <w:p w14:paraId="3E70A61E" w14:textId="76DFF9F2" w:rsidR="00794F98" w:rsidRPr="00637A1B" w:rsidRDefault="00794F98" w:rsidP="00794F98">
      <w:pPr>
        <w:pStyle w:val="Heading1"/>
      </w:pPr>
      <w:bookmarkStart w:id="13" w:name="_Toc82727962"/>
      <w:r w:rsidRPr="00637A1B">
        <w:lastRenderedPageBreak/>
        <w:t>Webinar/Workshop Section</w:t>
      </w:r>
      <w:bookmarkEnd w:id="13"/>
    </w:p>
    <w:p w14:paraId="0984A304" w14:textId="582133DA" w:rsidR="007063E8" w:rsidRPr="00637A1B" w:rsidRDefault="007063E8" w:rsidP="00981A4A">
      <w:r w:rsidRPr="00637A1B">
        <w:t xml:space="preserve">This section includes the survey questions related to the webinar/workshop development. </w:t>
      </w:r>
    </w:p>
    <w:p w14:paraId="02A18F5D" w14:textId="53A8C928" w:rsidR="007E7240" w:rsidRPr="00637A1B" w:rsidRDefault="00755014" w:rsidP="00794F98">
      <w:pPr>
        <w:pStyle w:val="Heading2"/>
      </w:pPr>
      <w:bookmarkStart w:id="14" w:name="_Question_4:_What"/>
      <w:bookmarkStart w:id="15" w:name="_Toc82727963"/>
      <w:bookmarkEnd w:id="14"/>
      <w:r w:rsidRPr="00637A1B">
        <w:t>Question 4: What is your most preferred way to learn about road safety topics, assuming that all learning options are available (i.e.</w:t>
      </w:r>
      <w:r w:rsidR="009C7EB4" w:rsidRPr="00637A1B">
        <w:t>,</w:t>
      </w:r>
      <w:r w:rsidRPr="00637A1B">
        <w:t xml:space="preserve"> after COVID restrictions are removed)?</w:t>
      </w:r>
      <w:bookmarkEnd w:id="15"/>
    </w:p>
    <w:p w14:paraId="0B059AAF" w14:textId="77777777" w:rsidR="00755014" w:rsidRPr="00637A1B" w:rsidRDefault="000A3CCE" w:rsidP="00755014">
      <w:r w:rsidRPr="00637A1B">
        <w:t xml:space="preserve">In this question, the respondents were asked to rank their preferred learning methods from the following options. </w:t>
      </w:r>
    </w:p>
    <w:p w14:paraId="710BF262" w14:textId="0C9ADE7C" w:rsidR="000A3CCE" w:rsidRPr="00637A1B" w:rsidRDefault="000A3CCE" w:rsidP="000A3CCE">
      <w:pPr>
        <w:pStyle w:val="ListParagraph"/>
        <w:numPr>
          <w:ilvl w:val="0"/>
          <w:numId w:val="9"/>
        </w:numPr>
      </w:pPr>
      <w:r w:rsidRPr="00637A1B">
        <w:t>Online, live (overview)</w:t>
      </w:r>
      <w:r w:rsidR="00522C58" w:rsidRPr="00637A1B">
        <w:t>- webinars</w:t>
      </w:r>
      <w:r w:rsidR="00153A44" w:rsidRPr="00637A1B">
        <w:t xml:space="preserve"> (1-2 hours) - topic specific - general overview</w:t>
      </w:r>
      <w:r w:rsidRPr="00637A1B">
        <w:t xml:space="preserve"> </w:t>
      </w:r>
    </w:p>
    <w:p w14:paraId="725E7D05" w14:textId="05AD431C" w:rsidR="000A3CCE" w:rsidRPr="00637A1B" w:rsidRDefault="000A3CCE" w:rsidP="000A3CCE">
      <w:pPr>
        <w:pStyle w:val="ListParagraph"/>
        <w:numPr>
          <w:ilvl w:val="0"/>
          <w:numId w:val="9"/>
        </w:numPr>
      </w:pPr>
      <w:r w:rsidRPr="00637A1B">
        <w:t xml:space="preserve">Online, live (half day) - workshop </w:t>
      </w:r>
      <w:r w:rsidR="00153A44" w:rsidRPr="00637A1B">
        <w:t>- learn theory and components in process.</w:t>
      </w:r>
    </w:p>
    <w:p w14:paraId="2DEF1B3C" w14:textId="48CC4C31" w:rsidR="000A3CCE" w:rsidRPr="00637A1B" w:rsidRDefault="000A3CCE" w:rsidP="000A3CCE">
      <w:pPr>
        <w:pStyle w:val="ListParagraph"/>
        <w:numPr>
          <w:ilvl w:val="0"/>
          <w:numId w:val="9"/>
        </w:numPr>
      </w:pPr>
      <w:r w:rsidRPr="00637A1B">
        <w:t xml:space="preserve">Online, on demand (multi-day) - online modular training </w:t>
      </w:r>
      <w:r w:rsidR="00153A44" w:rsidRPr="00637A1B">
        <w:t>(multiple (5-10) modules available for streaming at your own pace. Course will also include scheduled live online Question &amp; Answer sessions. Participants would learn theory and components in process, involving one topic OR participants would learn overview of multiple topics and how they interrelate.</w:t>
      </w:r>
    </w:p>
    <w:p w14:paraId="48F48E5C" w14:textId="537D773C" w:rsidR="000A3CCE" w:rsidRPr="00637A1B" w:rsidRDefault="000A3CCE" w:rsidP="000A3CCE">
      <w:pPr>
        <w:pStyle w:val="ListParagraph"/>
        <w:numPr>
          <w:ilvl w:val="0"/>
          <w:numId w:val="9"/>
        </w:numPr>
      </w:pPr>
      <w:r w:rsidRPr="00637A1B">
        <w:t>In-person (half-day) workshop</w:t>
      </w:r>
      <w:r w:rsidR="00153A44" w:rsidRPr="00637A1B">
        <w:t xml:space="preserve"> – learn theory and components in process.</w:t>
      </w:r>
      <w:r w:rsidRPr="00637A1B">
        <w:t xml:space="preserve"> </w:t>
      </w:r>
    </w:p>
    <w:p w14:paraId="690636C9" w14:textId="57EA7244" w:rsidR="000A3CCE" w:rsidRPr="00637A1B" w:rsidRDefault="000A3CCE" w:rsidP="000A3CCE">
      <w:pPr>
        <w:pStyle w:val="ListParagraph"/>
        <w:numPr>
          <w:ilvl w:val="0"/>
          <w:numId w:val="9"/>
        </w:numPr>
      </w:pPr>
      <w:r w:rsidRPr="00637A1B">
        <w:t>In-person (full-day) workshop</w:t>
      </w:r>
      <w:r w:rsidR="00153A44" w:rsidRPr="00637A1B">
        <w:t xml:space="preserve"> - learn theory, components in process, plus would have hands on opportunity to try out skills, and a possible site visit (actual case where process is being used)</w:t>
      </w:r>
      <w:r w:rsidRPr="00637A1B">
        <w:t xml:space="preserve"> </w:t>
      </w:r>
    </w:p>
    <w:p w14:paraId="2E70B548" w14:textId="45FF8595" w:rsidR="000A3CCE" w:rsidRPr="00637A1B" w:rsidRDefault="000A3CCE" w:rsidP="000A3CCE">
      <w:pPr>
        <w:pStyle w:val="ListParagraph"/>
        <w:numPr>
          <w:ilvl w:val="0"/>
          <w:numId w:val="9"/>
        </w:numPr>
      </w:pPr>
      <w:r w:rsidRPr="00637A1B">
        <w:t>In-person (multi-day) training course</w:t>
      </w:r>
      <w:r w:rsidR="00153A44" w:rsidRPr="00637A1B">
        <w:t xml:space="preserve"> - This is an advanced training opportunity.  You will learn in-depth knowledge and </w:t>
      </w:r>
      <w:r w:rsidR="00CD6F59" w:rsidRPr="00637A1B">
        <w:t>skills and</w:t>
      </w:r>
      <w:r w:rsidR="00153A44" w:rsidRPr="00637A1B">
        <w:t xml:space="preserve"> be able to practice those skills working on real-life examples.  Course would also include an exam to test your knowledge and skills.  Certificate is provided to those who successfully complete the course.</w:t>
      </w:r>
    </w:p>
    <w:p w14:paraId="34E75317" w14:textId="5154EF96" w:rsidR="000A3CCE" w:rsidRPr="00637A1B" w:rsidRDefault="000A3CCE" w:rsidP="000A3CCE">
      <w:r w:rsidRPr="00637A1B">
        <w:t>For the ease of analysis, each rank</w:t>
      </w:r>
      <w:r w:rsidR="00B7689B" w:rsidRPr="00637A1B">
        <w:t xml:space="preserv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rsidR="00B7689B" w:rsidRPr="00637A1B">
        <w:t>)</w:t>
      </w:r>
      <w:r w:rsidRPr="00637A1B">
        <w:t xml:space="preserve"> was assigned with a</w:t>
      </w:r>
      <w:r w:rsidR="00B7689B" w:rsidRPr="00637A1B">
        <w:t xml:space="preserve"> weight</w:t>
      </w:r>
      <w:r w:rsidR="00981A4A" w:rsidRPr="00637A1B">
        <w:t xml:space="preserve"> </w:t>
      </w:r>
      <w:r w:rsidR="00B7689B" w:rsidRPr="00637A1B">
        <w:t>(</w:t>
      </w:r>
      <m:oMath>
        <m:sSub>
          <m:sSubPr>
            <m:ctrlPr>
              <w:rPr>
                <w:rFonts w:ascii="Cambria Math" w:hAnsi="Cambria Math"/>
                <w:i/>
              </w:rPr>
            </m:ctrlPr>
          </m:sSubPr>
          <m:e>
            <m:r>
              <w:rPr>
                <w:rFonts w:ascii="Cambria Math" w:hAnsi="Cambria Math"/>
              </w:rPr>
              <m:t>w</m:t>
            </m:r>
          </m:e>
          <m:sub>
            <m:r>
              <w:rPr>
                <w:rFonts w:ascii="Cambria Math" w:hAnsi="Cambria Math"/>
              </w:rPr>
              <m:t>i</m:t>
            </m:r>
          </m:sub>
        </m:sSub>
      </m:oMath>
      <w:r w:rsidR="00B7689B" w:rsidRPr="00637A1B">
        <w:t>)</w:t>
      </w:r>
      <w:r w:rsidRPr="00637A1B">
        <w:t xml:space="preserve">. The </w:t>
      </w:r>
      <w:r w:rsidR="00B7689B" w:rsidRPr="00637A1B">
        <w:t xml:space="preserve">weights </w:t>
      </w:r>
      <w:r w:rsidR="00EA2660" w:rsidRPr="00637A1B">
        <w:t>were</w:t>
      </w:r>
      <w:r w:rsidRPr="00637A1B">
        <w:t xml:space="preserve"> assigned as follows</w:t>
      </w:r>
      <w:r w:rsidR="00EA2660" w:rsidRPr="00637A1B">
        <w:t xml:space="preserve"> (Table 4.1)</w:t>
      </w:r>
      <w:r w:rsidRPr="00637A1B">
        <w:t>.</w:t>
      </w:r>
    </w:p>
    <w:p w14:paraId="14612B98" w14:textId="6ED233B1" w:rsidR="00386594" w:rsidRPr="00637A1B" w:rsidRDefault="00386594" w:rsidP="000A3CCE"/>
    <w:p w14:paraId="11160677" w14:textId="6B382E56" w:rsidR="00386594" w:rsidRPr="00637A1B" w:rsidRDefault="00386594" w:rsidP="000A3CCE"/>
    <w:p w14:paraId="655695D9" w14:textId="77777777" w:rsidR="009B703E" w:rsidRPr="00637A1B" w:rsidRDefault="009B703E" w:rsidP="000A3CCE"/>
    <w:p w14:paraId="2284624F" w14:textId="77777777" w:rsidR="00386594" w:rsidRPr="00637A1B" w:rsidRDefault="00386594" w:rsidP="000A3CCE"/>
    <w:p w14:paraId="296B5B38" w14:textId="4278308C" w:rsidR="000A3CCE" w:rsidRPr="00637A1B" w:rsidRDefault="000A3CCE" w:rsidP="008E6AFC">
      <w:pPr>
        <w:pStyle w:val="Caption"/>
      </w:pPr>
      <w:r w:rsidRPr="00637A1B">
        <w:t>Table 4.</w:t>
      </w:r>
      <w:r w:rsidR="00F944C1" w:rsidRPr="00637A1B">
        <w:t xml:space="preserve"> </w:t>
      </w:r>
      <w:fldSimple w:instr=" SEQ Table \* ARABIC \s 1 ">
        <w:r w:rsidR="008A0B5E" w:rsidRPr="00637A1B">
          <w:t>1</w:t>
        </w:r>
      </w:fldSimple>
      <w:r w:rsidRPr="00637A1B">
        <w:t xml:space="preserve">: </w:t>
      </w:r>
      <w:r w:rsidR="00EF23F9" w:rsidRPr="00637A1B">
        <w:t xml:space="preserve">Weights </w:t>
      </w:r>
      <w:r w:rsidRPr="00637A1B">
        <w:t>assigned for each rank</w:t>
      </w:r>
    </w:p>
    <w:tbl>
      <w:tblPr>
        <w:tblStyle w:val="TableGrid"/>
        <w:tblW w:w="0" w:type="auto"/>
        <w:jc w:val="center"/>
        <w:tblLook w:val="04A0" w:firstRow="1" w:lastRow="0" w:firstColumn="1" w:lastColumn="0" w:noHBand="0" w:noVBand="1"/>
      </w:tblPr>
      <w:tblGrid>
        <w:gridCol w:w="1555"/>
        <w:gridCol w:w="1683"/>
      </w:tblGrid>
      <w:tr w:rsidR="000A3CCE" w:rsidRPr="00637A1B" w14:paraId="42174AB1" w14:textId="77777777" w:rsidTr="00336445">
        <w:trPr>
          <w:trHeight w:val="300"/>
          <w:jc w:val="center"/>
        </w:trPr>
        <w:tc>
          <w:tcPr>
            <w:tcW w:w="1555" w:type="dxa"/>
            <w:noWrap/>
            <w:vAlign w:val="center"/>
            <w:hideMark/>
          </w:tcPr>
          <w:p w14:paraId="16974039" w14:textId="03596F03" w:rsidR="000A3CCE" w:rsidRPr="00637A1B" w:rsidRDefault="000A3CCE" w:rsidP="008E6AFC">
            <w:pPr>
              <w:jc w:val="left"/>
              <w:rPr>
                <w:b/>
              </w:rPr>
            </w:pPr>
            <w:r w:rsidRPr="00637A1B">
              <w:rPr>
                <w:b/>
              </w:rPr>
              <w:t>Rank</w:t>
            </w:r>
            <w:r w:rsidR="00336445" w:rsidRPr="00637A1B">
              <w:rPr>
                <w:b/>
              </w:rPr>
              <w:t xml:space="preserve"> (</w:t>
            </w:r>
            <m:oMath>
              <m:sSub>
                <m:sSubPr>
                  <m:ctrlPr>
                    <w:rPr>
                      <w:rFonts w:ascii="Cambria Math" w:hAnsi="Cambria Math"/>
                      <w:b/>
                      <w:bCs/>
                      <w:i/>
                    </w:rPr>
                  </m:ctrlPr>
                </m:sSubPr>
                <m:e>
                  <m:r>
                    <m:rPr>
                      <m:sty m:val="bi"/>
                    </m:rPr>
                    <w:rPr>
                      <w:rFonts w:ascii="Cambria Math" w:hAnsi="Cambria Math"/>
                    </w:rPr>
                    <m:t>r</m:t>
                  </m:r>
                </m:e>
                <m:sub>
                  <m:r>
                    <m:rPr>
                      <m:sty m:val="bi"/>
                    </m:rPr>
                    <w:rPr>
                      <w:rFonts w:ascii="Cambria Math" w:hAnsi="Cambria Math"/>
                    </w:rPr>
                    <m:t>i</m:t>
                  </m:r>
                </m:sub>
              </m:sSub>
            </m:oMath>
            <w:r w:rsidR="00336445" w:rsidRPr="00637A1B">
              <w:rPr>
                <w:b/>
              </w:rPr>
              <w:t>)</w:t>
            </w:r>
          </w:p>
        </w:tc>
        <w:tc>
          <w:tcPr>
            <w:tcW w:w="1683" w:type="dxa"/>
            <w:noWrap/>
            <w:vAlign w:val="center"/>
            <w:hideMark/>
          </w:tcPr>
          <w:p w14:paraId="43878C1F" w14:textId="17EB49A5" w:rsidR="000A3CCE" w:rsidRPr="00637A1B" w:rsidRDefault="00B7689B" w:rsidP="008E6AFC">
            <w:pPr>
              <w:jc w:val="left"/>
              <w:rPr>
                <w:b/>
              </w:rPr>
            </w:pPr>
            <w:r w:rsidRPr="00637A1B">
              <w:rPr>
                <w:b/>
              </w:rPr>
              <w:t>Weight</w:t>
            </w:r>
            <w:r w:rsidR="00336445" w:rsidRPr="00637A1B">
              <w:rPr>
                <w:b/>
              </w:rPr>
              <w:t xml:space="preserve"> (</w:t>
            </w:r>
            <m:oMath>
              <m:sSub>
                <m:sSubPr>
                  <m:ctrlPr>
                    <w:rPr>
                      <w:rFonts w:ascii="Cambria Math" w:hAnsi="Cambria Math"/>
                      <w:b/>
                      <w:bCs/>
                      <w:i/>
                    </w:rPr>
                  </m:ctrlPr>
                </m:sSubPr>
                <m:e>
                  <m:r>
                    <m:rPr>
                      <m:sty m:val="bi"/>
                    </m:rPr>
                    <w:rPr>
                      <w:rFonts w:ascii="Cambria Math" w:hAnsi="Cambria Math"/>
                    </w:rPr>
                    <m:t>w</m:t>
                  </m:r>
                </m:e>
                <m:sub>
                  <m:r>
                    <m:rPr>
                      <m:sty m:val="bi"/>
                    </m:rPr>
                    <w:rPr>
                      <w:rFonts w:ascii="Cambria Math" w:hAnsi="Cambria Math"/>
                    </w:rPr>
                    <m:t>i</m:t>
                  </m:r>
                </m:sub>
              </m:sSub>
            </m:oMath>
            <w:r w:rsidR="00336445" w:rsidRPr="00637A1B">
              <w:rPr>
                <w:b/>
              </w:rPr>
              <w:t>)</w:t>
            </w:r>
          </w:p>
        </w:tc>
      </w:tr>
      <w:tr w:rsidR="000A3CCE" w:rsidRPr="00637A1B" w14:paraId="5BF3B6B3" w14:textId="77777777" w:rsidTr="00336445">
        <w:trPr>
          <w:trHeight w:val="300"/>
          <w:jc w:val="center"/>
        </w:trPr>
        <w:tc>
          <w:tcPr>
            <w:tcW w:w="1555" w:type="dxa"/>
            <w:noWrap/>
            <w:vAlign w:val="center"/>
            <w:hideMark/>
          </w:tcPr>
          <w:p w14:paraId="12994271" w14:textId="77777777" w:rsidR="000A3CCE" w:rsidRPr="00637A1B" w:rsidRDefault="000A3CCE" w:rsidP="008E6AFC">
            <w:pPr>
              <w:jc w:val="left"/>
            </w:pPr>
            <w:r w:rsidRPr="00637A1B">
              <w:t>1</w:t>
            </w:r>
          </w:p>
        </w:tc>
        <w:tc>
          <w:tcPr>
            <w:tcW w:w="1683" w:type="dxa"/>
            <w:noWrap/>
            <w:vAlign w:val="center"/>
            <w:hideMark/>
          </w:tcPr>
          <w:p w14:paraId="1C96B03C" w14:textId="77777777" w:rsidR="000A3CCE" w:rsidRPr="00637A1B" w:rsidRDefault="000A3CCE" w:rsidP="008E6AFC">
            <w:pPr>
              <w:jc w:val="left"/>
            </w:pPr>
            <w:r w:rsidRPr="00637A1B">
              <w:t>6</w:t>
            </w:r>
          </w:p>
        </w:tc>
      </w:tr>
      <w:tr w:rsidR="000A3CCE" w:rsidRPr="00637A1B" w14:paraId="5BE1ABF5" w14:textId="77777777" w:rsidTr="00336445">
        <w:trPr>
          <w:trHeight w:val="300"/>
          <w:jc w:val="center"/>
        </w:trPr>
        <w:tc>
          <w:tcPr>
            <w:tcW w:w="1555" w:type="dxa"/>
            <w:noWrap/>
            <w:vAlign w:val="center"/>
            <w:hideMark/>
          </w:tcPr>
          <w:p w14:paraId="2FB4E71E" w14:textId="77777777" w:rsidR="000A3CCE" w:rsidRPr="00637A1B" w:rsidRDefault="000A3CCE" w:rsidP="008E6AFC">
            <w:pPr>
              <w:jc w:val="left"/>
            </w:pPr>
            <w:r w:rsidRPr="00637A1B">
              <w:t>2</w:t>
            </w:r>
          </w:p>
        </w:tc>
        <w:tc>
          <w:tcPr>
            <w:tcW w:w="1683" w:type="dxa"/>
            <w:noWrap/>
            <w:vAlign w:val="center"/>
            <w:hideMark/>
          </w:tcPr>
          <w:p w14:paraId="4A132790" w14:textId="77777777" w:rsidR="000A3CCE" w:rsidRPr="00637A1B" w:rsidRDefault="000A3CCE" w:rsidP="008E6AFC">
            <w:pPr>
              <w:jc w:val="left"/>
            </w:pPr>
            <w:r w:rsidRPr="00637A1B">
              <w:t>5</w:t>
            </w:r>
          </w:p>
        </w:tc>
      </w:tr>
      <w:tr w:rsidR="000A3CCE" w:rsidRPr="00637A1B" w14:paraId="2C335442" w14:textId="77777777" w:rsidTr="00336445">
        <w:trPr>
          <w:trHeight w:val="300"/>
          <w:jc w:val="center"/>
        </w:trPr>
        <w:tc>
          <w:tcPr>
            <w:tcW w:w="1555" w:type="dxa"/>
            <w:noWrap/>
            <w:vAlign w:val="center"/>
            <w:hideMark/>
          </w:tcPr>
          <w:p w14:paraId="7B8EBE60" w14:textId="77777777" w:rsidR="000A3CCE" w:rsidRPr="00637A1B" w:rsidRDefault="000A3CCE" w:rsidP="008E6AFC">
            <w:pPr>
              <w:jc w:val="left"/>
            </w:pPr>
            <w:r w:rsidRPr="00637A1B">
              <w:t>3</w:t>
            </w:r>
          </w:p>
        </w:tc>
        <w:tc>
          <w:tcPr>
            <w:tcW w:w="1683" w:type="dxa"/>
            <w:noWrap/>
            <w:vAlign w:val="center"/>
            <w:hideMark/>
          </w:tcPr>
          <w:p w14:paraId="2E2A6A0E" w14:textId="77777777" w:rsidR="000A3CCE" w:rsidRPr="00637A1B" w:rsidRDefault="000A3CCE" w:rsidP="008E6AFC">
            <w:pPr>
              <w:jc w:val="left"/>
            </w:pPr>
            <w:r w:rsidRPr="00637A1B">
              <w:t>4</w:t>
            </w:r>
          </w:p>
        </w:tc>
      </w:tr>
      <w:tr w:rsidR="000A3CCE" w:rsidRPr="00637A1B" w14:paraId="43E613D3" w14:textId="77777777" w:rsidTr="00336445">
        <w:trPr>
          <w:trHeight w:val="300"/>
          <w:jc w:val="center"/>
        </w:trPr>
        <w:tc>
          <w:tcPr>
            <w:tcW w:w="1555" w:type="dxa"/>
            <w:noWrap/>
            <w:vAlign w:val="center"/>
            <w:hideMark/>
          </w:tcPr>
          <w:p w14:paraId="48343228" w14:textId="77777777" w:rsidR="000A3CCE" w:rsidRPr="00637A1B" w:rsidRDefault="000A3CCE" w:rsidP="008E6AFC">
            <w:pPr>
              <w:jc w:val="left"/>
            </w:pPr>
            <w:r w:rsidRPr="00637A1B">
              <w:t>4</w:t>
            </w:r>
          </w:p>
        </w:tc>
        <w:tc>
          <w:tcPr>
            <w:tcW w:w="1683" w:type="dxa"/>
            <w:noWrap/>
            <w:vAlign w:val="center"/>
            <w:hideMark/>
          </w:tcPr>
          <w:p w14:paraId="1574FBA1" w14:textId="77777777" w:rsidR="000A3CCE" w:rsidRPr="00637A1B" w:rsidRDefault="000A3CCE" w:rsidP="008E6AFC">
            <w:pPr>
              <w:jc w:val="left"/>
            </w:pPr>
            <w:r w:rsidRPr="00637A1B">
              <w:t>3</w:t>
            </w:r>
          </w:p>
        </w:tc>
      </w:tr>
      <w:tr w:rsidR="000A3CCE" w:rsidRPr="00637A1B" w14:paraId="47A3C032" w14:textId="77777777" w:rsidTr="00336445">
        <w:trPr>
          <w:trHeight w:val="300"/>
          <w:jc w:val="center"/>
        </w:trPr>
        <w:tc>
          <w:tcPr>
            <w:tcW w:w="1555" w:type="dxa"/>
            <w:noWrap/>
            <w:vAlign w:val="center"/>
            <w:hideMark/>
          </w:tcPr>
          <w:p w14:paraId="6C93524D" w14:textId="77777777" w:rsidR="000A3CCE" w:rsidRPr="00637A1B" w:rsidRDefault="000A3CCE" w:rsidP="008E6AFC">
            <w:pPr>
              <w:jc w:val="left"/>
            </w:pPr>
            <w:r w:rsidRPr="00637A1B">
              <w:t>5</w:t>
            </w:r>
          </w:p>
        </w:tc>
        <w:tc>
          <w:tcPr>
            <w:tcW w:w="1683" w:type="dxa"/>
            <w:noWrap/>
            <w:vAlign w:val="center"/>
            <w:hideMark/>
          </w:tcPr>
          <w:p w14:paraId="6AC94D34" w14:textId="77777777" w:rsidR="000A3CCE" w:rsidRPr="00637A1B" w:rsidRDefault="000A3CCE" w:rsidP="008E6AFC">
            <w:pPr>
              <w:jc w:val="left"/>
            </w:pPr>
            <w:r w:rsidRPr="00637A1B">
              <w:t>2</w:t>
            </w:r>
          </w:p>
        </w:tc>
      </w:tr>
      <w:tr w:rsidR="000A3CCE" w:rsidRPr="00637A1B" w14:paraId="3020EF91" w14:textId="77777777" w:rsidTr="00336445">
        <w:trPr>
          <w:trHeight w:val="300"/>
          <w:jc w:val="center"/>
        </w:trPr>
        <w:tc>
          <w:tcPr>
            <w:tcW w:w="1555" w:type="dxa"/>
            <w:noWrap/>
            <w:vAlign w:val="center"/>
            <w:hideMark/>
          </w:tcPr>
          <w:p w14:paraId="70112530" w14:textId="77777777" w:rsidR="000A3CCE" w:rsidRPr="00637A1B" w:rsidRDefault="000A3CCE" w:rsidP="008E6AFC">
            <w:pPr>
              <w:jc w:val="left"/>
            </w:pPr>
            <w:r w:rsidRPr="00637A1B">
              <w:t>6</w:t>
            </w:r>
          </w:p>
        </w:tc>
        <w:tc>
          <w:tcPr>
            <w:tcW w:w="1683" w:type="dxa"/>
            <w:noWrap/>
            <w:vAlign w:val="center"/>
            <w:hideMark/>
          </w:tcPr>
          <w:p w14:paraId="5CCC9946" w14:textId="77777777" w:rsidR="000A3CCE" w:rsidRPr="00637A1B" w:rsidRDefault="000A3CCE" w:rsidP="008E6AFC">
            <w:pPr>
              <w:jc w:val="left"/>
            </w:pPr>
            <w:r w:rsidRPr="00637A1B">
              <w:t>1</w:t>
            </w:r>
          </w:p>
        </w:tc>
      </w:tr>
    </w:tbl>
    <w:p w14:paraId="7A935F0B" w14:textId="77777777" w:rsidR="000A3CCE" w:rsidRPr="00637A1B" w:rsidRDefault="000A3CCE" w:rsidP="000A3CCE"/>
    <w:p w14:paraId="02B2333E" w14:textId="7D57B18D" w:rsidR="00522C58" w:rsidRPr="00637A1B" w:rsidRDefault="00522C58" w:rsidP="000A3CCE">
      <w:r w:rsidRPr="00637A1B">
        <w:t xml:space="preserve">Thereafter, </w:t>
      </w:r>
      <w:r w:rsidR="00B7689B" w:rsidRPr="00637A1B">
        <w:t xml:space="preserve">the overall weight for </w:t>
      </w:r>
      <w:r w:rsidRPr="00637A1B">
        <w:t xml:space="preserve">each learning method was calculated as the </w:t>
      </w:r>
      <w:r w:rsidR="004D1B4F" w:rsidRPr="00637A1B">
        <w:t xml:space="preserve">sum of the </w:t>
      </w:r>
      <w:r w:rsidRPr="00637A1B">
        <w:t>product</w:t>
      </w:r>
      <w:r w:rsidR="004D1B4F" w:rsidRPr="00637A1B">
        <w:t>s</w:t>
      </w:r>
      <w:r w:rsidRPr="00637A1B">
        <w:t xml:space="preserve"> </w:t>
      </w:r>
      <w:r w:rsidR="009E0E69" w:rsidRPr="00637A1B">
        <w:t>(</w:t>
      </w:r>
      <m:oMath>
        <m:nary>
          <m:naryPr>
            <m:chr m:val="∑"/>
            <m:limLoc m:val="undOvr"/>
            <m:supHide m:val="1"/>
            <m:ctrlPr>
              <w:rPr>
                <w:rFonts w:ascii="Cambria Math" w:hAnsi="Cambria Math"/>
                <w:i/>
              </w:rPr>
            </m:ctrlPr>
          </m:naryPr>
          <m:sub>
            <m:r>
              <w:rPr>
                <w:rFonts w:ascii="Cambria Math" w:hAnsi="Cambria Math"/>
              </w:rPr>
              <m:t>i=1 to 6</m:t>
            </m:r>
          </m:sub>
          <m:sup/>
          <m:e>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i</m:t>
                </m:r>
              </m:sub>
            </m:sSub>
          </m:e>
        </m:nary>
      </m:oMath>
      <w:r w:rsidR="009E0E69" w:rsidRPr="00637A1B">
        <w:t>)</w:t>
      </w:r>
      <w:r w:rsidRPr="00637A1B">
        <w:t xml:space="preserve">. A sample calculation for the overall </w:t>
      </w:r>
      <w:r w:rsidR="00B852B3" w:rsidRPr="00637A1B">
        <w:t xml:space="preserve">weight </w:t>
      </w:r>
      <w:r w:rsidRPr="00637A1B">
        <w:t>is given below.</w:t>
      </w:r>
    </w:p>
    <w:p w14:paraId="096489F3" w14:textId="77777777" w:rsidR="00522C58" w:rsidRPr="00637A1B" w:rsidRDefault="00522C58" w:rsidP="000A3CCE">
      <w:pPr>
        <w:rPr>
          <w:u w:val="single"/>
        </w:rPr>
      </w:pPr>
      <w:r w:rsidRPr="00637A1B">
        <w:rPr>
          <w:u w:val="single"/>
        </w:rPr>
        <w:t>Overall score for the “Online, live (overview)-webinars”</w:t>
      </w:r>
    </w:p>
    <w:p w14:paraId="710CDA23" w14:textId="77777777" w:rsidR="004D1B4F" w:rsidRPr="00637A1B" w:rsidRDefault="004D1B4F" w:rsidP="008E6AFC">
      <w:pPr>
        <w:pStyle w:val="Caption"/>
      </w:pPr>
      <w:r w:rsidRPr="00637A1B">
        <w:t>Table 4.2: Number of responses for each rank for “Online, live (overview)-webinars”</w:t>
      </w:r>
    </w:p>
    <w:tbl>
      <w:tblPr>
        <w:tblStyle w:val="TableGrid"/>
        <w:tblW w:w="9209" w:type="dxa"/>
        <w:jc w:val="center"/>
        <w:tblLook w:val="04A0" w:firstRow="1" w:lastRow="0" w:firstColumn="1" w:lastColumn="0" w:noHBand="0" w:noVBand="1"/>
      </w:tblPr>
      <w:tblGrid>
        <w:gridCol w:w="1297"/>
        <w:gridCol w:w="2748"/>
        <w:gridCol w:w="2329"/>
        <w:gridCol w:w="2835"/>
      </w:tblGrid>
      <w:tr w:rsidR="00594025" w:rsidRPr="00637A1B" w14:paraId="3E77BD21" w14:textId="77777777" w:rsidTr="00981A4A">
        <w:trPr>
          <w:trHeight w:val="269"/>
          <w:jc w:val="center"/>
        </w:trPr>
        <w:tc>
          <w:tcPr>
            <w:tcW w:w="1297" w:type="dxa"/>
            <w:noWrap/>
            <w:vAlign w:val="center"/>
            <w:hideMark/>
          </w:tcPr>
          <w:p w14:paraId="15195DA7" w14:textId="77777777" w:rsidR="00594025" w:rsidRPr="00637A1B" w:rsidRDefault="00594025" w:rsidP="008E6AFC">
            <w:pPr>
              <w:jc w:val="left"/>
              <w:rPr>
                <w:rFonts w:eastAsiaTheme="minorEastAsia"/>
                <w:b/>
              </w:rPr>
            </w:pPr>
            <w:r w:rsidRPr="00637A1B">
              <w:rPr>
                <w:rFonts w:eastAsiaTheme="minorEastAsia"/>
                <w:b/>
              </w:rPr>
              <w:t>Ranking</w:t>
            </w:r>
          </w:p>
        </w:tc>
        <w:tc>
          <w:tcPr>
            <w:tcW w:w="2748" w:type="dxa"/>
            <w:vAlign w:val="center"/>
            <w:hideMark/>
          </w:tcPr>
          <w:p w14:paraId="092A9E6C" w14:textId="77777777" w:rsidR="00594025" w:rsidRPr="00637A1B" w:rsidRDefault="00594025" w:rsidP="008E6AFC">
            <w:pPr>
              <w:jc w:val="left"/>
              <w:rPr>
                <w:rFonts w:eastAsiaTheme="minorEastAsia"/>
                <w:b/>
              </w:rPr>
            </w:pPr>
            <w:r w:rsidRPr="00637A1B">
              <w:rPr>
                <w:rFonts w:eastAsiaTheme="minorEastAsia"/>
                <w:b/>
              </w:rPr>
              <w:t>Number of responses</w:t>
            </w:r>
          </w:p>
        </w:tc>
        <w:tc>
          <w:tcPr>
            <w:tcW w:w="2329" w:type="dxa"/>
            <w:vAlign w:val="center"/>
          </w:tcPr>
          <w:p w14:paraId="430C450A" w14:textId="06EF8538" w:rsidR="00594025" w:rsidRPr="00637A1B" w:rsidRDefault="00594025" w:rsidP="008E6AFC">
            <w:pPr>
              <w:jc w:val="left"/>
              <w:rPr>
                <w:rFonts w:eastAsiaTheme="minorEastAsia"/>
                <w:b/>
              </w:rPr>
            </w:pPr>
            <w:r w:rsidRPr="00637A1B">
              <w:rPr>
                <w:rFonts w:eastAsiaTheme="minorEastAsia"/>
                <w:b/>
              </w:rPr>
              <w:t xml:space="preserve">Assigned </w:t>
            </w:r>
            <w:r w:rsidR="00B852B3" w:rsidRPr="00637A1B">
              <w:rPr>
                <w:rFonts w:eastAsiaTheme="minorEastAsia"/>
                <w:b/>
              </w:rPr>
              <w:t>weight</w:t>
            </w:r>
          </w:p>
        </w:tc>
        <w:tc>
          <w:tcPr>
            <w:tcW w:w="2835" w:type="dxa"/>
            <w:vAlign w:val="center"/>
          </w:tcPr>
          <w:p w14:paraId="48C16620" w14:textId="2DD666F3" w:rsidR="00594025" w:rsidRPr="00637A1B" w:rsidRDefault="00B852B3" w:rsidP="008E6AFC">
            <w:pPr>
              <w:jc w:val="left"/>
              <w:rPr>
                <w:rFonts w:eastAsiaTheme="minorEastAsia"/>
                <w:b/>
              </w:rPr>
            </w:pPr>
            <w:r w:rsidRPr="00637A1B">
              <w:rPr>
                <w:rFonts w:eastAsiaTheme="minorEastAsia"/>
                <w:b/>
              </w:rPr>
              <w:t xml:space="preserve">Weight </w:t>
            </w:r>
            <w:r w:rsidR="00594025" w:rsidRPr="00637A1B">
              <w:rPr>
                <w:rFonts w:eastAsiaTheme="minorEastAsia"/>
                <w:b/>
              </w:rPr>
              <w:t>for each rank</w:t>
            </w:r>
          </w:p>
        </w:tc>
      </w:tr>
      <w:tr w:rsidR="00594025" w:rsidRPr="00637A1B" w14:paraId="4762351A" w14:textId="77777777" w:rsidTr="00981A4A">
        <w:trPr>
          <w:trHeight w:val="199"/>
          <w:jc w:val="center"/>
        </w:trPr>
        <w:tc>
          <w:tcPr>
            <w:tcW w:w="1297" w:type="dxa"/>
            <w:noWrap/>
            <w:vAlign w:val="center"/>
            <w:hideMark/>
          </w:tcPr>
          <w:p w14:paraId="129F7D39" w14:textId="77777777" w:rsidR="00594025" w:rsidRPr="00637A1B" w:rsidRDefault="00594025" w:rsidP="008E6AFC">
            <w:pPr>
              <w:jc w:val="left"/>
              <w:rPr>
                <w:rFonts w:eastAsiaTheme="minorEastAsia"/>
              </w:rPr>
            </w:pPr>
            <w:r w:rsidRPr="00637A1B">
              <w:rPr>
                <w:rFonts w:eastAsiaTheme="minorEastAsia"/>
              </w:rPr>
              <w:t>1</w:t>
            </w:r>
          </w:p>
        </w:tc>
        <w:tc>
          <w:tcPr>
            <w:tcW w:w="2748" w:type="dxa"/>
            <w:noWrap/>
            <w:vAlign w:val="center"/>
            <w:hideMark/>
          </w:tcPr>
          <w:p w14:paraId="0B93AC35" w14:textId="77777777" w:rsidR="00594025" w:rsidRPr="00637A1B" w:rsidRDefault="00594025" w:rsidP="008E6AFC">
            <w:pPr>
              <w:jc w:val="left"/>
              <w:rPr>
                <w:rFonts w:eastAsiaTheme="minorEastAsia"/>
              </w:rPr>
            </w:pPr>
            <w:r w:rsidRPr="00637A1B">
              <w:rPr>
                <w:rFonts w:eastAsiaTheme="minorEastAsia"/>
              </w:rPr>
              <w:t>46</w:t>
            </w:r>
          </w:p>
        </w:tc>
        <w:tc>
          <w:tcPr>
            <w:tcW w:w="2329" w:type="dxa"/>
            <w:vAlign w:val="center"/>
          </w:tcPr>
          <w:p w14:paraId="3B421F15" w14:textId="77777777" w:rsidR="00594025" w:rsidRPr="00637A1B" w:rsidRDefault="00594025" w:rsidP="008E6AFC">
            <w:pPr>
              <w:jc w:val="left"/>
              <w:rPr>
                <w:rFonts w:eastAsiaTheme="minorEastAsia"/>
              </w:rPr>
            </w:pPr>
            <w:r w:rsidRPr="00637A1B">
              <w:rPr>
                <w:rFonts w:eastAsiaTheme="minorEastAsia"/>
              </w:rPr>
              <w:t>6</w:t>
            </w:r>
          </w:p>
        </w:tc>
        <w:tc>
          <w:tcPr>
            <w:tcW w:w="2835" w:type="dxa"/>
            <w:vAlign w:val="center"/>
          </w:tcPr>
          <w:p w14:paraId="72AF3A73" w14:textId="77777777" w:rsidR="00594025" w:rsidRPr="00637A1B" w:rsidRDefault="00594025" w:rsidP="008E6AFC">
            <w:pPr>
              <w:jc w:val="left"/>
              <w:rPr>
                <w:rFonts w:eastAsiaTheme="minorEastAsia"/>
              </w:rPr>
            </w:pPr>
            <w:r w:rsidRPr="00637A1B">
              <w:rPr>
                <w:rFonts w:eastAsiaTheme="minorEastAsia"/>
              </w:rPr>
              <w:t>276</w:t>
            </w:r>
          </w:p>
        </w:tc>
      </w:tr>
      <w:tr w:rsidR="00594025" w:rsidRPr="00637A1B" w14:paraId="023E8CCF" w14:textId="77777777" w:rsidTr="00981A4A">
        <w:trPr>
          <w:trHeight w:val="199"/>
          <w:jc w:val="center"/>
        </w:trPr>
        <w:tc>
          <w:tcPr>
            <w:tcW w:w="1297" w:type="dxa"/>
            <w:noWrap/>
            <w:vAlign w:val="center"/>
            <w:hideMark/>
          </w:tcPr>
          <w:p w14:paraId="1D9C12DE" w14:textId="77777777" w:rsidR="00594025" w:rsidRPr="00637A1B" w:rsidRDefault="00594025" w:rsidP="008E6AFC">
            <w:pPr>
              <w:jc w:val="left"/>
              <w:rPr>
                <w:rFonts w:eastAsiaTheme="minorEastAsia"/>
              </w:rPr>
            </w:pPr>
            <w:r w:rsidRPr="00637A1B">
              <w:rPr>
                <w:rFonts w:eastAsiaTheme="minorEastAsia"/>
              </w:rPr>
              <w:t>2</w:t>
            </w:r>
          </w:p>
        </w:tc>
        <w:tc>
          <w:tcPr>
            <w:tcW w:w="2748" w:type="dxa"/>
            <w:noWrap/>
            <w:vAlign w:val="center"/>
            <w:hideMark/>
          </w:tcPr>
          <w:p w14:paraId="078CA21F" w14:textId="77777777" w:rsidR="00594025" w:rsidRPr="00637A1B" w:rsidRDefault="00594025" w:rsidP="008E6AFC">
            <w:pPr>
              <w:jc w:val="left"/>
              <w:rPr>
                <w:rFonts w:eastAsiaTheme="minorEastAsia"/>
              </w:rPr>
            </w:pPr>
            <w:r w:rsidRPr="00637A1B">
              <w:rPr>
                <w:rFonts w:eastAsiaTheme="minorEastAsia"/>
              </w:rPr>
              <w:t>17</w:t>
            </w:r>
          </w:p>
        </w:tc>
        <w:tc>
          <w:tcPr>
            <w:tcW w:w="2329" w:type="dxa"/>
            <w:vAlign w:val="center"/>
          </w:tcPr>
          <w:p w14:paraId="39344013" w14:textId="77777777" w:rsidR="00594025" w:rsidRPr="00637A1B" w:rsidRDefault="00594025" w:rsidP="008E6AFC">
            <w:pPr>
              <w:jc w:val="left"/>
              <w:rPr>
                <w:rFonts w:eastAsiaTheme="minorEastAsia"/>
              </w:rPr>
            </w:pPr>
            <w:r w:rsidRPr="00637A1B">
              <w:rPr>
                <w:rFonts w:eastAsiaTheme="minorEastAsia"/>
              </w:rPr>
              <w:t>5</w:t>
            </w:r>
          </w:p>
        </w:tc>
        <w:tc>
          <w:tcPr>
            <w:tcW w:w="2835" w:type="dxa"/>
            <w:vAlign w:val="center"/>
          </w:tcPr>
          <w:p w14:paraId="248AF750" w14:textId="77777777" w:rsidR="00594025" w:rsidRPr="00637A1B" w:rsidRDefault="00594025" w:rsidP="008E6AFC">
            <w:pPr>
              <w:jc w:val="left"/>
              <w:rPr>
                <w:rFonts w:eastAsiaTheme="minorEastAsia"/>
              </w:rPr>
            </w:pPr>
            <w:r w:rsidRPr="00637A1B">
              <w:rPr>
                <w:rFonts w:eastAsiaTheme="minorEastAsia"/>
              </w:rPr>
              <w:t>85</w:t>
            </w:r>
          </w:p>
        </w:tc>
      </w:tr>
      <w:tr w:rsidR="00594025" w:rsidRPr="00637A1B" w14:paraId="39B7E2CE" w14:textId="77777777" w:rsidTr="00981A4A">
        <w:trPr>
          <w:trHeight w:val="199"/>
          <w:jc w:val="center"/>
        </w:trPr>
        <w:tc>
          <w:tcPr>
            <w:tcW w:w="1297" w:type="dxa"/>
            <w:noWrap/>
            <w:vAlign w:val="center"/>
            <w:hideMark/>
          </w:tcPr>
          <w:p w14:paraId="34ACA563" w14:textId="77777777" w:rsidR="00594025" w:rsidRPr="00637A1B" w:rsidRDefault="00594025" w:rsidP="008E6AFC">
            <w:pPr>
              <w:jc w:val="left"/>
              <w:rPr>
                <w:rFonts w:eastAsiaTheme="minorEastAsia"/>
              </w:rPr>
            </w:pPr>
            <w:r w:rsidRPr="00637A1B">
              <w:rPr>
                <w:rFonts w:eastAsiaTheme="minorEastAsia"/>
              </w:rPr>
              <w:t>3</w:t>
            </w:r>
          </w:p>
        </w:tc>
        <w:tc>
          <w:tcPr>
            <w:tcW w:w="2748" w:type="dxa"/>
            <w:noWrap/>
            <w:vAlign w:val="center"/>
            <w:hideMark/>
          </w:tcPr>
          <w:p w14:paraId="5E5185AE" w14:textId="77777777" w:rsidR="00594025" w:rsidRPr="00637A1B" w:rsidRDefault="00594025" w:rsidP="008E6AFC">
            <w:pPr>
              <w:jc w:val="left"/>
              <w:rPr>
                <w:rFonts w:eastAsiaTheme="minorEastAsia"/>
              </w:rPr>
            </w:pPr>
            <w:r w:rsidRPr="00637A1B">
              <w:rPr>
                <w:rFonts w:eastAsiaTheme="minorEastAsia"/>
              </w:rPr>
              <w:t>20</w:t>
            </w:r>
          </w:p>
        </w:tc>
        <w:tc>
          <w:tcPr>
            <w:tcW w:w="2329" w:type="dxa"/>
            <w:vAlign w:val="center"/>
          </w:tcPr>
          <w:p w14:paraId="78825653" w14:textId="77777777" w:rsidR="00594025" w:rsidRPr="00637A1B" w:rsidRDefault="00594025" w:rsidP="008E6AFC">
            <w:pPr>
              <w:jc w:val="left"/>
              <w:rPr>
                <w:rFonts w:eastAsiaTheme="minorEastAsia"/>
              </w:rPr>
            </w:pPr>
            <w:r w:rsidRPr="00637A1B">
              <w:rPr>
                <w:rFonts w:eastAsiaTheme="minorEastAsia"/>
              </w:rPr>
              <w:t>4</w:t>
            </w:r>
          </w:p>
        </w:tc>
        <w:tc>
          <w:tcPr>
            <w:tcW w:w="2835" w:type="dxa"/>
            <w:vAlign w:val="center"/>
          </w:tcPr>
          <w:p w14:paraId="3B36A07E" w14:textId="77777777" w:rsidR="00594025" w:rsidRPr="00637A1B" w:rsidRDefault="00594025" w:rsidP="008E6AFC">
            <w:pPr>
              <w:jc w:val="left"/>
              <w:rPr>
                <w:rFonts w:eastAsiaTheme="minorEastAsia"/>
              </w:rPr>
            </w:pPr>
            <w:r w:rsidRPr="00637A1B">
              <w:rPr>
                <w:rFonts w:eastAsiaTheme="minorEastAsia"/>
              </w:rPr>
              <w:t>80</w:t>
            </w:r>
          </w:p>
        </w:tc>
      </w:tr>
      <w:tr w:rsidR="00594025" w:rsidRPr="00637A1B" w14:paraId="19E8A860" w14:textId="77777777" w:rsidTr="00981A4A">
        <w:trPr>
          <w:trHeight w:val="199"/>
          <w:jc w:val="center"/>
        </w:trPr>
        <w:tc>
          <w:tcPr>
            <w:tcW w:w="1297" w:type="dxa"/>
            <w:noWrap/>
            <w:vAlign w:val="center"/>
            <w:hideMark/>
          </w:tcPr>
          <w:p w14:paraId="5E84DB4A" w14:textId="77777777" w:rsidR="00594025" w:rsidRPr="00637A1B" w:rsidRDefault="00594025" w:rsidP="008E6AFC">
            <w:pPr>
              <w:jc w:val="left"/>
              <w:rPr>
                <w:rFonts w:eastAsiaTheme="minorEastAsia"/>
              </w:rPr>
            </w:pPr>
            <w:r w:rsidRPr="00637A1B">
              <w:rPr>
                <w:rFonts w:eastAsiaTheme="minorEastAsia"/>
              </w:rPr>
              <w:t>4</w:t>
            </w:r>
          </w:p>
        </w:tc>
        <w:tc>
          <w:tcPr>
            <w:tcW w:w="2748" w:type="dxa"/>
            <w:noWrap/>
            <w:vAlign w:val="center"/>
            <w:hideMark/>
          </w:tcPr>
          <w:p w14:paraId="29DD99A6" w14:textId="77777777" w:rsidR="00594025" w:rsidRPr="00637A1B" w:rsidRDefault="00594025" w:rsidP="008E6AFC">
            <w:pPr>
              <w:jc w:val="left"/>
              <w:rPr>
                <w:rFonts w:eastAsiaTheme="minorEastAsia"/>
              </w:rPr>
            </w:pPr>
            <w:r w:rsidRPr="00637A1B">
              <w:rPr>
                <w:rFonts w:eastAsiaTheme="minorEastAsia"/>
              </w:rPr>
              <w:t>17</w:t>
            </w:r>
          </w:p>
        </w:tc>
        <w:tc>
          <w:tcPr>
            <w:tcW w:w="2329" w:type="dxa"/>
            <w:vAlign w:val="center"/>
          </w:tcPr>
          <w:p w14:paraId="355C4122" w14:textId="77777777" w:rsidR="00594025" w:rsidRPr="00637A1B" w:rsidRDefault="00594025" w:rsidP="008E6AFC">
            <w:pPr>
              <w:jc w:val="left"/>
              <w:rPr>
                <w:rFonts w:eastAsiaTheme="minorEastAsia"/>
              </w:rPr>
            </w:pPr>
            <w:r w:rsidRPr="00637A1B">
              <w:rPr>
                <w:rFonts w:eastAsiaTheme="minorEastAsia"/>
              </w:rPr>
              <w:t>3</w:t>
            </w:r>
          </w:p>
        </w:tc>
        <w:tc>
          <w:tcPr>
            <w:tcW w:w="2835" w:type="dxa"/>
            <w:vAlign w:val="center"/>
          </w:tcPr>
          <w:p w14:paraId="2F3B884C" w14:textId="77777777" w:rsidR="00594025" w:rsidRPr="00637A1B" w:rsidRDefault="00594025" w:rsidP="008E6AFC">
            <w:pPr>
              <w:jc w:val="left"/>
              <w:rPr>
                <w:rFonts w:eastAsiaTheme="minorEastAsia"/>
              </w:rPr>
            </w:pPr>
            <w:r w:rsidRPr="00637A1B">
              <w:rPr>
                <w:rFonts w:eastAsiaTheme="minorEastAsia"/>
              </w:rPr>
              <w:t>51</w:t>
            </w:r>
          </w:p>
        </w:tc>
      </w:tr>
      <w:tr w:rsidR="00594025" w:rsidRPr="00637A1B" w14:paraId="61FEA5B1" w14:textId="77777777" w:rsidTr="00981A4A">
        <w:trPr>
          <w:trHeight w:val="199"/>
          <w:jc w:val="center"/>
        </w:trPr>
        <w:tc>
          <w:tcPr>
            <w:tcW w:w="1297" w:type="dxa"/>
            <w:noWrap/>
            <w:vAlign w:val="center"/>
            <w:hideMark/>
          </w:tcPr>
          <w:p w14:paraId="0D901969" w14:textId="77777777" w:rsidR="00594025" w:rsidRPr="00637A1B" w:rsidRDefault="00594025" w:rsidP="008E6AFC">
            <w:pPr>
              <w:jc w:val="left"/>
              <w:rPr>
                <w:rFonts w:eastAsiaTheme="minorEastAsia"/>
              </w:rPr>
            </w:pPr>
            <w:r w:rsidRPr="00637A1B">
              <w:rPr>
                <w:rFonts w:eastAsiaTheme="minorEastAsia"/>
              </w:rPr>
              <w:t>5</w:t>
            </w:r>
          </w:p>
        </w:tc>
        <w:tc>
          <w:tcPr>
            <w:tcW w:w="2748" w:type="dxa"/>
            <w:noWrap/>
            <w:vAlign w:val="center"/>
            <w:hideMark/>
          </w:tcPr>
          <w:p w14:paraId="6C2B7CE6" w14:textId="77777777" w:rsidR="00594025" w:rsidRPr="00637A1B" w:rsidRDefault="00594025" w:rsidP="008E6AFC">
            <w:pPr>
              <w:jc w:val="left"/>
              <w:rPr>
                <w:rFonts w:eastAsiaTheme="minorEastAsia"/>
              </w:rPr>
            </w:pPr>
            <w:r w:rsidRPr="00637A1B">
              <w:rPr>
                <w:rFonts w:eastAsiaTheme="minorEastAsia"/>
              </w:rPr>
              <w:t>9</w:t>
            </w:r>
          </w:p>
        </w:tc>
        <w:tc>
          <w:tcPr>
            <w:tcW w:w="2329" w:type="dxa"/>
            <w:vAlign w:val="center"/>
          </w:tcPr>
          <w:p w14:paraId="5B6386C1" w14:textId="77777777" w:rsidR="00594025" w:rsidRPr="00637A1B" w:rsidRDefault="00594025" w:rsidP="008E6AFC">
            <w:pPr>
              <w:jc w:val="left"/>
              <w:rPr>
                <w:rFonts w:eastAsiaTheme="minorEastAsia"/>
              </w:rPr>
            </w:pPr>
            <w:r w:rsidRPr="00637A1B">
              <w:rPr>
                <w:rFonts w:eastAsiaTheme="minorEastAsia"/>
              </w:rPr>
              <w:t>2</w:t>
            </w:r>
          </w:p>
        </w:tc>
        <w:tc>
          <w:tcPr>
            <w:tcW w:w="2835" w:type="dxa"/>
            <w:vAlign w:val="center"/>
          </w:tcPr>
          <w:p w14:paraId="1435760E" w14:textId="77777777" w:rsidR="00594025" w:rsidRPr="00637A1B" w:rsidRDefault="00594025" w:rsidP="008E6AFC">
            <w:pPr>
              <w:jc w:val="left"/>
              <w:rPr>
                <w:rFonts w:eastAsiaTheme="minorEastAsia"/>
              </w:rPr>
            </w:pPr>
            <w:r w:rsidRPr="00637A1B">
              <w:rPr>
                <w:rFonts w:eastAsiaTheme="minorEastAsia"/>
              </w:rPr>
              <w:t>18</w:t>
            </w:r>
          </w:p>
        </w:tc>
      </w:tr>
      <w:tr w:rsidR="00594025" w:rsidRPr="00637A1B" w14:paraId="39026B9D" w14:textId="77777777" w:rsidTr="00981A4A">
        <w:trPr>
          <w:trHeight w:val="199"/>
          <w:jc w:val="center"/>
        </w:trPr>
        <w:tc>
          <w:tcPr>
            <w:tcW w:w="1297" w:type="dxa"/>
            <w:noWrap/>
            <w:vAlign w:val="center"/>
            <w:hideMark/>
          </w:tcPr>
          <w:p w14:paraId="01275065" w14:textId="77777777" w:rsidR="00594025" w:rsidRPr="00637A1B" w:rsidRDefault="00594025" w:rsidP="008E6AFC">
            <w:pPr>
              <w:jc w:val="left"/>
              <w:rPr>
                <w:rFonts w:eastAsiaTheme="minorEastAsia"/>
              </w:rPr>
            </w:pPr>
            <w:r w:rsidRPr="00637A1B">
              <w:rPr>
                <w:rFonts w:eastAsiaTheme="minorEastAsia"/>
              </w:rPr>
              <w:t>6</w:t>
            </w:r>
          </w:p>
        </w:tc>
        <w:tc>
          <w:tcPr>
            <w:tcW w:w="2748" w:type="dxa"/>
            <w:noWrap/>
            <w:vAlign w:val="center"/>
            <w:hideMark/>
          </w:tcPr>
          <w:p w14:paraId="5C43E50B" w14:textId="77777777" w:rsidR="00594025" w:rsidRPr="00637A1B" w:rsidRDefault="00594025" w:rsidP="008E6AFC">
            <w:pPr>
              <w:jc w:val="left"/>
              <w:rPr>
                <w:rFonts w:eastAsiaTheme="minorEastAsia"/>
              </w:rPr>
            </w:pPr>
            <w:r w:rsidRPr="00637A1B">
              <w:rPr>
                <w:rFonts w:eastAsiaTheme="minorEastAsia"/>
              </w:rPr>
              <w:t>11</w:t>
            </w:r>
          </w:p>
        </w:tc>
        <w:tc>
          <w:tcPr>
            <w:tcW w:w="2329" w:type="dxa"/>
            <w:vAlign w:val="center"/>
          </w:tcPr>
          <w:p w14:paraId="33B6B33C" w14:textId="77777777" w:rsidR="00594025" w:rsidRPr="00637A1B" w:rsidRDefault="00594025" w:rsidP="008E6AFC">
            <w:pPr>
              <w:jc w:val="left"/>
              <w:rPr>
                <w:rFonts w:eastAsiaTheme="minorEastAsia"/>
              </w:rPr>
            </w:pPr>
            <w:r w:rsidRPr="00637A1B">
              <w:rPr>
                <w:rFonts w:eastAsiaTheme="minorEastAsia"/>
              </w:rPr>
              <w:t>1</w:t>
            </w:r>
          </w:p>
        </w:tc>
        <w:tc>
          <w:tcPr>
            <w:tcW w:w="2835" w:type="dxa"/>
            <w:vAlign w:val="center"/>
          </w:tcPr>
          <w:p w14:paraId="0306DABE" w14:textId="77777777" w:rsidR="00594025" w:rsidRPr="00637A1B" w:rsidRDefault="00594025" w:rsidP="008E6AFC">
            <w:pPr>
              <w:jc w:val="left"/>
              <w:rPr>
                <w:rFonts w:eastAsiaTheme="minorEastAsia"/>
              </w:rPr>
            </w:pPr>
            <w:r w:rsidRPr="00637A1B">
              <w:rPr>
                <w:rFonts w:eastAsiaTheme="minorEastAsia"/>
              </w:rPr>
              <w:t>11</w:t>
            </w:r>
          </w:p>
        </w:tc>
      </w:tr>
    </w:tbl>
    <w:p w14:paraId="2CE72F8B" w14:textId="77777777" w:rsidR="004D1B4F" w:rsidRPr="00637A1B" w:rsidRDefault="004D1B4F" w:rsidP="000A3CCE">
      <w:pPr>
        <w:rPr>
          <w:rFonts w:eastAsiaTheme="minorEastAsia"/>
        </w:rPr>
      </w:pPr>
    </w:p>
    <w:p w14:paraId="3C17B93E" w14:textId="27E382A2" w:rsidR="004D1B4F" w:rsidRPr="00637A1B" w:rsidRDefault="00594025" w:rsidP="000A3CCE">
      <w:pPr>
        <w:rPr>
          <w:rFonts w:eastAsiaTheme="minorEastAsia"/>
        </w:rPr>
      </w:pPr>
      <m:oMathPara>
        <m:oMathParaPr>
          <m:jc m:val="left"/>
        </m:oMathParaPr>
        <m:oMath>
          <m:r>
            <w:rPr>
              <w:rFonts w:ascii="Cambria Math" w:hAnsi="Cambria Math"/>
            </w:rPr>
            <m:t>Overall weight=</m:t>
          </m:r>
          <m:nary>
            <m:naryPr>
              <m:chr m:val="∑"/>
              <m:limLoc m:val="undOvr"/>
              <m:subHide m:val="1"/>
              <m:supHide m:val="1"/>
              <m:ctrlPr>
                <w:rPr>
                  <w:rFonts w:ascii="Cambria Math" w:hAnsi="Cambria Math"/>
                  <w:i/>
                </w:rPr>
              </m:ctrlPr>
            </m:naryPr>
            <m:sub/>
            <m:sup/>
            <m:e>
              <m:r>
                <w:rPr>
                  <w:rFonts w:ascii="Cambria Math" w:hAnsi="Cambria Math"/>
                </w:rPr>
                <m:t>Assigned weight×weight for each rank</m:t>
              </m:r>
            </m:e>
          </m:nary>
        </m:oMath>
      </m:oMathPara>
    </w:p>
    <w:p w14:paraId="752A5FE1" w14:textId="5E1757EB" w:rsidR="00594025" w:rsidRPr="00637A1B" w:rsidRDefault="00594025" w:rsidP="00594025">
      <m:oMathPara>
        <m:oMathParaPr>
          <m:jc m:val="left"/>
        </m:oMathParaPr>
        <m:oMath>
          <m:r>
            <w:rPr>
              <w:rFonts w:ascii="Cambria Math" w:hAnsi="Cambria Math"/>
            </w:rPr>
            <m:t>Overall weight=</m:t>
          </m:r>
          <m:d>
            <m:dPr>
              <m:ctrlPr>
                <w:rPr>
                  <w:rFonts w:ascii="Cambria Math" w:hAnsi="Cambria Math"/>
                  <w:i/>
                </w:rPr>
              </m:ctrlPr>
            </m:dPr>
            <m:e>
              <m:r>
                <w:rPr>
                  <w:rFonts w:ascii="Cambria Math" w:hAnsi="Cambria Math"/>
                </w:rPr>
                <m:t>46×6</m:t>
              </m:r>
            </m:e>
          </m:d>
          <m:r>
            <w:rPr>
              <w:rFonts w:ascii="Cambria Math" w:hAnsi="Cambria Math"/>
            </w:rPr>
            <m:t>+</m:t>
          </m:r>
          <m:d>
            <m:dPr>
              <m:ctrlPr>
                <w:rPr>
                  <w:rFonts w:ascii="Cambria Math" w:hAnsi="Cambria Math"/>
                  <w:i/>
                </w:rPr>
              </m:ctrlPr>
            </m:dPr>
            <m:e>
              <m:r>
                <w:rPr>
                  <w:rFonts w:ascii="Cambria Math" w:hAnsi="Cambria Math"/>
                </w:rPr>
                <m:t>17×5</m:t>
              </m:r>
            </m:e>
          </m:d>
          <m:r>
            <w:rPr>
              <w:rFonts w:ascii="Cambria Math" w:hAnsi="Cambria Math"/>
            </w:rPr>
            <m:t>+</m:t>
          </m:r>
          <m:d>
            <m:dPr>
              <m:ctrlPr>
                <w:rPr>
                  <w:rFonts w:ascii="Cambria Math" w:hAnsi="Cambria Math"/>
                  <w:i/>
                </w:rPr>
              </m:ctrlPr>
            </m:dPr>
            <m:e>
              <m:r>
                <w:rPr>
                  <w:rFonts w:ascii="Cambria Math" w:hAnsi="Cambria Math"/>
                </w:rPr>
                <m:t>20×4</m:t>
              </m:r>
            </m:e>
          </m:d>
          <m:r>
            <w:rPr>
              <w:rFonts w:ascii="Cambria Math" w:hAnsi="Cambria Math"/>
            </w:rPr>
            <m:t>+</m:t>
          </m:r>
          <m:d>
            <m:dPr>
              <m:ctrlPr>
                <w:rPr>
                  <w:rFonts w:ascii="Cambria Math" w:hAnsi="Cambria Math"/>
                  <w:i/>
                </w:rPr>
              </m:ctrlPr>
            </m:dPr>
            <m:e>
              <m:r>
                <w:rPr>
                  <w:rFonts w:ascii="Cambria Math" w:hAnsi="Cambria Math"/>
                </w:rPr>
                <m:t>17×3</m:t>
              </m:r>
            </m:e>
          </m:d>
          <m:r>
            <w:rPr>
              <w:rFonts w:ascii="Cambria Math" w:hAnsi="Cambria Math"/>
            </w:rPr>
            <m:t>+</m:t>
          </m:r>
          <m:d>
            <m:dPr>
              <m:ctrlPr>
                <w:rPr>
                  <w:rFonts w:ascii="Cambria Math" w:hAnsi="Cambria Math"/>
                  <w:i/>
                </w:rPr>
              </m:ctrlPr>
            </m:dPr>
            <m:e>
              <m:r>
                <w:rPr>
                  <w:rFonts w:ascii="Cambria Math" w:hAnsi="Cambria Math"/>
                </w:rPr>
                <m:t>9×2</m:t>
              </m:r>
            </m:e>
          </m:d>
          <m:r>
            <w:rPr>
              <w:rFonts w:ascii="Cambria Math" w:hAnsi="Cambria Math"/>
            </w:rPr>
            <m:t>+</m:t>
          </m:r>
          <m:d>
            <m:dPr>
              <m:ctrlPr>
                <w:rPr>
                  <w:rFonts w:ascii="Cambria Math" w:hAnsi="Cambria Math"/>
                  <w:i/>
                </w:rPr>
              </m:ctrlPr>
            </m:dPr>
            <m:e>
              <m:r>
                <w:rPr>
                  <w:rFonts w:ascii="Cambria Math" w:hAnsi="Cambria Math"/>
                </w:rPr>
                <m:t>11×1</m:t>
              </m:r>
            </m:e>
          </m:d>
        </m:oMath>
      </m:oMathPara>
    </w:p>
    <w:p w14:paraId="75AD2B34" w14:textId="4094AEC2" w:rsidR="001274AC" w:rsidRPr="00637A1B" w:rsidRDefault="001274AC" w:rsidP="001274AC">
      <m:oMathPara>
        <m:oMathParaPr>
          <m:jc m:val="left"/>
        </m:oMathParaPr>
        <m:oMath>
          <m:r>
            <w:rPr>
              <w:rFonts w:ascii="Cambria Math" w:hAnsi="Cambria Math"/>
            </w:rPr>
            <m:t>Overall weight=521</m:t>
          </m:r>
        </m:oMath>
      </m:oMathPara>
    </w:p>
    <w:p w14:paraId="0F5F5C76" w14:textId="28436F8D" w:rsidR="00594025" w:rsidRPr="00637A1B" w:rsidRDefault="00F67080" w:rsidP="000A3CCE">
      <w:r w:rsidRPr="00637A1B">
        <w:t xml:space="preserve">Similarly, the overall </w:t>
      </w:r>
      <w:r w:rsidR="00C20344" w:rsidRPr="00637A1B">
        <w:t xml:space="preserve">weights </w:t>
      </w:r>
      <w:r w:rsidRPr="00637A1B">
        <w:t>were calculated for each learning method (Table 4.2).</w:t>
      </w:r>
      <w:r w:rsidR="00E632B6" w:rsidRPr="00637A1B">
        <w:t xml:space="preserve"> </w:t>
      </w:r>
    </w:p>
    <w:p w14:paraId="40A3D418" w14:textId="77777777" w:rsidR="00822E80" w:rsidRPr="00637A1B" w:rsidRDefault="00822E80" w:rsidP="000A3CCE"/>
    <w:p w14:paraId="586AC400" w14:textId="3E1B3B7B" w:rsidR="00F67080" w:rsidRPr="00637A1B" w:rsidRDefault="00F67080" w:rsidP="001908FD">
      <w:pPr>
        <w:pStyle w:val="Caption"/>
      </w:pPr>
      <w:r w:rsidRPr="00637A1B">
        <w:t xml:space="preserve">Table 4.2: Overall </w:t>
      </w:r>
      <w:r w:rsidR="00C20344" w:rsidRPr="00637A1B">
        <w:t xml:space="preserve">weights </w:t>
      </w:r>
      <w:r w:rsidRPr="00637A1B">
        <w:t>for each learning method</w:t>
      </w:r>
    </w:p>
    <w:tbl>
      <w:tblPr>
        <w:tblStyle w:val="TableGrid"/>
        <w:tblW w:w="0" w:type="auto"/>
        <w:jc w:val="center"/>
        <w:tblLook w:val="04A0" w:firstRow="1" w:lastRow="0" w:firstColumn="1" w:lastColumn="0" w:noHBand="0" w:noVBand="1"/>
      </w:tblPr>
      <w:tblGrid>
        <w:gridCol w:w="6251"/>
        <w:gridCol w:w="3099"/>
      </w:tblGrid>
      <w:tr w:rsidR="00F67080" w:rsidRPr="00637A1B" w14:paraId="6CDCC756" w14:textId="77777777" w:rsidTr="008E6AFC">
        <w:trPr>
          <w:trHeight w:val="233"/>
          <w:jc w:val="center"/>
        </w:trPr>
        <w:tc>
          <w:tcPr>
            <w:tcW w:w="6251" w:type="dxa"/>
            <w:noWrap/>
            <w:vAlign w:val="center"/>
            <w:hideMark/>
          </w:tcPr>
          <w:p w14:paraId="12EE297E" w14:textId="77777777" w:rsidR="00F67080" w:rsidRPr="00637A1B" w:rsidRDefault="00F67080" w:rsidP="008E6AFC">
            <w:pPr>
              <w:jc w:val="left"/>
              <w:rPr>
                <w:b/>
              </w:rPr>
            </w:pPr>
            <w:r w:rsidRPr="00637A1B">
              <w:rPr>
                <w:b/>
              </w:rPr>
              <w:t>Learning method</w:t>
            </w:r>
          </w:p>
        </w:tc>
        <w:tc>
          <w:tcPr>
            <w:tcW w:w="3099" w:type="dxa"/>
            <w:noWrap/>
            <w:vAlign w:val="center"/>
            <w:hideMark/>
          </w:tcPr>
          <w:p w14:paraId="55BA730E" w14:textId="35C5AD8F" w:rsidR="00F67080" w:rsidRPr="00637A1B" w:rsidRDefault="00F67080" w:rsidP="008E6AFC">
            <w:pPr>
              <w:jc w:val="left"/>
              <w:rPr>
                <w:b/>
              </w:rPr>
            </w:pPr>
            <w:r w:rsidRPr="00637A1B">
              <w:rPr>
                <w:b/>
              </w:rPr>
              <w:t xml:space="preserve">Overall </w:t>
            </w:r>
            <w:r w:rsidR="00C20344" w:rsidRPr="00637A1B">
              <w:rPr>
                <w:b/>
              </w:rPr>
              <w:t>weight</w:t>
            </w:r>
          </w:p>
        </w:tc>
      </w:tr>
      <w:tr w:rsidR="00F67080" w:rsidRPr="00637A1B" w14:paraId="1073F979" w14:textId="77777777" w:rsidTr="008E6AFC">
        <w:trPr>
          <w:trHeight w:val="300"/>
          <w:jc w:val="center"/>
        </w:trPr>
        <w:tc>
          <w:tcPr>
            <w:tcW w:w="6251" w:type="dxa"/>
            <w:noWrap/>
            <w:vAlign w:val="center"/>
            <w:hideMark/>
          </w:tcPr>
          <w:p w14:paraId="6CD8139E" w14:textId="77777777" w:rsidR="00F67080" w:rsidRPr="00637A1B" w:rsidRDefault="00F67080" w:rsidP="008E6AFC">
            <w:pPr>
              <w:jc w:val="left"/>
            </w:pPr>
            <w:r w:rsidRPr="00637A1B">
              <w:t>Online, live (overview)- webinar</w:t>
            </w:r>
          </w:p>
        </w:tc>
        <w:tc>
          <w:tcPr>
            <w:tcW w:w="3099" w:type="dxa"/>
            <w:noWrap/>
            <w:vAlign w:val="center"/>
            <w:hideMark/>
          </w:tcPr>
          <w:p w14:paraId="38758B76" w14:textId="77777777" w:rsidR="00F67080" w:rsidRPr="00637A1B" w:rsidRDefault="00F67080" w:rsidP="008E6AFC">
            <w:pPr>
              <w:jc w:val="left"/>
            </w:pPr>
            <w:r w:rsidRPr="00637A1B">
              <w:t>521</w:t>
            </w:r>
          </w:p>
        </w:tc>
      </w:tr>
      <w:tr w:rsidR="00F67080" w:rsidRPr="00637A1B" w14:paraId="3202439C" w14:textId="77777777" w:rsidTr="008E6AFC">
        <w:trPr>
          <w:trHeight w:val="300"/>
          <w:jc w:val="center"/>
        </w:trPr>
        <w:tc>
          <w:tcPr>
            <w:tcW w:w="6251" w:type="dxa"/>
            <w:noWrap/>
            <w:vAlign w:val="center"/>
            <w:hideMark/>
          </w:tcPr>
          <w:p w14:paraId="4C3654FF" w14:textId="77777777" w:rsidR="00F67080" w:rsidRPr="00637A1B" w:rsidRDefault="00F67080" w:rsidP="008E6AFC">
            <w:pPr>
              <w:jc w:val="left"/>
            </w:pPr>
            <w:r w:rsidRPr="00637A1B">
              <w:t>Online, live (half day) - workshop</w:t>
            </w:r>
          </w:p>
        </w:tc>
        <w:tc>
          <w:tcPr>
            <w:tcW w:w="3099" w:type="dxa"/>
            <w:noWrap/>
            <w:vAlign w:val="center"/>
            <w:hideMark/>
          </w:tcPr>
          <w:p w14:paraId="5B67A3C2" w14:textId="77777777" w:rsidR="00F67080" w:rsidRPr="00637A1B" w:rsidRDefault="00F67080" w:rsidP="008E6AFC">
            <w:pPr>
              <w:jc w:val="left"/>
            </w:pPr>
            <w:r w:rsidRPr="00637A1B">
              <w:t>454</w:t>
            </w:r>
          </w:p>
        </w:tc>
      </w:tr>
      <w:tr w:rsidR="00F67080" w:rsidRPr="00637A1B" w14:paraId="710D3B92" w14:textId="77777777" w:rsidTr="008E6AFC">
        <w:trPr>
          <w:trHeight w:val="300"/>
          <w:jc w:val="center"/>
        </w:trPr>
        <w:tc>
          <w:tcPr>
            <w:tcW w:w="6251" w:type="dxa"/>
            <w:noWrap/>
            <w:vAlign w:val="center"/>
            <w:hideMark/>
          </w:tcPr>
          <w:p w14:paraId="1BE8945C" w14:textId="77777777" w:rsidR="00F67080" w:rsidRPr="00637A1B" w:rsidRDefault="00F67080" w:rsidP="008E6AFC">
            <w:pPr>
              <w:jc w:val="left"/>
            </w:pPr>
            <w:r w:rsidRPr="00637A1B">
              <w:t>Online, on demand (multi-day) - online modular training</w:t>
            </w:r>
          </w:p>
        </w:tc>
        <w:tc>
          <w:tcPr>
            <w:tcW w:w="3099" w:type="dxa"/>
            <w:noWrap/>
            <w:vAlign w:val="center"/>
            <w:hideMark/>
          </w:tcPr>
          <w:p w14:paraId="44905B59" w14:textId="77777777" w:rsidR="00F67080" w:rsidRPr="00637A1B" w:rsidRDefault="00F67080" w:rsidP="008E6AFC">
            <w:pPr>
              <w:jc w:val="left"/>
            </w:pPr>
            <w:r w:rsidRPr="00637A1B">
              <w:t>419</w:t>
            </w:r>
          </w:p>
        </w:tc>
      </w:tr>
      <w:tr w:rsidR="00F67080" w:rsidRPr="00637A1B" w14:paraId="67C48D77" w14:textId="77777777" w:rsidTr="008E6AFC">
        <w:trPr>
          <w:trHeight w:val="300"/>
          <w:jc w:val="center"/>
        </w:trPr>
        <w:tc>
          <w:tcPr>
            <w:tcW w:w="6251" w:type="dxa"/>
            <w:noWrap/>
            <w:vAlign w:val="center"/>
            <w:hideMark/>
          </w:tcPr>
          <w:p w14:paraId="23B352DE" w14:textId="77777777" w:rsidR="00F67080" w:rsidRPr="00637A1B" w:rsidRDefault="00F67080" w:rsidP="008E6AFC">
            <w:pPr>
              <w:jc w:val="left"/>
            </w:pPr>
            <w:r w:rsidRPr="00637A1B">
              <w:t>In-person (half-day) workshop</w:t>
            </w:r>
          </w:p>
        </w:tc>
        <w:tc>
          <w:tcPr>
            <w:tcW w:w="3099" w:type="dxa"/>
            <w:noWrap/>
            <w:vAlign w:val="center"/>
            <w:hideMark/>
          </w:tcPr>
          <w:p w14:paraId="317EC7D2" w14:textId="77777777" w:rsidR="00F67080" w:rsidRPr="00637A1B" w:rsidRDefault="00F67080" w:rsidP="008E6AFC">
            <w:pPr>
              <w:jc w:val="left"/>
            </w:pPr>
            <w:r w:rsidRPr="00637A1B">
              <w:t>401</w:t>
            </w:r>
          </w:p>
        </w:tc>
      </w:tr>
      <w:tr w:rsidR="00F67080" w:rsidRPr="00637A1B" w14:paraId="54AB9ADE" w14:textId="77777777" w:rsidTr="008E6AFC">
        <w:trPr>
          <w:trHeight w:val="300"/>
          <w:jc w:val="center"/>
        </w:trPr>
        <w:tc>
          <w:tcPr>
            <w:tcW w:w="6251" w:type="dxa"/>
            <w:noWrap/>
            <w:vAlign w:val="center"/>
            <w:hideMark/>
          </w:tcPr>
          <w:p w14:paraId="7A7407B0" w14:textId="77777777" w:rsidR="00F67080" w:rsidRPr="00637A1B" w:rsidRDefault="00F67080" w:rsidP="008E6AFC">
            <w:pPr>
              <w:jc w:val="left"/>
            </w:pPr>
            <w:r w:rsidRPr="00637A1B">
              <w:t>In-person (full-day) workshop</w:t>
            </w:r>
          </w:p>
        </w:tc>
        <w:tc>
          <w:tcPr>
            <w:tcW w:w="3099" w:type="dxa"/>
            <w:noWrap/>
            <w:vAlign w:val="center"/>
            <w:hideMark/>
          </w:tcPr>
          <w:p w14:paraId="5057D5A2" w14:textId="77777777" w:rsidR="00F67080" w:rsidRPr="00637A1B" w:rsidRDefault="00F67080" w:rsidP="008E6AFC">
            <w:pPr>
              <w:jc w:val="left"/>
            </w:pPr>
            <w:r w:rsidRPr="00637A1B">
              <w:t>402</w:t>
            </w:r>
          </w:p>
        </w:tc>
      </w:tr>
      <w:tr w:rsidR="00F67080" w:rsidRPr="00637A1B" w14:paraId="7FE5502F" w14:textId="77777777" w:rsidTr="008E6AFC">
        <w:trPr>
          <w:trHeight w:val="300"/>
          <w:jc w:val="center"/>
        </w:trPr>
        <w:tc>
          <w:tcPr>
            <w:tcW w:w="6251" w:type="dxa"/>
            <w:noWrap/>
            <w:vAlign w:val="center"/>
            <w:hideMark/>
          </w:tcPr>
          <w:p w14:paraId="56610985" w14:textId="77777777" w:rsidR="00F67080" w:rsidRPr="00637A1B" w:rsidRDefault="00F67080" w:rsidP="008E6AFC">
            <w:pPr>
              <w:jc w:val="left"/>
            </w:pPr>
            <w:r w:rsidRPr="00637A1B">
              <w:t>In-person (multi-day) training course</w:t>
            </w:r>
          </w:p>
        </w:tc>
        <w:tc>
          <w:tcPr>
            <w:tcW w:w="3099" w:type="dxa"/>
            <w:noWrap/>
            <w:vAlign w:val="center"/>
            <w:hideMark/>
          </w:tcPr>
          <w:p w14:paraId="63B7091C" w14:textId="77777777" w:rsidR="00F67080" w:rsidRPr="00637A1B" w:rsidRDefault="00F67080" w:rsidP="008E6AFC">
            <w:pPr>
              <w:jc w:val="left"/>
            </w:pPr>
            <w:r w:rsidRPr="00637A1B">
              <w:t>295</w:t>
            </w:r>
          </w:p>
        </w:tc>
      </w:tr>
    </w:tbl>
    <w:p w14:paraId="50E6D282" w14:textId="1698E19B" w:rsidR="001222FD" w:rsidRPr="00637A1B" w:rsidRDefault="001222FD" w:rsidP="00F67080">
      <w:r w:rsidRPr="00637A1B">
        <w:t xml:space="preserve">Figure 4.1 presents </w:t>
      </w:r>
      <w:r w:rsidR="00685FCB" w:rsidRPr="00637A1B">
        <w:t>the</w:t>
      </w:r>
      <w:r w:rsidRPr="00637A1B">
        <w:t xml:space="preserve"> graphical representation of Table 4.2.</w:t>
      </w:r>
    </w:p>
    <w:p w14:paraId="4226964D" w14:textId="77777777" w:rsidR="000345FE" w:rsidRPr="00637A1B" w:rsidRDefault="00523364" w:rsidP="008E6AFC">
      <w:pPr>
        <w:keepNext/>
        <w:jc w:val="center"/>
      </w:pPr>
      <w:r w:rsidRPr="00637A1B">
        <w:rPr>
          <w:noProof/>
        </w:rPr>
        <w:drawing>
          <wp:inline distT="0" distB="0" distL="0" distR="0" wp14:anchorId="538839CD" wp14:editId="7713B18D">
            <wp:extent cx="5943600" cy="2716823"/>
            <wp:effectExtent l="0" t="0" r="0" b="762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D60CFFA" w14:textId="7BA0128C" w:rsidR="001222FD" w:rsidRPr="00637A1B" w:rsidRDefault="000345FE" w:rsidP="000345FE">
      <w:pPr>
        <w:pStyle w:val="Caption"/>
      </w:pPr>
      <w:r w:rsidRPr="00637A1B">
        <w:t xml:space="preserve">Figure </w:t>
      </w:r>
      <w:fldSimple w:instr=" SEQ Figure \* ARABIC ">
        <w:r w:rsidR="008A0B5E" w:rsidRPr="00637A1B">
          <w:rPr>
            <w:noProof/>
          </w:rPr>
          <w:t>4</w:t>
        </w:r>
      </w:fldSimple>
      <w:r w:rsidRPr="00637A1B">
        <w:t xml:space="preserve">.1: Overall </w:t>
      </w:r>
      <w:r w:rsidR="00C20344" w:rsidRPr="00637A1B">
        <w:t xml:space="preserve">weights </w:t>
      </w:r>
      <w:r w:rsidRPr="00637A1B">
        <w:t>for each learning method</w:t>
      </w:r>
    </w:p>
    <w:p w14:paraId="66179903" w14:textId="77777777" w:rsidR="000345FE" w:rsidRPr="00637A1B" w:rsidRDefault="000345FE" w:rsidP="000345FE">
      <w:pPr>
        <w:rPr>
          <w:u w:val="single"/>
        </w:rPr>
      </w:pPr>
      <w:r w:rsidRPr="00637A1B">
        <w:rPr>
          <w:u w:val="single"/>
        </w:rPr>
        <w:t>Comments</w:t>
      </w:r>
    </w:p>
    <w:p w14:paraId="3255F736" w14:textId="77777777" w:rsidR="000345FE" w:rsidRPr="00637A1B" w:rsidRDefault="000345FE" w:rsidP="000345FE">
      <w:pPr>
        <w:pStyle w:val="ListParagraph"/>
        <w:numPr>
          <w:ilvl w:val="0"/>
          <w:numId w:val="11"/>
        </w:numPr>
      </w:pPr>
      <w:r w:rsidRPr="00637A1B">
        <w:t xml:space="preserve">According to Figure 4.1, the most preferred learning method among the respondents is the online, overview type webinars. </w:t>
      </w:r>
    </w:p>
    <w:p w14:paraId="32E81834" w14:textId="77777777" w:rsidR="00405DC0" w:rsidRPr="00637A1B" w:rsidRDefault="000345FE" w:rsidP="00794F98">
      <w:pPr>
        <w:pStyle w:val="ListParagraph"/>
        <w:numPr>
          <w:ilvl w:val="0"/>
          <w:numId w:val="11"/>
        </w:numPr>
        <w:sectPr w:rsidR="00405DC0" w:rsidRPr="00637A1B" w:rsidSect="00E3076F">
          <w:pgSz w:w="12240" w:h="15840"/>
          <w:pgMar w:top="1440" w:right="1440" w:bottom="1440" w:left="1440" w:header="720" w:footer="720" w:gutter="0"/>
          <w:cols w:space="720"/>
          <w:docGrid w:linePitch="360"/>
        </w:sectPr>
      </w:pPr>
      <w:r w:rsidRPr="00637A1B">
        <w:t xml:space="preserve">The least preferred learning method is the in-person multi-day training courses. </w:t>
      </w:r>
    </w:p>
    <w:p w14:paraId="4FBF1FB0" w14:textId="77777777" w:rsidR="00755014" w:rsidRPr="00637A1B" w:rsidRDefault="00755014">
      <w:pPr>
        <w:pStyle w:val="Heading2"/>
      </w:pPr>
      <w:bookmarkStart w:id="16" w:name="_Question_5:_Please"/>
      <w:bookmarkStart w:id="17" w:name="_Toc82727964"/>
      <w:bookmarkEnd w:id="16"/>
      <w:r w:rsidRPr="00637A1B">
        <w:lastRenderedPageBreak/>
        <w:t>Question 5: Please click up to TEN topics in which you would like to gain knowledge and/or skills.</w:t>
      </w:r>
      <w:bookmarkEnd w:id="17"/>
    </w:p>
    <w:p w14:paraId="517FA0B5" w14:textId="7ABDC409" w:rsidR="00685FCB" w:rsidRPr="00637A1B" w:rsidRDefault="00685FCB" w:rsidP="005E2899">
      <w:r w:rsidRPr="00637A1B">
        <w:t>Some topics included in the original member survey were grouped together. The new categories are presented in Table 5.1.</w:t>
      </w:r>
    </w:p>
    <w:p w14:paraId="5D168CA5" w14:textId="5E0A0FF8" w:rsidR="009B703E" w:rsidRPr="00637A1B" w:rsidRDefault="009B703E" w:rsidP="008E6AFC">
      <w:pPr>
        <w:pStyle w:val="Caption"/>
      </w:pPr>
      <w:r w:rsidRPr="00637A1B">
        <w:t>Table 5.1: Knowledge/skill needs of the respondents</w:t>
      </w:r>
    </w:p>
    <w:tbl>
      <w:tblPr>
        <w:tblStyle w:val="TableGrid"/>
        <w:tblW w:w="0" w:type="auto"/>
        <w:tblLook w:val="04A0" w:firstRow="1" w:lastRow="0" w:firstColumn="1" w:lastColumn="0" w:noHBand="0" w:noVBand="1"/>
      </w:tblPr>
      <w:tblGrid>
        <w:gridCol w:w="5395"/>
        <w:gridCol w:w="3955"/>
      </w:tblGrid>
      <w:tr w:rsidR="00E51224" w:rsidRPr="00637A1B" w14:paraId="400D41BE" w14:textId="77777777" w:rsidTr="008E6AFC">
        <w:tc>
          <w:tcPr>
            <w:tcW w:w="5395" w:type="dxa"/>
            <w:vAlign w:val="center"/>
          </w:tcPr>
          <w:p w14:paraId="1624985E" w14:textId="769B6A77" w:rsidR="00E51224" w:rsidRPr="00637A1B" w:rsidRDefault="00E51224" w:rsidP="008E6AFC">
            <w:pPr>
              <w:jc w:val="left"/>
              <w:rPr>
                <w:b/>
                <w:bCs/>
              </w:rPr>
            </w:pPr>
            <w:r w:rsidRPr="00637A1B">
              <w:rPr>
                <w:b/>
                <w:bCs/>
              </w:rPr>
              <w:t>Original topic name</w:t>
            </w:r>
          </w:p>
        </w:tc>
        <w:tc>
          <w:tcPr>
            <w:tcW w:w="3955" w:type="dxa"/>
            <w:vAlign w:val="center"/>
          </w:tcPr>
          <w:p w14:paraId="14F61841" w14:textId="52076330" w:rsidR="00E51224" w:rsidRPr="00637A1B" w:rsidRDefault="00E51224" w:rsidP="008E6AFC">
            <w:pPr>
              <w:jc w:val="left"/>
              <w:rPr>
                <w:b/>
                <w:bCs/>
              </w:rPr>
            </w:pPr>
            <w:r w:rsidRPr="00637A1B">
              <w:rPr>
                <w:b/>
                <w:bCs/>
              </w:rPr>
              <w:t>New topic name</w:t>
            </w:r>
          </w:p>
        </w:tc>
      </w:tr>
      <w:tr w:rsidR="00E51224" w:rsidRPr="00637A1B" w14:paraId="0D9113C3" w14:textId="77777777" w:rsidTr="008E6AFC">
        <w:tc>
          <w:tcPr>
            <w:tcW w:w="5395" w:type="dxa"/>
            <w:vAlign w:val="center"/>
          </w:tcPr>
          <w:p w14:paraId="579FDE7A" w14:textId="5DE2F270" w:rsidR="00E51224" w:rsidRPr="00637A1B" w:rsidRDefault="00E51224" w:rsidP="008E6AFC">
            <w:pPr>
              <w:jc w:val="left"/>
            </w:pPr>
            <w:r w:rsidRPr="00637A1B">
              <w:t>Child and Adolescent Related Injury Prevention</w:t>
            </w:r>
          </w:p>
        </w:tc>
        <w:tc>
          <w:tcPr>
            <w:tcW w:w="3955" w:type="dxa"/>
            <w:vMerge w:val="restart"/>
            <w:vAlign w:val="center"/>
          </w:tcPr>
          <w:p w14:paraId="2B26E0F6" w14:textId="406E3CFD" w:rsidR="00E51224" w:rsidRPr="00637A1B" w:rsidRDefault="00E51224" w:rsidP="008E6AFC">
            <w:pPr>
              <w:jc w:val="left"/>
            </w:pPr>
            <w:r w:rsidRPr="00637A1B">
              <w:t>School Safety/Child Injury Prevention</w:t>
            </w:r>
          </w:p>
        </w:tc>
      </w:tr>
      <w:tr w:rsidR="00E51224" w:rsidRPr="00637A1B" w14:paraId="791CAE4E" w14:textId="77777777" w:rsidTr="008E6AFC">
        <w:tc>
          <w:tcPr>
            <w:tcW w:w="5395" w:type="dxa"/>
            <w:vAlign w:val="center"/>
          </w:tcPr>
          <w:p w14:paraId="11AFE3E1" w14:textId="7B0E9D6D" w:rsidR="00E51224" w:rsidRPr="00637A1B" w:rsidRDefault="00E51224" w:rsidP="008E6AFC">
            <w:pPr>
              <w:jc w:val="left"/>
            </w:pPr>
            <w:r w:rsidRPr="00637A1B">
              <w:t>School-Related Road Safety</w:t>
            </w:r>
          </w:p>
        </w:tc>
        <w:tc>
          <w:tcPr>
            <w:tcW w:w="3955" w:type="dxa"/>
            <w:vMerge/>
            <w:vAlign w:val="center"/>
          </w:tcPr>
          <w:p w14:paraId="23C5DF85" w14:textId="77777777" w:rsidR="00E51224" w:rsidRPr="00637A1B" w:rsidRDefault="00E51224" w:rsidP="008E6AFC">
            <w:pPr>
              <w:jc w:val="left"/>
            </w:pPr>
          </w:p>
        </w:tc>
      </w:tr>
      <w:tr w:rsidR="00E51224" w:rsidRPr="00637A1B" w14:paraId="0EAAB531" w14:textId="77777777" w:rsidTr="008E6AFC">
        <w:tc>
          <w:tcPr>
            <w:tcW w:w="5395" w:type="dxa"/>
            <w:vAlign w:val="center"/>
          </w:tcPr>
          <w:p w14:paraId="5C57E0FE" w14:textId="651E398E" w:rsidR="00E51224" w:rsidRPr="00637A1B" w:rsidRDefault="00E51224" w:rsidP="008E6AFC">
            <w:pPr>
              <w:jc w:val="left"/>
            </w:pPr>
            <w:r w:rsidRPr="00637A1B">
              <w:t>Cannabis-Impaired Driving</w:t>
            </w:r>
          </w:p>
        </w:tc>
        <w:tc>
          <w:tcPr>
            <w:tcW w:w="3955" w:type="dxa"/>
            <w:vMerge w:val="restart"/>
            <w:vAlign w:val="center"/>
          </w:tcPr>
          <w:p w14:paraId="325F5773" w14:textId="2A5C60D8" w:rsidR="00E51224" w:rsidRPr="00637A1B" w:rsidRDefault="00E51224" w:rsidP="008E6AFC">
            <w:pPr>
              <w:jc w:val="left"/>
            </w:pPr>
            <w:r w:rsidRPr="00637A1B">
              <w:t>Drug Impaired Driving</w:t>
            </w:r>
          </w:p>
        </w:tc>
      </w:tr>
      <w:tr w:rsidR="00E51224" w:rsidRPr="00637A1B" w14:paraId="3CE73B0E" w14:textId="77777777" w:rsidTr="008E6AFC">
        <w:tc>
          <w:tcPr>
            <w:tcW w:w="5395" w:type="dxa"/>
            <w:vAlign w:val="center"/>
          </w:tcPr>
          <w:p w14:paraId="45F5C72E" w14:textId="366FC6AD" w:rsidR="00E51224" w:rsidRPr="00637A1B" w:rsidRDefault="00E51224" w:rsidP="008E6AFC">
            <w:pPr>
              <w:jc w:val="left"/>
            </w:pPr>
            <w:r w:rsidRPr="00637A1B">
              <w:t>Drug Impaired Driving</w:t>
            </w:r>
          </w:p>
        </w:tc>
        <w:tc>
          <w:tcPr>
            <w:tcW w:w="3955" w:type="dxa"/>
            <w:vMerge/>
            <w:vAlign w:val="center"/>
          </w:tcPr>
          <w:p w14:paraId="00E71A43" w14:textId="77777777" w:rsidR="00E51224" w:rsidRPr="00637A1B" w:rsidRDefault="00E51224" w:rsidP="008E6AFC">
            <w:pPr>
              <w:jc w:val="left"/>
            </w:pPr>
          </w:p>
        </w:tc>
      </w:tr>
      <w:tr w:rsidR="00E51224" w:rsidRPr="00637A1B" w14:paraId="49BE3D4F" w14:textId="77777777" w:rsidTr="008E6AFC">
        <w:tc>
          <w:tcPr>
            <w:tcW w:w="5395" w:type="dxa"/>
            <w:vAlign w:val="center"/>
          </w:tcPr>
          <w:p w14:paraId="0DD16334" w14:textId="7FB5300F" w:rsidR="00E51224" w:rsidRPr="00637A1B" w:rsidRDefault="00E51224" w:rsidP="008E6AFC">
            <w:pPr>
              <w:jc w:val="left"/>
            </w:pPr>
            <w:r w:rsidRPr="00637A1B">
              <w:t>Motorcycling Safety</w:t>
            </w:r>
          </w:p>
        </w:tc>
        <w:tc>
          <w:tcPr>
            <w:tcW w:w="3955" w:type="dxa"/>
            <w:vMerge w:val="restart"/>
            <w:vAlign w:val="center"/>
          </w:tcPr>
          <w:p w14:paraId="34D77C09" w14:textId="42DC274C" w:rsidR="00E51224" w:rsidRPr="00637A1B" w:rsidRDefault="00E51224" w:rsidP="008E6AFC">
            <w:pPr>
              <w:jc w:val="left"/>
            </w:pPr>
            <w:r w:rsidRPr="00637A1B">
              <w:t>Vulnerable Road User Safety</w:t>
            </w:r>
          </w:p>
        </w:tc>
      </w:tr>
      <w:tr w:rsidR="00E51224" w:rsidRPr="00637A1B" w14:paraId="6D1ED247" w14:textId="77777777" w:rsidTr="008E6AFC">
        <w:tc>
          <w:tcPr>
            <w:tcW w:w="5395" w:type="dxa"/>
            <w:vAlign w:val="center"/>
          </w:tcPr>
          <w:p w14:paraId="2242E9F3" w14:textId="7A94FDC6" w:rsidR="00E51224" w:rsidRPr="00637A1B" w:rsidRDefault="00E51224" w:rsidP="008E6AFC">
            <w:pPr>
              <w:jc w:val="left"/>
            </w:pPr>
            <w:r w:rsidRPr="00637A1B">
              <w:t>Pedestrian Safety</w:t>
            </w:r>
          </w:p>
        </w:tc>
        <w:tc>
          <w:tcPr>
            <w:tcW w:w="3955" w:type="dxa"/>
            <w:vMerge/>
            <w:vAlign w:val="center"/>
          </w:tcPr>
          <w:p w14:paraId="7C15D87B" w14:textId="77777777" w:rsidR="00E51224" w:rsidRPr="00637A1B" w:rsidRDefault="00E51224" w:rsidP="008E6AFC">
            <w:pPr>
              <w:jc w:val="left"/>
            </w:pPr>
          </w:p>
        </w:tc>
      </w:tr>
      <w:tr w:rsidR="00E51224" w:rsidRPr="00637A1B" w14:paraId="0F12982F" w14:textId="77777777" w:rsidTr="008E6AFC">
        <w:tc>
          <w:tcPr>
            <w:tcW w:w="5395" w:type="dxa"/>
            <w:vAlign w:val="center"/>
          </w:tcPr>
          <w:p w14:paraId="0247CDC8" w14:textId="107381A7" w:rsidR="00E51224" w:rsidRPr="00637A1B" w:rsidRDefault="00E51224" w:rsidP="008E6AFC">
            <w:pPr>
              <w:jc w:val="left"/>
            </w:pPr>
            <w:r w:rsidRPr="00637A1B">
              <w:t>Cycling Safety</w:t>
            </w:r>
          </w:p>
        </w:tc>
        <w:tc>
          <w:tcPr>
            <w:tcW w:w="3955" w:type="dxa"/>
            <w:vMerge/>
            <w:vAlign w:val="center"/>
          </w:tcPr>
          <w:p w14:paraId="17AE26C8" w14:textId="77777777" w:rsidR="00E51224" w:rsidRPr="00637A1B" w:rsidRDefault="00E51224" w:rsidP="008E6AFC">
            <w:pPr>
              <w:jc w:val="left"/>
            </w:pPr>
          </w:p>
        </w:tc>
      </w:tr>
      <w:tr w:rsidR="00E51224" w:rsidRPr="00637A1B" w14:paraId="3FF57BC1" w14:textId="77777777" w:rsidTr="008E6AFC">
        <w:tc>
          <w:tcPr>
            <w:tcW w:w="5395" w:type="dxa"/>
            <w:vAlign w:val="center"/>
          </w:tcPr>
          <w:p w14:paraId="6EB1040E" w14:textId="1AAA5A33" w:rsidR="00E51224" w:rsidRPr="00637A1B" w:rsidRDefault="00E51224" w:rsidP="008E6AFC">
            <w:pPr>
              <w:jc w:val="left"/>
            </w:pPr>
            <w:r w:rsidRPr="00637A1B">
              <w:t>Truck Driver Safety</w:t>
            </w:r>
          </w:p>
        </w:tc>
        <w:tc>
          <w:tcPr>
            <w:tcW w:w="3955" w:type="dxa"/>
            <w:vMerge w:val="restart"/>
            <w:vAlign w:val="center"/>
          </w:tcPr>
          <w:p w14:paraId="17F57E28" w14:textId="7193EC4C" w:rsidR="00E51224" w:rsidRPr="00637A1B" w:rsidRDefault="00E51224" w:rsidP="008E6AFC">
            <w:pPr>
              <w:jc w:val="left"/>
            </w:pPr>
            <w:r w:rsidRPr="00637A1B">
              <w:t>Truck Driver Safety: all</w:t>
            </w:r>
          </w:p>
        </w:tc>
      </w:tr>
      <w:tr w:rsidR="00E51224" w:rsidRPr="00637A1B" w14:paraId="72865C5F" w14:textId="77777777" w:rsidTr="008E6AFC">
        <w:trPr>
          <w:trHeight w:val="584"/>
        </w:trPr>
        <w:tc>
          <w:tcPr>
            <w:tcW w:w="5395" w:type="dxa"/>
            <w:vAlign w:val="center"/>
          </w:tcPr>
          <w:p w14:paraId="3B0D321F" w14:textId="3824B5B7" w:rsidR="00E51224" w:rsidRPr="00637A1B" w:rsidRDefault="00E51224" w:rsidP="008E6AFC">
            <w:pPr>
              <w:jc w:val="left"/>
            </w:pPr>
            <w:r w:rsidRPr="00637A1B">
              <w:t>Heavy Vehicle Safety</w:t>
            </w:r>
          </w:p>
        </w:tc>
        <w:tc>
          <w:tcPr>
            <w:tcW w:w="3955" w:type="dxa"/>
            <w:vMerge/>
            <w:vAlign w:val="center"/>
          </w:tcPr>
          <w:p w14:paraId="0448A8F4" w14:textId="77777777" w:rsidR="00E51224" w:rsidRPr="00637A1B" w:rsidRDefault="00E51224" w:rsidP="008E6AFC">
            <w:pPr>
              <w:jc w:val="left"/>
            </w:pPr>
          </w:p>
        </w:tc>
      </w:tr>
      <w:tr w:rsidR="00C2470C" w:rsidRPr="00637A1B" w14:paraId="3F4CC8AC" w14:textId="77777777" w:rsidTr="008E6AFC">
        <w:tc>
          <w:tcPr>
            <w:tcW w:w="5395" w:type="dxa"/>
            <w:vAlign w:val="center"/>
          </w:tcPr>
          <w:p w14:paraId="00908BF8" w14:textId="5EADE571" w:rsidR="00C2470C" w:rsidRPr="00637A1B" w:rsidRDefault="00C2470C" w:rsidP="008E6AFC">
            <w:pPr>
              <w:jc w:val="left"/>
            </w:pPr>
            <w:r w:rsidRPr="00637A1B">
              <w:t>Vision Zero</w:t>
            </w:r>
          </w:p>
        </w:tc>
        <w:tc>
          <w:tcPr>
            <w:tcW w:w="3955" w:type="dxa"/>
            <w:vMerge w:val="restart"/>
            <w:vAlign w:val="center"/>
          </w:tcPr>
          <w:p w14:paraId="445656CD" w14:textId="1A89A742" w:rsidR="00C2470C" w:rsidRPr="00637A1B" w:rsidRDefault="00C2470C" w:rsidP="008E6AFC">
            <w:pPr>
              <w:jc w:val="left"/>
            </w:pPr>
            <w:r w:rsidRPr="00637A1B">
              <w:t>Safe Systems Approach/ Vision Zero</w:t>
            </w:r>
          </w:p>
        </w:tc>
      </w:tr>
      <w:tr w:rsidR="00C2470C" w:rsidRPr="00637A1B" w14:paraId="0E24ADE3" w14:textId="77777777" w:rsidTr="008E6AFC">
        <w:tc>
          <w:tcPr>
            <w:tcW w:w="5395" w:type="dxa"/>
            <w:vAlign w:val="center"/>
          </w:tcPr>
          <w:p w14:paraId="5A8ED3A6" w14:textId="69D1138D" w:rsidR="00C2470C" w:rsidRPr="00637A1B" w:rsidRDefault="00C2470C" w:rsidP="008E6AFC">
            <w:pPr>
              <w:jc w:val="left"/>
            </w:pPr>
            <w:r w:rsidRPr="00637A1B">
              <w:t>Safe Systems Approach</w:t>
            </w:r>
          </w:p>
        </w:tc>
        <w:tc>
          <w:tcPr>
            <w:tcW w:w="3955" w:type="dxa"/>
            <w:vMerge/>
            <w:vAlign w:val="center"/>
          </w:tcPr>
          <w:p w14:paraId="345A7AC5" w14:textId="77777777" w:rsidR="00C2470C" w:rsidRPr="00637A1B" w:rsidRDefault="00C2470C" w:rsidP="008E6AFC">
            <w:pPr>
              <w:jc w:val="left"/>
            </w:pPr>
          </w:p>
        </w:tc>
      </w:tr>
      <w:tr w:rsidR="00C2470C" w:rsidRPr="00637A1B" w14:paraId="09D6A979" w14:textId="77777777" w:rsidTr="008E6AFC">
        <w:tc>
          <w:tcPr>
            <w:tcW w:w="5395" w:type="dxa"/>
            <w:vAlign w:val="center"/>
          </w:tcPr>
          <w:p w14:paraId="1E2EB621" w14:textId="1B9DCC5F" w:rsidR="00C2470C" w:rsidRPr="00637A1B" w:rsidRDefault="00C2470C" w:rsidP="008E6AFC">
            <w:pPr>
              <w:jc w:val="left"/>
            </w:pPr>
            <w:r w:rsidRPr="00637A1B">
              <w:t>Collision Prediction and Prevention</w:t>
            </w:r>
          </w:p>
        </w:tc>
        <w:tc>
          <w:tcPr>
            <w:tcW w:w="3955" w:type="dxa"/>
            <w:vMerge w:val="restart"/>
            <w:vAlign w:val="center"/>
          </w:tcPr>
          <w:p w14:paraId="010DCF4F" w14:textId="523578E7" w:rsidR="00C2470C" w:rsidRPr="00637A1B" w:rsidRDefault="00C2470C" w:rsidP="008E6AFC">
            <w:pPr>
              <w:jc w:val="left"/>
            </w:pPr>
            <w:r w:rsidRPr="00637A1B">
              <w:t>Collision Prediction and Prevention</w:t>
            </w:r>
          </w:p>
        </w:tc>
      </w:tr>
      <w:tr w:rsidR="00C2470C" w:rsidRPr="00637A1B" w14:paraId="19CD963A" w14:textId="77777777" w:rsidTr="008E6AFC">
        <w:tc>
          <w:tcPr>
            <w:tcW w:w="5395" w:type="dxa"/>
            <w:vAlign w:val="center"/>
          </w:tcPr>
          <w:p w14:paraId="4607C67D" w14:textId="0397D01C" w:rsidR="00C2470C" w:rsidRPr="00637A1B" w:rsidRDefault="00C2470C" w:rsidP="008E6AFC">
            <w:pPr>
              <w:jc w:val="left"/>
            </w:pPr>
            <w:r w:rsidRPr="00637A1B">
              <w:t>Crash Prediction and Avoidance</w:t>
            </w:r>
          </w:p>
        </w:tc>
        <w:tc>
          <w:tcPr>
            <w:tcW w:w="3955" w:type="dxa"/>
            <w:vMerge/>
            <w:vAlign w:val="center"/>
          </w:tcPr>
          <w:p w14:paraId="335688DF" w14:textId="36D72CF9" w:rsidR="00C2470C" w:rsidRPr="00637A1B" w:rsidRDefault="00C2470C" w:rsidP="008E6AFC">
            <w:pPr>
              <w:jc w:val="left"/>
            </w:pPr>
          </w:p>
        </w:tc>
      </w:tr>
    </w:tbl>
    <w:p w14:paraId="5AC1B5BC" w14:textId="77777777" w:rsidR="00685FCB" w:rsidRPr="00637A1B" w:rsidRDefault="00685FCB" w:rsidP="005E2899"/>
    <w:p w14:paraId="722F8ED5" w14:textId="65CE0283" w:rsidR="005E2899" w:rsidRPr="00637A1B" w:rsidRDefault="005E2899" w:rsidP="005E2899">
      <w:r w:rsidRPr="00637A1B">
        <w:t>Table 5.</w:t>
      </w:r>
      <w:r w:rsidR="00685FCB" w:rsidRPr="00637A1B">
        <w:t>2</w:t>
      </w:r>
      <w:r w:rsidRPr="00637A1B">
        <w:t xml:space="preserve"> tabulates the responses for this question followed by its graphical representation in Figure 5.1.</w:t>
      </w:r>
      <w:r w:rsidR="00685FCB" w:rsidRPr="00637A1B">
        <w:t xml:space="preserve"> </w:t>
      </w:r>
    </w:p>
    <w:p w14:paraId="2B434DDB" w14:textId="500EA479" w:rsidR="00916B3E" w:rsidRPr="00637A1B" w:rsidRDefault="00916B3E" w:rsidP="005E2899"/>
    <w:p w14:paraId="5CC88E99" w14:textId="151358DA" w:rsidR="00916B3E" w:rsidRPr="00637A1B" w:rsidRDefault="00916B3E" w:rsidP="005E2899"/>
    <w:p w14:paraId="224471CC" w14:textId="36CE6757" w:rsidR="00916B3E" w:rsidRPr="00637A1B" w:rsidRDefault="00916B3E" w:rsidP="005E2899"/>
    <w:p w14:paraId="275F5258" w14:textId="77777777" w:rsidR="00916B3E" w:rsidRPr="00637A1B" w:rsidRDefault="00916B3E" w:rsidP="005E2899"/>
    <w:p w14:paraId="258770CD" w14:textId="4036F521" w:rsidR="00062E44" w:rsidRPr="00637A1B" w:rsidRDefault="00062E44" w:rsidP="00062E44">
      <w:pPr>
        <w:pStyle w:val="Caption"/>
        <w:keepNext/>
      </w:pPr>
      <w:r w:rsidRPr="00637A1B">
        <w:lastRenderedPageBreak/>
        <w:t>Table 5.</w:t>
      </w:r>
      <w:r w:rsidR="00685FCB" w:rsidRPr="00637A1B">
        <w:t>2</w:t>
      </w:r>
      <w:r w:rsidRPr="00637A1B">
        <w:t>: Number of responses for “topics in which you would like to gain knowledge and/or skills”</w:t>
      </w:r>
    </w:p>
    <w:tbl>
      <w:tblPr>
        <w:tblStyle w:val="TableGrid"/>
        <w:tblW w:w="9601" w:type="dxa"/>
        <w:jc w:val="center"/>
        <w:tblLook w:val="04A0" w:firstRow="1" w:lastRow="0" w:firstColumn="1" w:lastColumn="0" w:noHBand="0" w:noVBand="1"/>
      </w:tblPr>
      <w:tblGrid>
        <w:gridCol w:w="5395"/>
        <w:gridCol w:w="1890"/>
        <w:gridCol w:w="2316"/>
      </w:tblGrid>
      <w:tr w:rsidR="005E2899" w:rsidRPr="00637A1B" w14:paraId="74C7E9F6" w14:textId="77777777" w:rsidTr="008E6AFC">
        <w:trPr>
          <w:trHeight w:val="315"/>
          <w:jc w:val="center"/>
        </w:trPr>
        <w:tc>
          <w:tcPr>
            <w:tcW w:w="5395" w:type="dxa"/>
            <w:noWrap/>
            <w:vAlign w:val="center"/>
            <w:hideMark/>
          </w:tcPr>
          <w:p w14:paraId="57FF1FD8" w14:textId="77777777" w:rsidR="005E2899" w:rsidRPr="00637A1B" w:rsidRDefault="005E2899" w:rsidP="00147E95">
            <w:pPr>
              <w:spacing w:line="276" w:lineRule="auto"/>
              <w:jc w:val="left"/>
              <w:rPr>
                <w:b/>
              </w:rPr>
            </w:pPr>
            <w:r w:rsidRPr="00637A1B">
              <w:rPr>
                <w:b/>
              </w:rPr>
              <w:t>Topic</w:t>
            </w:r>
          </w:p>
        </w:tc>
        <w:tc>
          <w:tcPr>
            <w:tcW w:w="1890" w:type="dxa"/>
            <w:noWrap/>
            <w:vAlign w:val="center"/>
            <w:hideMark/>
          </w:tcPr>
          <w:p w14:paraId="71758439" w14:textId="00D6797B" w:rsidR="005E2899" w:rsidRPr="00637A1B" w:rsidRDefault="005E2899" w:rsidP="00147E95">
            <w:pPr>
              <w:spacing w:line="276" w:lineRule="auto"/>
              <w:jc w:val="left"/>
              <w:rPr>
                <w:b/>
              </w:rPr>
            </w:pPr>
            <w:r w:rsidRPr="00637A1B">
              <w:rPr>
                <w:b/>
              </w:rPr>
              <w:t>Number of responses</w:t>
            </w:r>
            <w:r w:rsidR="00916B3E" w:rsidRPr="00637A1B">
              <w:rPr>
                <w:b/>
                <w:vertAlign w:val="superscript"/>
              </w:rPr>
              <w:t>1</w:t>
            </w:r>
            <w:r w:rsidR="007B0FDF" w:rsidRPr="00637A1B">
              <w:rPr>
                <w:b/>
                <w:vertAlign w:val="superscript"/>
              </w:rPr>
              <w:t xml:space="preserve"> </w:t>
            </w:r>
          </w:p>
        </w:tc>
        <w:tc>
          <w:tcPr>
            <w:tcW w:w="2316" w:type="dxa"/>
            <w:noWrap/>
            <w:vAlign w:val="center"/>
            <w:hideMark/>
          </w:tcPr>
          <w:p w14:paraId="445E67FB" w14:textId="2DD473A4" w:rsidR="005E2899" w:rsidRPr="00637A1B" w:rsidRDefault="008F7141" w:rsidP="00147E95">
            <w:pPr>
              <w:spacing w:line="276" w:lineRule="auto"/>
              <w:jc w:val="left"/>
              <w:rPr>
                <w:b/>
              </w:rPr>
            </w:pPr>
            <w:r w:rsidRPr="00637A1B">
              <w:rPr>
                <w:b/>
              </w:rPr>
              <w:t>Percentage of respondents (%)</w:t>
            </w:r>
          </w:p>
        </w:tc>
      </w:tr>
      <w:tr w:rsidR="00916B3E" w:rsidRPr="00637A1B" w14:paraId="1983093B" w14:textId="77777777" w:rsidTr="008E6AFC">
        <w:trPr>
          <w:trHeight w:val="315"/>
          <w:jc w:val="center"/>
        </w:trPr>
        <w:tc>
          <w:tcPr>
            <w:tcW w:w="5395" w:type="dxa"/>
            <w:noWrap/>
            <w:vAlign w:val="center"/>
          </w:tcPr>
          <w:p w14:paraId="4DA44F63" w14:textId="546581D2" w:rsidR="00916B3E" w:rsidRPr="00637A1B" w:rsidRDefault="00916B3E" w:rsidP="00147E95">
            <w:pPr>
              <w:spacing w:line="276" w:lineRule="auto"/>
              <w:jc w:val="left"/>
              <w:rPr>
                <w:b/>
              </w:rPr>
            </w:pPr>
            <w:r w:rsidRPr="00637A1B">
              <w:t>Vulnerable Road User Safety</w:t>
            </w:r>
          </w:p>
        </w:tc>
        <w:tc>
          <w:tcPr>
            <w:tcW w:w="1890" w:type="dxa"/>
            <w:noWrap/>
            <w:vAlign w:val="center"/>
          </w:tcPr>
          <w:p w14:paraId="33866521" w14:textId="553228FC" w:rsidR="00916B3E" w:rsidRPr="00637A1B" w:rsidRDefault="00916B3E" w:rsidP="00147E95">
            <w:pPr>
              <w:spacing w:line="276" w:lineRule="auto"/>
              <w:jc w:val="left"/>
              <w:rPr>
                <w:b/>
              </w:rPr>
            </w:pPr>
            <w:r w:rsidRPr="00637A1B">
              <w:t>141</w:t>
            </w:r>
          </w:p>
        </w:tc>
        <w:tc>
          <w:tcPr>
            <w:tcW w:w="2316" w:type="dxa"/>
            <w:noWrap/>
            <w:vAlign w:val="center"/>
          </w:tcPr>
          <w:p w14:paraId="45E26680" w14:textId="005B2145" w:rsidR="00916B3E" w:rsidRPr="00637A1B" w:rsidRDefault="00916B3E" w:rsidP="00147E95">
            <w:pPr>
              <w:spacing w:line="276" w:lineRule="auto"/>
              <w:jc w:val="left"/>
              <w:rPr>
                <w:b/>
              </w:rPr>
            </w:pPr>
            <w:r w:rsidRPr="00637A1B">
              <w:t>12</w:t>
            </w:r>
          </w:p>
        </w:tc>
      </w:tr>
      <w:tr w:rsidR="00916B3E" w:rsidRPr="00637A1B" w14:paraId="1F390396" w14:textId="77777777" w:rsidTr="008E6AFC">
        <w:trPr>
          <w:trHeight w:val="315"/>
          <w:jc w:val="center"/>
        </w:trPr>
        <w:tc>
          <w:tcPr>
            <w:tcW w:w="5395" w:type="dxa"/>
            <w:noWrap/>
            <w:vAlign w:val="center"/>
          </w:tcPr>
          <w:p w14:paraId="648D6734" w14:textId="73F20ABB" w:rsidR="00916B3E" w:rsidRPr="00637A1B" w:rsidRDefault="00916B3E" w:rsidP="00147E95">
            <w:pPr>
              <w:spacing w:line="276" w:lineRule="auto"/>
              <w:jc w:val="left"/>
            </w:pPr>
            <w:r w:rsidRPr="00637A1B">
              <w:t>Collision Prediction and Prevention</w:t>
            </w:r>
          </w:p>
        </w:tc>
        <w:tc>
          <w:tcPr>
            <w:tcW w:w="1890" w:type="dxa"/>
            <w:noWrap/>
            <w:vAlign w:val="center"/>
          </w:tcPr>
          <w:p w14:paraId="1FBD271C" w14:textId="27929ED9" w:rsidR="00916B3E" w:rsidRPr="00637A1B" w:rsidRDefault="00916B3E" w:rsidP="00147E95">
            <w:pPr>
              <w:spacing w:line="276" w:lineRule="auto"/>
              <w:jc w:val="left"/>
            </w:pPr>
            <w:r w:rsidRPr="00637A1B">
              <w:t>136</w:t>
            </w:r>
          </w:p>
        </w:tc>
        <w:tc>
          <w:tcPr>
            <w:tcW w:w="2316" w:type="dxa"/>
            <w:noWrap/>
            <w:vAlign w:val="center"/>
          </w:tcPr>
          <w:p w14:paraId="36922242" w14:textId="3EE4A880" w:rsidR="00916B3E" w:rsidRPr="00637A1B" w:rsidRDefault="00916B3E" w:rsidP="00147E95">
            <w:pPr>
              <w:spacing w:line="276" w:lineRule="auto"/>
              <w:jc w:val="left"/>
            </w:pPr>
            <w:r w:rsidRPr="00637A1B">
              <w:t>12</w:t>
            </w:r>
          </w:p>
        </w:tc>
      </w:tr>
      <w:tr w:rsidR="00916B3E" w:rsidRPr="00637A1B" w14:paraId="0FAD3A02" w14:textId="77777777" w:rsidTr="008E6AFC">
        <w:trPr>
          <w:trHeight w:val="315"/>
          <w:jc w:val="center"/>
        </w:trPr>
        <w:tc>
          <w:tcPr>
            <w:tcW w:w="5395" w:type="dxa"/>
            <w:noWrap/>
            <w:vAlign w:val="center"/>
          </w:tcPr>
          <w:p w14:paraId="42BEB5C3" w14:textId="3CEF2049" w:rsidR="00916B3E" w:rsidRPr="00637A1B" w:rsidRDefault="00916B3E" w:rsidP="00147E95">
            <w:pPr>
              <w:spacing w:line="276" w:lineRule="auto"/>
              <w:jc w:val="left"/>
            </w:pPr>
            <w:r w:rsidRPr="00637A1B">
              <w:t>Safe Systems Approach/ Vision Zero</w:t>
            </w:r>
          </w:p>
        </w:tc>
        <w:tc>
          <w:tcPr>
            <w:tcW w:w="1890" w:type="dxa"/>
            <w:noWrap/>
            <w:vAlign w:val="center"/>
          </w:tcPr>
          <w:p w14:paraId="294FCD29" w14:textId="3CB66C02" w:rsidR="00916B3E" w:rsidRPr="00637A1B" w:rsidRDefault="00916B3E" w:rsidP="00147E95">
            <w:pPr>
              <w:spacing w:line="276" w:lineRule="auto"/>
              <w:jc w:val="left"/>
            </w:pPr>
            <w:r w:rsidRPr="00637A1B">
              <w:t>117</w:t>
            </w:r>
          </w:p>
        </w:tc>
        <w:tc>
          <w:tcPr>
            <w:tcW w:w="2316" w:type="dxa"/>
            <w:noWrap/>
            <w:vAlign w:val="center"/>
          </w:tcPr>
          <w:p w14:paraId="757E7722" w14:textId="3D5A5A40" w:rsidR="00916B3E" w:rsidRPr="00637A1B" w:rsidRDefault="00916B3E" w:rsidP="00147E95">
            <w:pPr>
              <w:spacing w:line="276" w:lineRule="auto"/>
              <w:jc w:val="left"/>
            </w:pPr>
            <w:r w:rsidRPr="00637A1B">
              <w:t>10</w:t>
            </w:r>
          </w:p>
        </w:tc>
      </w:tr>
      <w:tr w:rsidR="00916B3E" w:rsidRPr="00637A1B" w14:paraId="0AC9FD1A" w14:textId="77777777" w:rsidTr="008E6AFC">
        <w:trPr>
          <w:trHeight w:val="315"/>
          <w:jc w:val="center"/>
        </w:trPr>
        <w:tc>
          <w:tcPr>
            <w:tcW w:w="5395" w:type="dxa"/>
            <w:noWrap/>
            <w:vAlign w:val="center"/>
          </w:tcPr>
          <w:p w14:paraId="60FF8464" w14:textId="65338B9F" w:rsidR="00916B3E" w:rsidRPr="00637A1B" w:rsidRDefault="00916B3E" w:rsidP="00147E95">
            <w:pPr>
              <w:spacing w:line="276" w:lineRule="auto"/>
              <w:jc w:val="left"/>
            </w:pPr>
            <w:r w:rsidRPr="00637A1B">
              <w:t>Speed Limits, Speeding and other Risky Driving Behaviours</w:t>
            </w:r>
          </w:p>
        </w:tc>
        <w:tc>
          <w:tcPr>
            <w:tcW w:w="1890" w:type="dxa"/>
            <w:noWrap/>
            <w:vAlign w:val="center"/>
          </w:tcPr>
          <w:p w14:paraId="4586DDB9" w14:textId="0580470E" w:rsidR="00916B3E" w:rsidRPr="00637A1B" w:rsidRDefault="00916B3E" w:rsidP="00147E95">
            <w:pPr>
              <w:spacing w:line="276" w:lineRule="auto"/>
              <w:jc w:val="left"/>
            </w:pPr>
            <w:r w:rsidRPr="00637A1B">
              <w:t>73</w:t>
            </w:r>
          </w:p>
        </w:tc>
        <w:tc>
          <w:tcPr>
            <w:tcW w:w="2316" w:type="dxa"/>
            <w:noWrap/>
            <w:vAlign w:val="center"/>
          </w:tcPr>
          <w:p w14:paraId="61F4E38A" w14:textId="253293F8" w:rsidR="00916B3E" w:rsidRPr="00637A1B" w:rsidRDefault="00916B3E" w:rsidP="00147E95">
            <w:pPr>
              <w:spacing w:line="276" w:lineRule="auto"/>
              <w:jc w:val="left"/>
            </w:pPr>
            <w:r w:rsidRPr="00637A1B">
              <w:t>6</w:t>
            </w:r>
          </w:p>
        </w:tc>
      </w:tr>
      <w:tr w:rsidR="00916B3E" w:rsidRPr="00637A1B" w14:paraId="66B72B9A" w14:textId="77777777" w:rsidTr="008E6AFC">
        <w:trPr>
          <w:trHeight w:val="315"/>
          <w:jc w:val="center"/>
        </w:trPr>
        <w:tc>
          <w:tcPr>
            <w:tcW w:w="5395" w:type="dxa"/>
            <w:noWrap/>
            <w:vAlign w:val="center"/>
          </w:tcPr>
          <w:p w14:paraId="52424B65" w14:textId="7A9FA9CB" w:rsidR="00916B3E" w:rsidRPr="00637A1B" w:rsidRDefault="00916B3E" w:rsidP="00147E95">
            <w:pPr>
              <w:spacing w:line="276" w:lineRule="auto"/>
              <w:jc w:val="left"/>
            </w:pPr>
            <w:r w:rsidRPr="00637A1B">
              <w:t>Advanced Vehicle Technology and Vehicle Automation</w:t>
            </w:r>
          </w:p>
        </w:tc>
        <w:tc>
          <w:tcPr>
            <w:tcW w:w="1890" w:type="dxa"/>
            <w:noWrap/>
            <w:vAlign w:val="center"/>
          </w:tcPr>
          <w:p w14:paraId="545350CF" w14:textId="5A41CC74" w:rsidR="00916B3E" w:rsidRPr="00637A1B" w:rsidRDefault="00916B3E" w:rsidP="00147E95">
            <w:pPr>
              <w:spacing w:line="276" w:lineRule="auto"/>
              <w:jc w:val="left"/>
            </w:pPr>
            <w:r w:rsidRPr="00637A1B">
              <w:t>63</w:t>
            </w:r>
          </w:p>
        </w:tc>
        <w:tc>
          <w:tcPr>
            <w:tcW w:w="2316" w:type="dxa"/>
            <w:noWrap/>
            <w:vAlign w:val="center"/>
          </w:tcPr>
          <w:p w14:paraId="1B4FFD5A" w14:textId="294D53C9" w:rsidR="00916B3E" w:rsidRPr="00637A1B" w:rsidRDefault="00916B3E" w:rsidP="00147E95">
            <w:pPr>
              <w:spacing w:line="276" w:lineRule="auto"/>
              <w:jc w:val="left"/>
            </w:pPr>
            <w:r w:rsidRPr="00637A1B">
              <w:t>5</w:t>
            </w:r>
          </w:p>
        </w:tc>
      </w:tr>
      <w:tr w:rsidR="00916B3E" w:rsidRPr="00637A1B" w14:paraId="44FFA360" w14:textId="77777777" w:rsidTr="008E6AFC">
        <w:trPr>
          <w:trHeight w:val="315"/>
          <w:jc w:val="center"/>
        </w:trPr>
        <w:tc>
          <w:tcPr>
            <w:tcW w:w="5395" w:type="dxa"/>
            <w:noWrap/>
            <w:vAlign w:val="center"/>
          </w:tcPr>
          <w:p w14:paraId="7BA104EA" w14:textId="214CD302" w:rsidR="00916B3E" w:rsidRPr="00637A1B" w:rsidRDefault="00916B3E" w:rsidP="00147E95">
            <w:pPr>
              <w:spacing w:line="276" w:lineRule="auto"/>
              <w:jc w:val="left"/>
            </w:pPr>
            <w:r w:rsidRPr="00637A1B">
              <w:t>Drug Impaired Driving</w:t>
            </w:r>
          </w:p>
        </w:tc>
        <w:tc>
          <w:tcPr>
            <w:tcW w:w="1890" w:type="dxa"/>
            <w:noWrap/>
            <w:vAlign w:val="center"/>
          </w:tcPr>
          <w:p w14:paraId="6B468728" w14:textId="1B47B644" w:rsidR="00916B3E" w:rsidRPr="00637A1B" w:rsidRDefault="00916B3E" w:rsidP="00147E95">
            <w:pPr>
              <w:spacing w:line="276" w:lineRule="auto"/>
              <w:jc w:val="left"/>
            </w:pPr>
            <w:r w:rsidRPr="00637A1B">
              <w:t>60</w:t>
            </w:r>
          </w:p>
        </w:tc>
        <w:tc>
          <w:tcPr>
            <w:tcW w:w="2316" w:type="dxa"/>
            <w:noWrap/>
            <w:vAlign w:val="center"/>
          </w:tcPr>
          <w:p w14:paraId="0BBBF701" w14:textId="29280D92" w:rsidR="00916B3E" w:rsidRPr="00637A1B" w:rsidRDefault="00916B3E" w:rsidP="00147E95">
            <w:pPr>
              <w:spacing w:line="276" w:lineRule="auto"/>
              <w:jc w:val="left"/>
            </w:pPr>
            <w:r w:rsidRPr="00637A1B">
              <w:t>5</w:t>
            </w:r>
          </w:p>
        </w:tc>
      </w:tr>
      <w:tr w:rsidR="00916B3E" w:rsidRPr="00637A1B" w14:paraId="07E976AE" w14:textId="77777777" w:rsidTr="008E6AFC">
        <w:trPr>
          <w:trHeight w:val="315"/>
          <w:jc w:val="center"/>
        </w:trPr>
        <w:tc>
          <w:tcPr>
            <w:tcW w:w="5395" w:type="dxa"/>
            <w:noWrap/>
            <w:vAlign w:val="center"/>
          </w:tcPr>
          <w:p w14:paraId="427C9A09" w14:textId="4C9B4917" w:rsidR="00916B3E" w:rsidRPr="00637A1B" w:rsidRDefault="00916B3E" w:rsidP="00147E95">
            <w:pPr>
              <w:spacing w:line="276" w:lineRule="auto"/>
              <w:jc w:val="left"/>
            </w:pPr>
            <w:r w:rsidRPr="00637A1B">
              <w:t>Truck Driver Safety: all</w:t>
            </w:r>
          </w:p>
        </w:tc>
        <w:tc>
          <w:tcPr>
            <w:tcW w:w="1890" w:type="dxa"/>
            <w:noWrap/>
            <w:vAlign w:val="center"/>
          </w:tcPr>
          <w:p w14:paraId="412E141A" w14:textId="7C4FE605" w:rsidR="00916B3E" w:rsidRPr="00637A1B" w:rsidRDefault="00916B3E" w:rsidP="00147E95">
            <w:pPr>
              <w:spacing w:line="276" w:lineRule="auto"/>
              <w:jc w:val="left"/>
            </w:pPr>
            <w:r w:rsidRPr="00637A1B">
              <w:t>59</w:t>
            </w:r>
          </w:p>
        </w:tc>
        <w:tc>
          <w:tcPr>
            <w:tcW w:w="2316" w:type="dxa"/>
            <w:noWrap/>
            <w:vAlign w:val="center"/>
          </w:tcPr>
          <w:p w14:paraId="1FC5F234" w14:textId="203858E3" w:rsidR="00916B3E" w:rsidRPr="00637A1B" w:rsidRDefault="00916B3E" w:rsidP="00147E95">
            <w:pPr>
              <w:spacing w:line="276" w:lineRule="auto"/>
              <w:jc w:val="left"/>
            </w:pPr>
            <w:r w:rsidRPr="00637A1B">
              <w:t>5</w:t>
            </w:r>
          </w:p>
        </w:tc>
      </w:tr>
      <w:tr w:rsidR="00916B3E" w:rsidRPr="00637A1B" w14:paraId="3EDF2199" w14:textId="77777777" w:rsidTr="008E6AFC">
        <w:trPr>
          <w:trHeight w:val="315"/>
          <w:jc w:val="center"/>
        </w:trPr>
        <w:tc>
          <w:tcPr>
            <w:tcW w:w="5395" w:type="dxa"/>
            <w:noWrap/>
            <w:vAlign w:val="center"/>
          </w:tcPr>
          <w:p w14:paraId="72912513" w14:textId="2FB4DE5E" w:rsidR="00916B3E" w:rsidRPr="00637A1B" w:rsidRDefault="00916B3E" w:rsidP="00147E95">
            <w:pPr>
              <w:spacing w:line="276" w:lineRule="auto"/>
              <w:jc w:val="left"/>
            </w:pPr>
            <w:r w:rsidRPr="00637A1B">
              <w:t>Collision Reporting and Analysis</w:t>
            </w:r>
          </w:p>
        </w:tc>
        <w:tc>
          <w:tcPr>
            <w:tcW w:w="1890" w:type="dxa"/>
            <w:noWrap/>
            <w:vAlign w:val="center"/>
          </w:tcPr>
          <w:p w14:paraId="45482E28" w14:textId="48C382CE" w:rsidR="00916B3E" w:rsidRPr="00637A1B" w:rsidRDefault="00916B3E" w:rsidP="00147E95">
            <w:pPr>
              <w:spacing w:line="276" w:lineRule="auto"/>
              <w:jc w:val="left"/>
            </w:pPr>
            <w:r w:rsidRPr="00637A1B">
              <w:t>55</w:t>
            </w:r>
          </w:p>
        </w:tc>
        <w:tc>
          <w:tcPr>
            <w:tcW w:w="2316" w:type="dxa"/>
            <w:noWrap/>
            <w:vAlign w:val="center"/>
          </w:tcPr>
          <w:p w14:paraId="7D1F8FDE" w14:textId="0F7DFDB1" w:rsidR="00916B3E" w:rsidRPr="00637A1B" w:rsidRDefault="00916B3E" w:rsidP="00147E95">
            <w:pPr>
              <w:spacing w:line="276" w:lineRule="auto"/>
              <w:jc w:val="left"/>
            </w:pPr>
            <w:r w:rsidRPr="00637A1B">
              <w:t>5</w:t>
            </w:r>
          </w:p>
        </w:tc>
      </w:tr>
      <w:tr w:rsidR="00916B3E" w:rsidRPr="00637A1B" w14:paraId="354F60DF" w14:textId="77777777" w:rsidTr="008E6AFC">
        <w:trPr>
          <w:trHeight w:val="315"/>
          <w:jc w:val="center"/>
        </w:trPr>
        <w:tc>
          <w:tcPr>
            <w:tcW w:w="5395" w:type="dxa"/>
            <w:noWrap/>
            <w:vAlign w:val="center"/>
          </w:tcPr>
          <w:p w14:paraId="11EA005D" w14:textId="7FDA2D5D" w:rsidR="00916B3E" w:rsidRPr="00637A1B" w:rsidRDefault="00916B3E" w:rsidP="00147E95">
            <w:pPr>
              <w:spacing w:line="276" w:lineRule="auto"/>
              <w:jc w:val="left"/>
            </w:pPr>
            <w:r w:rsidRPr="00637A1B">
              <w:t>Road Safety Planning</w:t>
            </w:r>
          </w:p>
        </w:tc>
        <w:tc>
          <w:tcPr>
            <w:tcW w:w="1890" w:type="dxa"/>
            <w:noWrap/>
            <w:vAlign w:val="center"/>
          </w:tcPr>
          <w:p w14:paraId="591CA0F0" w14:textId="700B4430" w:rsidR="00916B3E" w:rsidRPr="00637A1B" w:rsidRDefault="00916B3E" w:rsidP="00147E95">
            <w:pPr>
              <w:spacing w:line="276" w:lineRule="auto"/>
              <w:jc w:val="left"/>
            </w:pPr>
            <w:r w:rsidRPr="00637A1B">
              <w:t>55</w:t>
            </w:r>
          </w:p>
        </w:tc>
        <w:tc>
          <w:tcPr>
            <w:tcW w:w="2316" w:type="dxa"/>
            <w:noWrap/>
            <w:vAlign w:val="center"/>
          </w:tcPr>
          <w:p w14:paraId="3A56F705" w14:textId="7B43EBEE" w:rsidR="00916B3E" w:rsidRPr="00637A1B" w:rsidRDefault="00916B3E" w:rsidP="00147E95">
            <w:pPr>
              <w:spacing w:line="276" w:lineRule="auto"/>
              <w:jc w:val="left"/>
            </w:pPr>
            <w:r w:rsidRPr="00637A1B">
              <w:t>5</w:t>
            </w:r>
          </w:p>
        </w:tc>
      </w:tr>
      <w:tr w:rsidR="00916B3E" w:rsidRPr="00637A1B" w14:paraId="34795BCD" w14:textId="77777777" w:rsidTr="008E6AFC">
        <w:trPr>
          <w:trHeight w:val="315"/>
          <w:jc w:val="center"/>
        </w:trPr>
        <w:tc>
          <w:tcPr>
            <w:tcW w:w="5395" w:type="dxa"/>
            <w:noWrap/>
            <w:vAlign w:val="center"/>
          </w:tcPr>
          <w:p w14:paraId="3DBEB1DD" w14:textId="62A49F2E" w:rsidR="00916B3E" w:rsidRPr="00637A1B" w:rsidRDefault="00916B3E" w:rsidP="00147E95">
            <w:pPr>
              <w:spacing w:line="276" w:lineRule="auto"/>
              <w:jc w:val="left"/>
            </w:pPr>
            <w:r w:rsidRPr="00637A1B">
              <w:t>Built Environment's Relationship to Road Safety</w:t>
            </w:r>
          </w:p>
        </w:tc>
        <w:tc>
          <w:tcPr>
            <w:tcW w:w="1890" w:type="dxa"/>
            <w:noWrap/>
            <w:vAlign w:val="center"/>
          </w:tcPr>
          <w:p w14:paraId="57BA2EA5" w14:textId="607B9F38" w:rsidR="00916B3E" w:rsidRPr="00637A1B" w:rsidRDefault="00916B3E" w:rsidP="00147E95">
            <w:pPr>
              <w:spacing w:line="276" w:lineRule="auto"/>
              <w:jc w:val="left"/>
            </w:pPr>
            <w:r w:rsidRPr="00637A1B">
              <w:t>52</w:t>
            </w:r>
          </w:p>
        </w:tc>
        <w:tc>
          <w:tcPr>
            <w:tcW w:w="2316" w:type="dxa"/>
            <w:noWrap/>
            <w:vAlign w:val="center"/>
          </w:tcPr>
          <w:p w14:paraId="1C9C5519" w14:textId="01981CB0" w:rsidR="00916B3E" w:rsidRPr="00637A1B" w:rsidRDefault="00916B3E" w:rsidP="00147E95">
            <w:pPr>
              <w:spacing w:line="276" w:lineRule="auto"/>
              <w:jc w:val="left"/>
            </w:pPr>
            <w:r w:rsidRPr="00637A1B">
              <w:t>4</w:t>
            </w:r>
          </w:p>
        </w:tc>
      </w:tr>
      <w:tr w:rsidR="00916B3E" w:rsidRPr="00637A1B" w14:paraId="6081064D" w14:textId="77777777" w:rsidTr="008E6AFC">
        <w:trPr>
          <w:trHeight w:val="315"/>
          <w:jc w:val="center"/>
        </w:trPr>
        <w:tc>
          <w:tcPr>
            <w:tcW w:w="5395" w:type="dxa"/>
            <w:noWrap/>
            <w:vAlign w:val="center"/>
          </w:tcPr>
          <w:p w14:paraId="089002F5" w14:textId="5A1A38BF" w:rsidR="00916B3E" w:rsidRPr="00637A1B" w:rsidRDefault="00916B3E" w:rsidP="00147E95">
            <w:pPr>
              <w:spacing w:line="276" w:lineRule="auto"/>
              <w:jc w:val="left"/>
            </w:pPr>
            <w:r w:rsidRPr="00637A1B">
              <w:t>School Safety/Child Injury Prevention</w:t>
            </w:r>
          </w:p>
        </w:tc>
        <w:tc>
          <w:tcPr>
            <w:tcW w:w="1890" w:type="dxa"/>
            <w:noWrap/>
            <w:vAlign w:val="center"/>
          </w:tcPr>
          <w:p w14:paraId="17CE199E" w14:textId="3AFFE229" w:rsidR="00916B3E" w:rsidRPr="00637A1B" w:rsidRDefault="00916B3E" w:rsidP="00147E95">
            <w:pPr>
              <w:spacing w:line="276" w:lineRule="auto"/>
              <w:jc w:val="left"/>
            </w:pPr>
            <w:r w:rsidRPr="00637A1B">
              <w:t>52</w:t>
            </w:r>
          </w:p>
        </w:tc>
        <w:tc>
          <w:tcPr>
            <w:tcW w:w="2316" w:type="dxa"/>
            <w:noWrap/>
            <w:vAlign w:val="center"/>
          </w:tcPr>
          <w:p w14:paraId="58B9871B" w14:textId="05941285" w:rsidR="00916B3E" w:rsidRPr="00637A1B" w:rsidRDefault="00916B3E" w:rsidP="00147E95">
            <w:pPr>
              <w:spacing w:line="276" w:lineRule="auto"/>
              <w:jc w:val="left"/>
            </w:pPr>
            <w:r w:rsidRPr="00637A1B">
              <w:t>4</w:t>
            </w:r>
          </w:p>
        </w:tc>
      </w:tr>
      <w:tr w:rsidR="00916B3E" w:rsidRPr="00637A1B" w14:paraId="22F990AA" w14:textId="77777777" w:rsidTr="008E6AFC">
        <w:trPr>
          <w:trHeight w:val="315"/>
          <w:jc w:val="center"/>
        </w:trPr>
        <w:tc>
          <w:tcPr>
            <w:tcW w:w="5395" w:type="dxa"/>
            <w:noWrap/>
            <w:vAlign w:val="center"/>
          </w:tcPr>
          <w:p w14:paraId="3A3D8065" w14:textId="4632E99A" w:rsidR="00916B3E" w:rsidRPr="00637A1B" w:rsidRDefault="00916B3E" w:rsidP="00147E95">
            <w:pPr>
              <w:spacing w:line="276" w:lineRule="auto"/>
              <w:jc w:val="left"/>
            </w:pPr>
            <w:r w:rsidRPr="00637A1B">
              <w:t>Intersection Safety</w:t>
            </w:r>
          </w:p>
        </w:tc>
        <w:tc>
          <w:tcPr>
            <w:tcW w:w="1890" w:type="dxa"/>
            <w:noWrap/>
            <w:vAlign w:val="center"/>
          </w:tcPr>
          <w:p w14:paraId="64736A05" w14:textId="2A388DD7" w:rsidR="00916B3E" w:rsidRPr="00637A1B" w:rsidRDefault="00916B3E" w:rsidP="00147E95">
            <w:pPr>
              <w:spacing w:line="276" w:lineRule="auto"/>
              <w:jc w:val="left"/>
            </w:pPr>
            <w:r w:rsidRPr="00637A1B">
              <w:t>46</w:t>
            </w:r>
          </w:p>
        </w:tc>
        <w:tc>
          <w:tcPr>
            <w:tcW w:w="2316" w:type="dxa"/>
            <w:noWrap/>
            <w:vAlign w:val="center"/>
          </w:tcPr>
          <w:p w14:paraId="3AB73F06" w14:textId="56A6433A" w:rsidR="00916B3E" w:rsidRPr="00637A1B" w:rsidRDefault="00916B3E" w:rsidP="00147E95">
            <w:pPr>
              <w:spacing w:line="276" w:lineRule="auto"/>
              <w:jc w:val="left"/>
            </w:pPr>
            <w:r w:rsidRPr="00637A1B">
              <w:t>4</w:t>
            </w:r>
          </w:p>
        </w:tc>
      </w:tr>
      <w:tr w:rsidR="00916B3E" w:rsidRPr="00637A1B" w14:paraId="40644D5B" w14:textId="77777777" w:rsidTr="008E6AFC">
        <w:trPr>
          <w:trHeight w:val="315"/>
          <w:jc w:val="center"/>
        </w:trPr>
        <w:tc>
          <w:tcPr>
            <w:tcW w:w="5395" w:type="dxa"/>
            <w:noWrap/>
            <w:vAlign w:val="center"/>
          </w:tcPr>
          <w:p w14:paraId="541E2A30" w14:textId="6A67C2AB" w:rsidR="00916B3E" w:rsidRPr="00637A1B" w:rsidRDefault="00916B3E" w:rsidP="00147E95">
            <w:pPr>
              <w:spacing w:line="276" w:lineRule="auto"/>
              <w:jc w:val="left"/>
            </w:pPr>
            <w:r w:rsidRPr="00637A1B">
              <w:t>Distracted Driving</w:t>
            </w:r>
          </w:p>
        </w:tc>
        <w:tc>
          <w:tcPr>
            <w:tcW w:w="1890" w:type="dxa"/>
            <w:noWrap/>
            <w:vAlign w:val="center"/>
          </w:tcPr>
          <w:p w14:paraId="24454B68" w14:textId="29A4153B" w:rsidR="00916B3E" w:rsidRPr="00637A1B" w:rsidRDefault="00916B3E" w:rsidP="00147E95">
            <w:pPr>
              <w:spacing w:line="276" w:lineRule="auto"/>
              <w:jc w:val="left"/>
            </w:pPr>
            <w:r w:rsidRPr="00637A1B">
              <w:t>45</w:t>
            </w:r>
          </w:p>
        </w:tc>
        <w:tc>
          <w:tcPr>
            <w:tcW w:w="2316" w:type="dxa"/>
            <w:noWrap/>
            <w:vAlign w:val="center"/>
          </w:tcPr>
          <w:p w14:paraId="116A91B3" w14:textId="16CF3C9F" w:rsidR="00916B3E" w:rsidRPr="00637A1B" w:rsidRDefault="00916B3E" w:rsidP="00147E95">
            <w:pPr>
              <w:spacing w:line="276" w:lineRule="auto"/>
              <w:jc w:val="left"/>
            </w:pPr>
            <w:r w:rsidRPr="00637A1B">
              <w:t>4</w:t>
            </w:r>
          </w:p>
        </w:tc>
      </w:tr>
      <w:tr w:rsidR="00916B3E" w:rsidRPr="00637A1B" w14:paraId="4FA3505F" w14:textId="77777777" w:rsidTr="008E6AFC">
        <w:trPr>
          <w:trHeight w:val="315"/>
          <w:jc w:val="center"/>
        </w:trPr>
        <w:tc>
          <w:tcPr>
            <w:tcW w:w="5395" w:type="dxa"/>
            <w:noWrap/>
            <w:vAlign w:val="center"/>
          </w:tcPr>
          <w:p w14:paraId="29DD8235" w14:textId="06FAB8BF" w:rsidR="00916B3E" w:rsidRPr="00637A1B" w:rsidRDefault="00916B3E" w:rsidP="00147E95">
            <w:pPr>
              <w:spacing w:line="276" w:lineRule="auto"/>
              <w:jc w:val="left"/>
            </w:pPr>
            <w:r w:rsidRPr="00637A1B">
              <w:t>Road Design and Traffic Control</w:t>
            </w:r>
          </w:p>
        </w:tc>
        <w:tc>
          <w:tcPr>
            <w:tcW w:w="1890" w:type="dxa"/>
            <w:noWrap/>
            <w:vAlign w:val="center"/>
          </w:tcPr>
          <w:p w14:paraId="31D8FFD9" w14:textId="5B8E3B58" w:rsidR="00916B3E" w:rsidRPr="00637A1B" w:rsidRDefault="00916B3E" w:rsidP="00147E95">
            <w:pPr>
              <w:spacing w:line="276" w:lineRule="auto"/>
              <w:jc w:val="left"/>
            </w:pPr>
            <w:r w:rsidRPr="00637A1B">
              <w:t>41</w:t>
            </w:r>
          </w:p>
        </w:tc>
        <w:tc>
          <w:tcPr>
            <w:tcW w:w="2316" w:type="dxa"/>
            <w:noWrap/>
            <w:vAlign w:val="center"/>
          </w:tcPr>
          <w:p w14:paraId="6CDC0471" w14:textId="7A879581" w:rsidR="00916B3E" w:rsidRPr="00637A1B" w:rsidRDefault="00916B3E" w:rsidP="00147E95">
            <w:pPr>
              <w:spacing w:line="276" w:lineRule="auto"/>
              <w:jc w:val="left"/>
            </w:pPr>
            <w:r w:rsidRPr="00637A1B">
              <w:t>3</w:t>
            </w:r>
          </w:p>
        </w:tc>
      </w:tr>
      <w:tr w:rsidR="00916B3E" w:rsidRPr="00637A1B" w14:paraId="58B4AF95" w14:textId="77777777" w:rsidTr="008E6AFC">
        <w:trPr>
          <w:trHeight w:val="315"/>
          <w:jc w:val="center"/>
        </w:trPr>
        <w:tc>
          <w:tcPr>
            <w:tcW w:w="5395" w:type="dxa"/>
            <w:noWrap/>
            <w:vAlign w:val="center"/>
          </w:tcPr>
          <w:p w14:paraId="6CD1D8E8" w14:textId="5E3FFB58" w:rsidR="00916B3E" w:rsidRPr="00637A1B" w:rsidRDefault="00916B3E" w:rsidP="00147E95">
            <w:pPr>
              <w:spacing w:line="276" w:lineRule="auto"/>
              <w:jc w:val="left"/>
            </w:pPr>
            <w:r w:rsidRPr="00637A1B">
              <w:t>Collision Reconstruction</w:t>
            </w:r>
          </w:p>
        </w:tc>
        <w:tc>
          <w:tcPr>
            <w:tcW w:w="1890" w:type="dxa"/>
            <w:noWrap/>
            <w:vAlign w:val="center"/>
          </w:tcPr>
          <w:p w14:paraId="497B3A03" w14:textId="579A5188" w:rsidR="00916B3E" w:rsidRPr="00637A1B" w:rsidRDefault="00916B3E" w:rsidP="00147E95">
            <w:pPr>
              <w:spacing w:line="276" w:lineRule="auto"/>
              <w:jc w:val="left"/>
            </w:pPr>
            <w:r w:rsidRPr="00637A1B">
              <w:t>35</w:t>
            </w:r>
          </w:p>
        </w:tc>
        <w:tc>
          <w:tcPr>
            <w:tcW w:w="2316" w:type="dxa"/>
            <w:noWrap/>
            <w:vAlign w:val="center"/>
          </w:tcPr>
          <w:p w14:paraId="176D5724" w14:textId="5636C431" w:rsidR="00916B3E" w:rsidRPr="00637A1B" w:rsidRDefault="00916B3E" w:rsidP="00147E95">
            <w:pPr>
              <w:spacing w:line="276" w:lineRule="auto"/>
              <w:jc w:val="left"/>
            </w:pPr>
            <w:r w:rsidRPr="00637A1B">
              <w:t>3</w:t>
            </w:r>
          </w:p>
        </w:tc>
      </w:tr>
      <w:tr w:rsidR="00916B3E" w:rsidRPr="00637A1B" w14:paraId="5EAE5FE4" w14:textId="77777777" w:rsidTr="008E6AFC">
        <w:trPr>
          <w:trHeight w:val="315"/>
          <w:jc w:val="center"/>
        </w:trPr>
        <w:tc>
          <w:tcPr>
            <w:tcW w:w="5395" w:type="dxa"/>
            <w:noWrap/>
            <w:vAlign w:val="center"/>
          </w:tcPr>
          <w:p w14:paraId="385ECFC5" w14:textId="3A0B9476" w:rsidR="00916B3E" w:rsidRPr="00637A1B" w:rsidRDefault="00916B3E" w:rsidP="00147E95">
            <w:pPr>
              <w:spacing w:line="276" w:lineRule="auto"/>
              <w:jc w:val="left"/>
            </w:pPr>
            <w:r w:rsidRPr="00637A1B">
              <w:t>Fitness to Drive</w:t>
            </w:r>
          </w:p>
        </w:tc>
        <w:tc>
          <w:tcPr>
            <w:tcW w:w="1890" w:type="dxa"/>
            <w:noWrap/>
            <w:vAlign w:val="center"/>
          </w:tcPr>
          <w:p w14:paraId="2855776F" w14:textId="694B3780" w:rsidR="00916B3E" w:rsidRPr="00637A1B" w:rsidRDefault="00916B3E" w:rsidP="00147E95">
            <w:pPr>
              <w:spacing w:line="276" w:lineRule="auto"/>
              <w:jc w:val="left"/>
            </w:pPr>
            <w:r w:rsidRPr="00637A1B">
              <w:t>34</w:t>
            </w:r>
          </w:p>
        </w:tc>
        <w:tc>
          <w:tcPr>
            <w:tcW w:w="2316" w:type="dxa"/>
            <w:noWrap/>
            <w:vAlign w:val="center"/>
          </w:tcPr>
          <w:p w14:paraId="71D3A002" w14:textId="059D1207" w:rsidR="00916B3E" w:rsidRPr="00637A1B" w:rsidRDefault="00916B3E" w:rsidP="00147E95">
            <w:pPr>
              <w:spacing w:line="276" w:lineRule="auto"/>
              <w:jc w:val="left"/>
            </w:pPr>
            <w:r w:rsidRPr="00637A1B">
              <w:t>3</w:t>
            </w:r>
          </w:p>
        </w:tc>
      </w:tr>
      <w:tr w:rsidR="00916B3E" w:rsidRPr="00637A1B" w14:paraId="5CFA88D7" w14:textId="77777777" w:rsidTr="008E6AFC">
        <w:trPr>
          <w:trHeight w:val="315"/>
          <w:jc w:val="center"/>
        </w:trPr>
        <w:tc>
          <w:tcPr>
            <w:tcW w:w="5395" w:type="dxa"/>
            <w:noWrap/>
            <w:vAlign w:val="center"/>
          </w:tcPr>
          <w:p w14:paraId="3363CDEC" w14:textId="26EA15E9" w:rsidR="00916B3E" w:rsidRPr="00637A1B" w:rsidRDefault="00916B3E" w:rsidP="00147E95">
            <w:pPr>
              <w:spacing w:line="276" w:lineRule="auto"/>
              <w:jc w:val="left"/>
            </w:pPr>
            <w:r w:rsidRPr="00637A1B">
              <w:t>Road Safety Social Marketing Campaigns</w:t>
            </w:r>
          </w:p>
        </w:tc>
        <w:tc>
          <w:tcPr>
            <w:tcW w:w="1890" w:type="dxa"/>
            <w:noWrap/>
            <w:vAlign w:val="center"/>
          </w:tcPr>
          <w:p w14:paraId="16DF941A" w14:textId="7D5755AC" w:rsidR="00916B3E" w:rsidRPr="00637A1B" w:rsidRDefault="00916B3E" w:rsidP="00147E95">
            <w:pPr>
              <w:spacing w:line="276" w:lineRule="auto"/>
              <w:jc w:val="left"/>
            </w:pPr>
            <w:r w:rsidRPr="00637A1B">
              <w:t>30</w:t>
            </w:r>
          </w:p>
        </w:tc>
        <w:tc>
          <w:tcPr>
            <w:tcW w:w="2316" w:type="dxa"/>
            <w:noWrap/>
            <w:vAlign w:val="center"/>
          </w:tcPr>
          <w:p w14:paraId="1A417A38" w14:textId="1A7E9302" w:rsidR="00916B3E" w:rsidRPr="00637A1B" w:rsidRDefault="00916B3E" w:rsidP="00147E95">
            <w:pPr>
              <w:spacing w:line="276" w:lineRule="auto"/>
              <w:jc w:val="left"/>
            </w:pPr>
            <w:r w:rsidRPr="00637A1B">
              <w:t>3</w:t>
            </w:r>
          </w:p>
        </w:tc>
      </w:tr>
      <w:tr w:rsidR="00916B3E" w:rsidRPr="00637A1B" w14:paraId="32419039" w14:textId="77777777" w:rsidTr="008E6AFC">
        <w:trPr>
          <w:trHeight w:val="315"/>
          <w:jc w:val="center"/>
        </w:trPr>
        <w:tc>
          <w:tcPr>
            <w:tcW w:w="5395" w:type="dxa"/>
            <w:noWrap/>
            <w:vAlign w:val="center"/>
          </w:tcPr>
          <w:p w14:paraId="631723BE" w14:textId="147E16A2" w:rsidR="00916B3E" w:rsidRPr="00637A1B" w:rsidRDefault="00916B3E" w:rsidP="00147E95">
            <w:pPr>
              <w:spacing w:line="276" w:lineRule="auto"/>
              <w:jc w:val="left"/>
            </w:pPr>
            <w:r w:rsidRPr="00637A1B">
              <w:t>Driver Training</w:t>
            </w:r>
          </w:p>
        </w:tc>
        <w:tc>
          <w:tcPr>
            <w:tcW w:w="1890" w:type="dxa"/>
            <w:noWrap/>
            <w:vAlign w:val="center"/>
          </w:tcPr>
          <w:p w14:paraId="09C32823" w14:textId="4437055D" w:rsidR="00916B3E" w:rsidRPr="00637A1B" w:rsidRDefault="00916B3E" w:rsidP="00147E95">
            <w:pPr>
              <w:spacing w:line="276" w:lineRule="auto"/>
              <w:jc w:val="left"/>
            </w:pPr>
            <w:r w:rsidRPr="00637A1B">
              <w:t>26</w:t>
            </w:r>
          </w:p>
        </w:tc>
        <w:tc>
          <w:tcPr>
            <w:tcW w:w="2316" w:type="dxa"/>
            <w:noWrap/>
            <w:vAlign w:val="center"/>
          </w:tcPr>
          <w:p w14:paraId="1EE780B6" w14:textId="0DD5A9B0" w:rsidR="00916B3E" w:rsidRPr="00637A1B" w:rsidRDefault="00916B3E" w:rsidP="00147E95">
            <w:pPr>
              <w:spacing w:line="276" w:lineRule="auto"/>
              <w:jc w:val="left"/>
            </w:pPr>
            <w:r w:rsidRPr="00637A1B">
              <w:t>2</w:t>
            </w:r>
          </w:p>
        </w:tc>
      </w:tr>
      <w:tr w:rsidR="00916B3E" w:rsidRPr="00637A1B" w14:paraId="49C85247" w14:textId="77777777" w:rsidTr="008E6AFC">
        <w:trPr>
          <w:trHeight w:val="315"/>
          <w:jc w:val="center"/>
        </w:trPr>
        <w:tc>
          <w:tcPr>
            <w:tcW w:w="5395" w:type="dxa"/>
            <w:noWrap/>
            <w:vAlign w:val="center"/>
          </w:tcPr>
          <w:p w14:paraId="35370491" w14:textId="278163D9" w:rsidR="00916B3E" w:rsidRPr="00637A1B" w:rsidRDefault="00916B3E" w:rsidP="00147E95">
            <w:pPr>
              <w:spacing w:line="276" w:lineRule="auto"/>
              <w:jc w:val="left"/>
            </w:pPr>
            <w:r w:rsidRPr="00637A1B">
              <w:t>Alcohol Impaired Driving</w:t>
            </w:r>
          </w:p>
        </w:tc>
        <w:tc>
          <w:tcPr>
            <w:tcW w:w="1890" w:type="dxa"/>
            <w:noWrap/>
            <w:vAlign w:val="center"/>
          </w:tcPr>
          <w:p w14:paraId="1AB70333" w14:textId="29E04C9B" w:rsidR="00916B3E" w:rsidRPr="00637A1B" w:rsidRDefault="00916B3E" w:rsidP="00147E95">
            <w:pPr>
              <w:spacing w:line="276" w:lineRule="auto"/>
              <w:jc w:val="left"/>
            </w:pPr>
            <w:r w:rsidRPr="00637A1B">
              <w:t>25</w:t>
            </w:r>
          </w:p>
        </w:tc>
        <w:tc>
          <w:tcPr>
            <w:tcW w:w="2316" w:type="dxa"/>
            <w:noWrap/>
            <w:vAlign w:val="center"/>
          </w:tcPr>
          <w:p w14:paraId="7A026ACE" w14:textId="1CE7A8CF" w:rsidR="00916B3E" w:rsidRPr="00637A1B" w:rsidRDefault="00916B3E" w:rsidP="00147E95">
            <w:pPr>
              <w:spacing w:line="276" w:lineRule="auto"/>
              <w:jc w:val="left"/>
            </w:pPr>
            <w:r w:rsidRPr="00637A1B">
              <w:t>2</w:t>
            </w:r>
          </w:p>
        </w:tc>
      </w:tr>
      <w:tr w:rsidR="00916B3E" w:rsidRPr="00637A1B" w14:paraId="2BEDFF6E" w14:textId="77777777" w:rsidTr="008E6AFC">
        <w:trPr>
          <w:trHeight w:val="315"/>
          <w:jc w:val="center"/>
        </w:trPr>
        <w:tc>
          <w:tcPr>
            <w:tcW w:w="5395" w:type="dxa"/>
            <w:noWrap/>
            <w:vAlign w:val="center"/>
          </w:tcPr>
          <w:p w14:paraId="0F8AD56F" w14:textId="105692C0" w:rsidR="00916B3E" w:rsidRPr="00637A1B" w:rsidRDefault="00916B3E" w:rsidP="00147E95">
            <w:pPr>
              <w:spacing w:line="276" w:lineRule="auto"/>
              <w:jc w:val="left"/>
            </w:pPr>
            <w:r w:rsidRPr="00637A1B">
              <w:t>Work Related Road Safety</w:t>
            </w:r>
          </w:p>
        </w:tc>
        <w:tc>
          <w:tcPr>
            <w:tcW w:w="1890" w:type="dxa"/>
            <w:noWrap/>
            <w:vAlign w:val="center"/>
          </w:tcPr>
          <w:p w14:paraId="5C2ABD3E" w14:textId="6448919C" w:rsidR="00916B3E" w:rsidRPr="00637A1B" w:rsidRDefault="00916B3E" w:rsidP="00147E95">
            <w:pPr>
              <w:spacing w:line="276" w:lineRule="auto"/>
              <w:jc w:val="left"/>
            </w:pPr>
            <w:r w:rsidRPr="00637A1B">
              <w:t>22</w:t>
            </w:r>
          </w:p>
        </w:tc>
        <w:tc>
          <w:tcPr>
            <w:tcW w:w="2316" w:type="dxa"/>
            <w:noWrap/>
            <w:vAlign w:val="center"/>
          </w:tcPr>
          <w:p w14:paraId="6EAADD05" w14:textId="4F0700E9" w:rsidR="00916B3E" w:rsidRPr="00637A1B" w:rsidRDefault="00916B3E" w:rsidP="00147E95">
            <w:pPr>
              <w:spacing w:line="276" w:lineRule="auto"/>
              <w:jc w:val="left"/>
            </w:pPr>
            <w:r w:rsidRPr="00637A1B">
              <w:t>2</w:t>
            </w:r>
          </w:p>
        </w:tc>
      </w:tr>
      <w:tr w:rsidR="00916B3E" w:rsidRPr="00637A1B" w14:paraId="75CD6CB6" w14:textId="77777777" w:rsidTr="008E6AFC">
        <w:trPr>
          <w:trHeight w:val="315"/>
          <w:jc w:val="center"/>
        </w:trPr>
        <w:tc>
          <w:tcPr>
            <w:tcW w:w="5395" w:type="dxa"/>
            <w:noWrap/>
            <w:vAlign w:val="center"/>
            <w:hideMark/>
          </w:tcPr>
          <w:p w14:paraId="34678425" w14:textId="5ABAD26B" w:rsidR="00916B3E" w:rsidRPr="00637A1B" w:rsidRDefault="00916B3E" w:rsidP="00147E95">
            <w:pPr>
              <w:spacing w:line="276" w:lineRule="auto"/>
              <w:jc w:val="left"/>
              <w:rPr>
                <w:vertAlign w:val="superscript"/>
              </w:rPr>
            </w:pPr>
            <w:r w:rsidRPr="00637A1B">
              <w:t>Others</w:t>
            </w:r>
            <w:r w:rsidRPr="00637A1B">
              <w:rPr>
                <w:vertAlign w:val="superscript"/>
              </w:rPr>
              <w:t>2</w:t>
            </w:r>
          </w:p>
        </w:tc>
        <w:tc>
          <w:tcPr>
            <w:tcW w:w="1890" w:type="dxa"/>
            <w:noWrap/>
            <w:vAlign w:val="center"/>
            <w:hideMark/>
          </w:tcPr>
          <w:p w14:paraId="02454A00" w14:textId="77777777" w:rsidR="00916B3E" w:rsidRPr="00637A1B" w:rsidRDefault="00916B3E" w:rsidP="00147E95">
            <w:pPr>
              <w:spacing w:line="276" w:lineRule="auto"/>
              <w:jc w:val="left"/>
            </w:pPr>
            <w:r w:rsidRPr="00637A1B">
              <w:t>6</w:t>
            </w:r>
          </w:p>
        </w:tc>
        <w:tc>
          <w:tcPr>
            <w:tcW w:w="2316" w:type="dxa"/>
            <w:noWrap/>
            <w:vAlign w:val="center"/>
            <w:hideMark/>
          </w:tcPr>
          <w:p w14:paraId="37348B36" w14:textId="77777777" w:rsidR="00916B3E" w:rsidRPr="00637A1B" w:rsidRDefault="00916B3E" w:rsidP="00147E95">
            <w:pPr>
              <w:spacing w:line="276" w:lineRule="auto"/>
              <w:jc w:val="left"/>
            </w:pPr>
            <w:r w:rsidRPr="00637A1B">
              <w:t>1</w:t>
            </w:r>
          </w:p>
        </w:tc>
      </w:tr>
    </w:tbl>
    <w:p w14:paraId="63E88067" w14:textId="7D4A2879" w:rsidR="00916B3E" w:rsidRPr="00637A1B" w:rsidRDefault="00916B3E" w:rsidP="00147E95">
      <w:pPr>
        <w:keepNext/>
        <w:spacing w:after="0" w:line="276" w:lineRule="auto"/>
        <w:rPr>
          <w:sz w:val="22"/>
          <w:szCs w:val="20"/>
        </w:rPr>
      </w:pPr>
      <w:r w:rsidRPr="00637A1B">
        <w:rPr>
          <w:sz w:val="22"/>
          <w:szCs w:val="20"/>
        </w:rPr>
        <w:t>Notes:</w:t>
      </w:r>
    </w:p>
    <w:p w14:paraId="6DA97472" w14:textId="2EF3975B" w:rsidR="00F25777" w:rsidRPr="00637A1B" w:rsidRDefault="00313840" w:rsidP="00147E95">
      <w:pPr>
        <w:keepNext/>
        <w:spacing w:after="0" w:line="240" w:lineRule="auto"/>
        <w:rPr>
          <w:sz w:val="22"/>
          <w:szCs w:val="20"/>
        </w:rPr>
      </w:pPr>
      <w:r w:rsidRPr="00637A1B">
        <w:rPr>
          <w:sz w:val="22"/>
          <w:szCs w:val="20"/>
          <w:vertAlign w:val="superscript"/>
        </w:rPr>
        <w:t>1</w:t>
      </w:r>
      <w:r w:rsidRPr="00637A1B">
        <w:rPr>
          <w:sz w:val="22"/>
          <w:szCs w:val="20"/>
        </w:rPr>
        <w:t xml:space="preserve">Mutiple responses were allowed. </w:t>
      </w:r>
    </w:p>
    <w:p w14:paraId="4771E599" w14:textId="7CECB4FE" w:rsidR="00916B3E" w:rsidRPr="00637A1B" w:rsidRDefault="00916B3E" w:rsidP="00147E95">
      <w:pPr>
        <w:keepNext/>
        <w:spacing w:after="0" w:line="240" w:lineRule="auto"/>
        <w:rPr>
          <w:sz w:val="22"/>
          <w:szCs w:val="20"/>
        </w:rPr>
      </w:pPr>
      <w:r w:rsidRPr="00637A1B">
        <w:rPr>
          <w:sz w:val="22"/>
          <w:szCs w:val="20"/>
          <w:vertAlign w:val="superscript"/>
        </w:rPr>
        <w:t>2</w:t>
      </w:r>
      <w:r w:rsidRPr="00637A1B">
        <w:rPr>
          <w:sz w:val="22"/>
          <w:szCs w:val="20"/>
        </w:rPr>
        <w:t>Other entries:</w:t>
      </w:r>
    </w:p>
    <w:p w14:paraId="2B33197A" w14:textId="77777777" w:rsidR="00916B3E" w:rsidRPr="00637A1B" w:rsidRDefault="00916B3E" w:rsidP="00147E95">
      <w:pPr>
        <w:pStyle w:val="ListParagraph"/>
        <w:keepNext/>
        <w:numPr>
          <w:ilvl w:val="0"/>
          <w:numId w:val="18"/>
        </w:numPr>
        <w:spacing w:line="240" w:lineRule="auto"/>
        <w:rPr>
          <w:sz w:val="22"/>
          <w:szCs w:val="20"/>
        </w:rPr>
      </w:pPr>
      <w:r w:rsidRPr="00637A1B">
        <w:rPr>
          <w:sz w:val="22"/>
          <w:szCs w:val="20"/>
        </w:rPr>
        <w:t>Human factors</w:t>
      </w:r>
    </w:p>
    <w:p w14:paraId="62651537" w14:textId="77777777" w:rsidR="00916B3E" w:rsidRPr="00637A1B" w:rsidRDefault="00916B3E" w:rsidP="00147E95">
      <w:pPr>
        <w:pStyle w:val="ListParagraph"/>
        <w:keepNext/>
        <w:numPr>
          <w:ilvl w:val="0"/>
          <w:numId w:val="18"/>
        </w:numPr>
        <w:spacing w:line="240" w:lineRule="auto"/>
        <w:rPr>
          <w:sz w:val="22"/>
          <w:szCs w:val="20"/>
        </w:rPr>
      </w:pPr>
      <w:r w:rsidRPr="00637A1B">
        <w:rPr>
          <w:sz w:val="22"/>
          <w:szCs w:val="20"/>
        </w:rPr>
        <w:t>Occupant protection - child passenger safety</w:t>
      </w:r>
    </w:p>
    <w:p w14:paraId="5AEBD7A7" w14:textId="77777777" w:rsidR="00916B3E" w:rsidRPr="00637A1B" w:rsidRDefault="00916B3E" w:rsidP="00147E95">
      <w:pPr>
        <w:pStyle w:val="ListParagraph"/>
        <w:keepNext/>
        <w:numPr>
          <w:ilvl w:val="0"/>
          <w:numId w:val="18"/>
        </w:numPr>
        <w:spacing w:line="240" w:lineRule="auto"/>
        <w:rPr>
          <w:sz w:val="22"/>
          <w:szCs w:val="20"/>
        </w:rPr>
      </w:pPr>
      <w:r w:rsidRPr="00637A1B">
        <w:rPr>
          <w:sz w:val="22"/>
          <w:szCs w:val="20"/>
        </w:rPr>
        <w:t>Vehicle safety systems; occupant protection devices</w:t>
      </w:r>
    </w:p>
    <w:p w14:paraId="24BCFCC8" w14:textId="77777777" w:rsidR="00916B3E" w:rsidRPr="00637A1B" w:rsidRDefault="00916B3E" w:rsidP="00147E95">
      <w:pPr>
        <w:pStyle w:val="ListParagraph"/>
        <w:keepNext/>
        <w:numPr>
          <w:ilvl w:val="0"/>
          <w:numId w:val="18"/>
        </w:numPr>
        <w:spacing w:line="240" w:lineRule="auto"/>
        <w:rPr>
          <w:sz w:val="22"/>
          <w:szCs w:val="20"/>
        </w:rPr>
      </w:pPr>
      <w:r w:rsidRPr="00637A1B">
        <w:rPr>
          <w:sz w:val="22"/>
          <w:szCs w:val="20"/>
        </w:rPr>
        <w:t>Police enforcement</w:t>
      </w:r>
    </w:p>
    <w:p w14:paraId="013A59B4" w14:textId="77777777" w:rsidR="00916B3E" w:rsidRPr="00637A1B" w:rsidRDefault="00916B3E" w:rsidP="00147E95">
      <w:pPr>
        <w:pStyle w:val="ListParagraph"/>
        <w:keepNext/>
        <w:numPr>
          <w:ilvl w:val="0"/>
          <w:numId w:val="18"/>
        </w:numPr>
        <w:spacing w:line="240" w:lineRule="auto"/>
        <w:rPr>
          <w:sz w:val="22"/>
          <w:szCs w:val="20"/>
        </w:rPr>
      </w:pPr>
      <w:r w:rsidRPr="00637A1B">
        <w:rPr>
          <w:sz w:val="22"/>
          <w:szCs w:val="20"/>
        </w:rPr>
        <w:t>Driving behaviour</w:t>
      </w:r>
    </w:p>
    <w:p w14:paraId="1FE8656B" w14:textId="36900816" w:rsidR="00916B3E" w:rsidRPr="00637A1B" w:rsidRDefault="00916B3E" w:rsidP="00147E95">
      <w:pPr>
        <w:pStyle w:val="ListParagraph"/>
        <w:keepNext/>
        <w:numPr>
          <w:ilvl w:val="0"/>
          <w:numId w:val="18"/>
        </w:numPr>
        <w:spacing w:line="240" w:lineRule="auto"/>
        <w:rPr>
          <w:sz w:val="22"/>
          <w:szCs w:val="20"/>
        </w:rPr>
      </w:pPr>
      <w:r w:rsidRPr="00637A1B">
        <w:rPr>
          <w:sz w:val="22"/>
          <w:szCs w:val="20"/>
        </w:rPr>
        <w:t>Elderly peoples' driving</w:t>
      </w:r>
    </w:p>
    <w:p w14:paraId="4FAE3E35" w14:textId="77777777" w:rsidR="00916B3E" w:rsidRPr="00637A1B" w:rsidRDefault="00916B3E" w:rsidP="008B4A3B">
      <w:pPr>
        <w:keepNext/>
      </w:pPr>
    </w:p>
    <w:p w14:paraId="6AE02AAB" w14:textId="7781F559" w:rsidR="00F07D7E" w:rsidRPr="00637A1B" w:rsidRDefault="00F07D7E" w:rsidP="00147E95">
      <w:pPr>
        <w:pStyle w:val="ListParagraph"/>
        <w:keepNext/>
        <w:sectPr w:rsidR="00F07D7E" w:rsidRPr="00637A1B" w:rsidSect="00E3076F">
          <w:pgSz w:w="12240" w:h="15840"/>
          <w:pgMar w:top="1440" w:right="1440" w:bottom="1440" w:left="1440" w:header="720" w:footer="720" w:gutter="0"/>
          <w:cols w:space="720"/>
          <w:docGrid w:linePitch="360"/>
        </w:sectPr>
      </w:pPr>
    </w:p>
    <w:p w14:paraId="7D85BAD4" w14:textId="71EB4C6F" w:rsidR="008B4A3B" w:rsidRPr="00637A1B" w:rsidRDefault="005E2899" w:rsidP="008B4A3B">
      <w:pPr>
        <w:keepNext/>
      </w:pPr>
      <w:r w:rsidRPr="00637A1B">
        <w:rPr>
          <w:noProof/>
        </w:rPr>
        <w:lastRenderedPageBreak/>
        <w:drawing>
          <wp:inline distT="0" distB="0" distL="0" distR="0" wp14:anchorId="219CAE7C" wp14:editId="2AFBB652">
            <wp:extent cx="8463064" cy="5043805"/>
            <wp:effectExtent l="0" t="0" r="0" b="444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E5D4DA1" w14:textId="6AA7A40B" w:rsidR="00794F98" w:rsidRPr="00637A1B" w:rsidRDefault="008B4A3B" w:rsidP="008B4A3B">
      <w:pPr>
        <w:pStyle w:val="Caption"/>
      </w:pPr>
      <w:r w:rsidRPr="00637A1B">
        <w:t xml:space="preserve">Figure </w:t>
      </w:r>
      <w:fldSimple w:instr=" SEQ Figure \* ARABIC ">
        <w:r w:rsidR="008A0B5E" w:rsidRPr="00637A1B">
          <w:rPr>
            <w:noProof/>
          </w:rPr>
          <w:t>5</w:t>
        </w:r>
      </w:fldSimple>
      <w:r w:rsidRPr="00637A1B">
        <w:t>.1: Topics in which you would like to gain knowledge and/or skills</w:t>
      </w:r>
    </w:p>
    <w:p w14:paraId="70EA72A8" w14:textId="77777777" w:rsidR="00F25777" w:rsidRPr="00637A1B" w:rsidRDefault="00F25777" w:rsidP="0006184B">
      <w:pPr>
        <w:sectPr w:rsidR="00F25777" w:rsidRPr="00637A1B" w:rsidSect="00F25777">
          <w:pgSz w:w="15840" w:h="12240" w:orient="landscape"/>
          <w:pgMar w:top="1440" w:right="1440" w:bottom="1440" w:left="1440" w:header="720" w:footer="720" w:gutter="0"/>
          <w:cols w:space="720"/>
          <w:docGrid w:linePitch="360"/>
        </w:sectPr>
      </w:pPr>
    </w:p>
    <w:p w14:paraId="0E184DB6" w14:textId="77777777" w:rsidR="0006184B" w:rsidRPr="00637A1B" w:rsidRDefault="0006184B" w:rsidP="0006184B">
      <w:pPr>
        <w:rPr>
          <w:u w:val="single"/>
        </w:rPr>
      </w:pPr>
      <w:r w:rsidRPr="00637A1B">
        <w:rPr>
          <w:u w:val="single"/>
        </w:rPr>
        <w:lastRenderedPageBreak/>
        <w:t>Comment</w:t>
      </w:r>
    </w:p>
    <w:p w14:paraId="5569FFA1" w14:textId="539200D9" w:rsidR="0006184B" w:rsidRPr="00637A1B" w:rsidRDefault="0006184B" w:rsidP="0006184B">
      <w:pPr>
        <w:pStyle w:val="ListParagraph"/>
        <w:numPr>
          <w:ilvl w:val="0"/>
          <w:numId w:val="12"/>
        </w:numPr>
      </w:pPr>
      <w:r w:rsidRPr="00637A1B">
        <w:t xml:space="preserve">Most of the </w:t>
      </w:r>
      <w:r w:rsidR="00D841CE" w:rsidRPr="00637A1B">
        <w:t>respondents would like to gain knowledge in “</w:t>
      </w:r>
      <w:r w:rsidR="008E6AFC" w:rsidRPr="00637A1B">
        <w:t>Vulnerable Road</w:t>
      </w:r>
      <w:r w:rsidR="00D841CE" w:rsidRPr="00637A1B">
        <w:t xml:space="preserve"> user safety” which covers cycling safety, pedestrian safety and motorcycling safety.</w:t>
      </w:r>
    </w:p>
    <w:p w14:paraId="5E80AC63" w14:textId="3A1BFBF7" w:rsidR="00D841CE" w:rsidRPr="00637A1B" w:rsidRDefault="00D841CE" w:rsidP="0006184B">
      <w:pPr>
        <w:pStyle w:val="ListParagraph"/>
        <w:numPr>
          <w:ilvl w:val="0"/>
          <w:numId w:val="12"/>
        </w:numPr>
      </w:pPr>
      <w:r w:rsidRPr="00637A1B">
        <w:t>Work related road safety was among the least</w:t>
      </w:r>
      <w:r w:rsidR="00F96C64" w:rsidRPr="00637A1B">
        <w:t xml:space="preserve"> </w:t>
      </w:r>
      <w:r w:rsidRPr="00637A1B">
        <w:t>knowledge/skill priorit</w:t>
      </w:r>
      <w:r w:rsidR="00F96C64" w:rsidRPr="00637A1B">
        <w:t>y in terms of what the respondents would like to gain knowledge about</w:t>
      </w:r>
      <w:r w:rsidRPr="00637A1B">
        <w:t>.</w:t>
      </w:r>
    </w:p>
    <w:p w14:paraId="0D2E5E56" w14:textId="77777777" w:rsidR="00C2470C" w:rsidRPr="00637A1B" w:rsidRDefault="00C2470C" w:rsidP="00794F98">
      <w:pPr>
        <w:pStyle w:val="Heading1"/>
        <w:sectPr w:rsidR="00C2470C" w:rsidRPr="00637A1B" w:rsidSect="00F25777">
          <w:pgSz w:w="12240" w:h="15840"/>
          <w:pgMar w:top="1440" w:right="1440" w:bottom="1440" w:left="1440" w:header="720" w:footer="720" w:gutter="0"/>
          <w:cols w:space="720"/>
          <w:docGrid w:linePitch="360"/>
        </w:sectPr>
      </w:pPr>
    </w:p>
    <w:p w14:paraId="09623732" w14:textId="6D55BC86" w:rsidR="00794F98" w:rsidRPr="00637A1B" w:rsidRDefault="00794F98" w:rsidP="00794F98">
      <w:pPr>
        <w:pStyle w:val="Heading1"/>
      </w:pPr>
      <w:bookmarkStart w:id="18" w:name="_Toc82727965"/>
      <w:r w:rsidRPr="00637A1B">
        <w:lastRenderedPageBreak/>
        <w:t>Safety Network Newsletter (SNN) section</w:t>
      </w:r>
      <w:bookmarkEnd w:id="18"/>
    </w:p>
    <w:p w14:paraId="17EC3BDA" w14:textId="77777777" w:rsidR="00755014" w:rsidRPr="00637A1B" w:rsidRDefault="00755014" w:rsidP="00794F98">
      <w:pPr>
        <w:pStyle w:val="Heading2"/>
      </w:pPr>
      <w:bookmarkStart w:id="19" w:name="_Question_6:_How"/>
      <w:bookmarkStart w:id="20" w:name="_Toc82727966"/>
      <w:bookmarkEnd w:id="19"/>
      <w:r w:rsidRPr="00637A1B">
        <w:t>Question 6: How long have you been reading the Safety Network Newsletter?</w:t>
      </w:r>
      <w:bookmarkEnd w:id="20"/>
    </w:p>
    <w:p w14:paraId="5CC0E6FF" w14:textId="77777777" w:rsidR="00857FF3" w:rsidRPr="00637A1B" w:rsidRDefault="00857FF3" w:rsidP="00857FF3">
      <w:r w:rsidRPr="00637A1B">
        <w:t>Table 6.1 tabulates the responses for the sixth question followed by its graphical representation in Figure 6.1.</w:t>
      </w:r>
    </w:p>
    <w:p w14:paraId="6F6AA571" w14:textId="77777777" w:rsidR="00857FF3" w:rsidRPr="00637A1B" w:rsidRDefault="00857FF3" w:rsidP="00857FF3">
      <w:pPr>
        <w:pStyle w:val="Caption"/>
        <w:keepNext/>
      </w:pPr>
      <w:r w:rsidRPr="00637A1B">
        <w:t xml:space="preserve">Table 6.1: </w:t>
      </w:r>
      <w:r w:rsidR="00401AD3" w:rsidRPr="00637A1B">
        <w:t>Number of responses for “How long have you been reading the Safety Network Newsletter?”</w:t>
      </w:r>
    </w:p>
    <w:tbl>
      <w:tblPr>
        <w:tblStyle w:val="TableGrid"/>
        <w:tblW w:w="6547" w:type="dxa"/>
        <w:jc w:val="center"/>
        <w:tblLook w:val="04A0" w:firstRow="1" w:lastRow="0" w:firstColumn="1" w:lastColumn="0" w:noHBand="0" w:noVBand="1"/>
      </w:tblPr>
      <w:tblGrid>
        <w:gridCol w:w="2128"/>
        <w:gridCol w:w="1999"/>
        <w:gridCol w:w="2420"/>
      </w:tblGrid>
      <w:tr w:rsidR="003020E2" w:rsidRPr="00637A1B" w14:paraId="585BA6B6" w14:textId="652A9F50" w:rsidTr="008E6AFC">
        <w:trPr>
          <w:trHeight w:val="300"/>
          <w:jc w:val="center"/>
        </w:trPr>
        <w:tc>
          <w:tcPr>
            <w:tcW w:w="2128" w:type="dxa"/>
            <w:noWrap/>
            <w:vAlign w:val="center"/>
            <w:hideMark/>
          </w:tcPr>
          <w:p w14:paraId="6959D3F6" w14:textId="77777777" w:rsidR="003020E2" w:rsidRPr="00637A1B" w:rsidRDefault="003020E2" w:rsidP="008E6AFC">
            <w:pPr>
              <w:jc w:val="left"/>
              <w:rPr>
                <w:b/>
              </w:rPr>
            </w:pPr>
            <w:r w:rsidRPr="00637A1B">
              <w:rPr>
                <w:b/>
              </w:rPr>
              <w:t>Number of years</w:t>
            </w:r>
          </w:p>
        </w:tc>
        <w:tc>
          <w:tcPr>
            <w:tcW w:w="1999" w:type="dxa"/>
            <w:noWrap/>
            <w:vAlign w:val="center"/>
            <w:hideMark/>
          </w:tcPr>
          <w:p w14:paraId="36258492" w14:textId="6AC637B6" w:rsidR="003020E2" w:rsidRPr="00637A1B" w:rsidRDefault="003020E2" w:rsidP="008E6AFC">
            <w:pPr>
              <w:jc w:val="left"/>
              <w:rPr>
                <w:b/>
              </w:rPr>
            </w:pPr>
            <w:r w:rsidRPr="00637A1B">
              <w:rPr>
                <w:b/>
              </w:rPr>
              <w:t>Number of responses</w:t>
            </w:r>
            <w:r w:rsidR="007B0FDF" w:rsidRPr="00637A1B">
              <w:rPr>
                <w:b/>
              </w:rPr>
              <w:t xml:space="preserve"> </w:t>
            </w:r>
            <w:r w:rsidR="007B0FDF" w:rsidRPr="00637A1B">
              <w:rPr>
                <w:b/>
                <w:bCs/>
              </w:rPr>
              <w:t>(n=1</w:t>
            </w:r>
            <w:r w:rsidR="00DD6FDC" w:rsidRPr="00637A1B">
              <w:rPr>
                <w:b/>
                <w:bCs/>
              </w:rPr>
              <w:t>3</w:t>
            </w:r>
            <w:r w:rsidR="007B0FDF" w:rsidRPr="00637A1B">
              <w:rPr>
                <w:b/>
                <w:bCs/>
              </w:rPr>
              <w:t>0)</w:t>
            </w:r>
          </w:p>
        </w:tc>
        <w:tc>
          <w:tcPr>
            <w:tcW w:w="2420" w:type="dxa"/>
            <w:vAlign w:val="center"/>
          </w:tcPr>
          <w:p w14:paraId="65E16DBA" w14:textId="14F9397F" w:rsidR="003020E2" w:rsidRPr="00637A1B" w:rsidRDefault="008F7141" w:rsidP="008E6AFC">
            <w:pPr>
              <w:jc w:val="left"/>
              <w:rPr>
                <w:b/>
              </w:rPr>
            </w:pPr>
            <w:r w:rsidRPr="00637A1B">
              <w:rPr>
                <w:b/>
              </w:rPr>
              <w:t>Percentage of respondents (%)</w:t>
            </w:r>
          </w:p>
        </w:tc>
      </w:tr>
      <w:tr w:rsidR="003020E2" w:rsidRPr="00637A1B" w14:paraId="788C47E4" w14:textId="2E1A3351" w:rsidTr="008E6AFC">
        <w:trPr>
          <w:trHeight w:val="300"/>
          <w:jc w:val="center"/>
        </w:trPr>
        <w:tc>
          <w:tcPr>
            <w:tcW w:w="2128" w:type="dxa"/>
            <w:noWrap/>
            <w:vAlign w:val="center"/>
            <w:hideMark/>
          </w:tcPr>
          <w:p w14:paraId="4F176D82" w14:textId="77777777" w:rsidR="003020E2" w:rsidRPr="00637A1B" w:rsidRDefault="003020E2" w:rsidP="008E6AFC">
            <w:pPr>
              <w:jc w:val="left"/>
            </w:pPr>
            <w:r w:rsidRPr="00637A1B">
              <w:t>1-2 Years</w:t>
            </w:r>
          </w:p>
        </w:tc>
        <w:tc>
          <w:tcPr>
            <w:tcW w:w="1999" w:type="dxa"/>
            <w:noWrap/>
            <w:vAlign w:val="center"/>
            <w:hideMark/>
          </w:tcPr>
          <w:p w14:paraId="50D0E273" w14:textId="77777777" w:rsidR="003020E2" w:rsidRPr="00637A1B" w:rsidRDefault="003020E2" w:rsidP="008E6AFC">
            <w:pPr>
              <w:jc w:val="left"/>
            </w:pPr>
            <w:r w:rsidRPr="00637A1B">
              <w:t>20</w:t>
            </w:r>
          </w:p>
        </w:tc>
        <w:tc>
          <w:tcPr>
            <w:tcW w:w="2420" w:type="dxa"/>
            <w:vAlign w:val="center"/>
          </w:tcPr>
          <w:p w14:paraId="43C6CCF4" w14:textId="7514C6C5" w:rsidR="003020E2" w:rsidRPr="00637A1B" w:rsidRDefault="003020E2" w:rsidP="008E6AFC">
            <w:pPr>
              <w:jc w:val="left"/>
            </w:pPr>
            <w:r w:rsidRPr="00637A1B">
              <w:rPr>
                <w:rFonts w:cs="Arial"/>
                <w:color w:val="000000"/>
                <w:sz w:val="22"/>
              </w:rPr>
              <w:t>15</w:t>
            </w:r>
          </w:p>
        </w:tc>
      </w:tr>
      <w:tr w:rsidR="003020E2" w:rsidRPr="00637A1B" w14:paraId="09F2DB21" w14:textId="404B125E" w:rsidTr="008E6AFC">
        <w:trPr>
          <w:trHeight w:val="300"/>
          <w:jc w:val="center"/>
        </w:trPr>
        <w:tc>
          <w:tcPr>
            <w:tcW w:w="2128" w:type="dxa"/>
            <w:noWrap/>
            <w:vAlign w:val="center"/>
            <w:hideMark/>
          </w:tcPr>
          <w:p w14:paraId="38AEE82B" w14:textId="77777777" w:rsidR="003020E2" w:rsidRPr="00637A1B" w:rsidRDefault="003020E2" w:rsidP="008E6AFC">
            <w:pPr>
              <w:jc w:val="left"/>
            </w:pPr>
            <w:r w:rsidRPr="00637A1B">
              <w:t>3-4 Years</w:t>
            </w:r>
          </w:p>
        </w:tc>
        <w:tc>
          <w:tcPr>
            <w:tcW w:w="1999" w:type="dxa"/>
            <w:noWrap/>
            <w:vAlign w:val="center"/>
            <w:hideMark/>
          </w:tcPr>
          <w:p w14:paraId="290D9AA8" w14:textId="77777777" w:rsidR="003020E2" w:rsidRPr="00637A1B" w:rsidRDefault="003020E2" w:rsidP="008E6AFC">
            <w:pPr>
              <w:jc w:val="left"/>
            </w:pPr>
            <w:r w:rsidRPr="00637A1B">
              <w:t>20</w:t>
            </w:r>
          </w:p>
        </w:tc>
        <w:tc>
          <w:tcPr>
            <w:tcW w:w="2420" w:type="dxa"/>
            <w:vAlign w:val="center"/>
          </w:tcPr>
          <w:p w14:paraId="014D30B0" w14:textId="391A5F3D" w:rsidR="003020E2" w:rsidRPr="00637A1B" w:rsidRDefault="003020E2" w:rsidP="008E6AFC">
            <w:pPr>
              <w:jc w:val="left"/>
            </w:pPr>
            <w:r w:rsidRPr="00637A1B">
              <w:rPr>
                <w:rFonts w:cs="Arial"/>
                <w:color w:val="000000"/>
                <w:sz w:val="22"/>
              </w:rPr>
              <w:t>15</w:t>
            </w:r>
          </w:p>
        </w:tc>
      </w:tr>
      <w:tr w:rsidR="003020E2" w:rsidRPr="00637A1B" w14:paraId="50CEEF75" w14:textId="46B9A737" w:rsidTr="008E6AFC">
        <w:trPr>
          <w:trHeight w:val="300"/>
          <w:jc w:val="center"/>
        </w:trPr>
        <w:tc>
          <w:tcPr>
            <w:tcW w:w="2128" w:type="dxa"/>
            <w:noWrap/>
            <w:vAlign w:val="center"/>
            <w:hideMark/>
          </w:tcPr>
          <w:p w14:paraId="44CD2807" w14:textId="77777777" w:rsidR="003020E2" w:rsidRPr="00637A1B" w:rsidRDefault="003020E2" w:rsidP="008E6AFC">
            <w:pPr>
              <w:jc w:val="left"/>
            </w:pPr>
            <w:r w:rsidRPr="00637A1B">
              <w:t>&gt;5 Years</w:t>
            </w:r>
          </w:p>
        </w:tc>
        <w:tc>
          <w:tcPr>
            <w:tcW w:w="1999" w:type="dxa"/>
            <w:noWrap/>
            <w:vAlign w:val="center"/>
            <w:hideMark/>
          </w:tcPr>
          <w:p w14:paraId="0D856060" w14:textId="77777777" w:rsidR="003020E2" w:rsidRPr="00637A1B" w:rsidRDefault="003020E2" w:rsidP="008E6AFC">
            <w:pPr>
              <w:jc w:val="left"/>
            </w:pPr>
            <w:r w:rsidRPr="00637A1B">
              <w:t>55</w:t>
            </w:r>
          </w:p>
        </w:tc>
        <w:tc>
          <w:tcPr>
            <w:tcW w:w="2420" w:type="dxa"/>
            <w:vAlign w:val="center"/>
          </w:tcPr>
          <w:p w14:paraId="16B8505B" w14:textId="43C481C0" w:rsidR="003020E2" w:rsidRPr="00637A1B" w:rsidRDefault="003020E2" w:rsidP="008E6AFC">
            <w:pPr>
              <w:jc w:val="left"/>
            </w:pPr>
            <w:r w:rsidRPr="00637A1B">
              <w:rPr>
                <w:rFonts w:cs="Arial"/>
                <w:color w:val="000000"/>
                <w:sz w:val="22"/>
              </w:rPr>
              <w:t>42</w:t>
            </w:r>
          </w:p>
        </w:tc>
      </w:tr>
      <w:tr w:rsidR="003020E2" w:rsidRPr="00637A1B" w14:paraId="2F6F88B4" w14:textId="4315720F" w:rsidTr="008E6AFC">
        <w:trPr>
          <w:trHeight w:val="300"/>
          <w:jc w:val="center"/>
        </w:trPr>
        <w:tc>
          <w:tcPr>
            <w:tcW w:w="2128" w:type="dxa"/>
            <w:noWrap/>
            <w:vAlign w:val="center"/>
            <w:hideMark/>
          </w:tcPr>
          <w:p w14:paraId="2DC53844" w14:textId="77777777" w:rsidR="003020E2" w:rsidRPr="00637A1B" w:rsidRDefault="003020E2" w:rsidP="008E6AFC">
            <w:pPr>
              <w:jc w:val="left"/>
            </w:pPr>
            <w:r w:rsidRPr="00637A1B">
              <w:t>Never read it</w:t>
            </w:r>
          </w:p>
        </w:tc>
        <w:tc>
          <w:tcPr>
            <w:tcW w:w="1999" w:type="dxa"/>
            <w:noWrap/>
            <w:vAlign w:val="center"/>
            <w:hideMark/>
          </w:tcPr>
          <w:p w14:paraId="020C5D9A" w14:textId="77777777" w:rsidR="003020E2" w:rsidRPr="00637A1B" w:rsidRDefault="003020E2" w:rsidP="008E6AFC">
            <w:pPr>
              <w:jc w:val="left"/>
            </w:pPr>
            <w:r w:rsidRPr="00637A1B">
              <w:t>35</w:t>
            </w:r>
          </w:p>
        </w:tc>
        <w:tc>
          <w:tcPr>
            <w:tcW w:w="2420" w:type="dxa"/>
            <w:vAlign w:val="center"/>
          </w:tcPr>
          <w:p w14:paraId="799A50B5" w14:textId="64B26D60" w:rsidR="003020E2" w:rsidRPr="00637A1B" w:rsidRDefault="003020E2" w:rsidP="008E6AFC">
            <w:pPr>
              <w:jc w:val="left"/>
            </w:pPr>
            <w:r w:rsidRPr="00637A1B">
              <w:rPr>
                <w:rFonts w:cs="Arial"/>
                <w:color w:val="000000"/>
                <w:sz w:val="22"/>
              </w:rPr>
              <w:t>27</w:t>
            </w:r>
          </w:p>
        </w:tc>
      </w:tr>
      <w:tr w:rsidR="00DD6FDC" w:rsidRPr="00637A1B" w14:paraId="77CA39E8" w14:textId="77777777" w:rsidTr="008E6AFC">
        <w:trPr>
          <w:trHeight w:val="300"/>
          <w:jc w:val="center"/>
        </w:trPr>
        <w:tc>
          <w:tcPr>
            <w:tcW w:w="2128" w:type="dxa"/>
            <w:noWrap/>
            <w:vAlign w:val="center"/>
          </w:tcPr>
          <w:p w14:paraId="3F601FF6" w14:textId="6E574ABE" w:rsidR="00DD6FDC" w:rsidRPr="00637A1B" w:rsidRDefault="00DD6FDC" w:rsidP="008E6AFC">
            <w:pPr>
              <w:jc w:val="left"/>
            </w:pPr>
            <w:r w:rsidRPr="00637A1B">
              <w:t xml:space="preserve">Total </w:t>
            </w:r>
          </w:p>
        </w:tc>
        <w:tc>
          <w:tcPr>
            <w:tcW w:w="1999" w:type="dxa"/>
            <w:noWrap/>
            <w:vAlign w:val="center"/>
          </w:tcPr>
          <w:p w14:paraId="65B6FE07" w14:textId="1AB6A398" w:rsidR="00DD6FDC" w:rsidRPr="00637A1B" w:rsidRDefault="00DD6FDC" w:rsidP="008E6AFC">
            <w:pPr>
              <w:jc w:val="left"/>
            </w:pPr>
            <w:r w:rsidRPr="00637A1B">
              <w:t>130</w:t>
            </w:r>
          </w:p>
        </w:tc>
        <w:tc>
          <w:tcPr>
            <w:tcW w:w="2420" w:type="dxa"/>
            <w:vAlign w:val="center"/>
          </w:tcPr>
          <w:p w14:paraId="383C2E55" w14:textId="5EBF58AB" w:rsidR="00DD6FDC" w:rsidRPr="00637A1B" w:rsidRDefault="00DD6FDC" w:rsidP="008E6AFC">
            <w:pPr>
              <w:jc w:val="left"/>
              <w:rPr>
                <w:rFonts w:cs="Arial"/>
                <w:color w:val="000000"/>
                <w:sz w:val="22"/>
              </w:rPr>
            </w:pPr>
            <w:r w:rsidRPr="00637A1B">
              <w:rPr>
                <w:rFonts w:cs="Arial"/>
                <w:color w:val="000000"/>
                <w:sz w:val="22"/>
              </w:rPr>
              <w:t>100</w:t>
            </w:r>
          </w:p>
        </w:tc>
      </w:tr>
    </w:tbl>
    <w:p w14:paraId="64DC3E3A" w14:textId="6AD56302" w:rsidR="00755014" w:rsidRPr="00637A1B" w:rsidRDefault="00174A9F" w:rsidP="00755014">
      <w:r w:rsidRPr="00637A1B">
        <w:rPr>
          <w:noProof/>
        </w:rPr>
        <w:drawing>
          <wp:anchor distT="0" distB="0" distL="114300" distR="114300" simplePos="0" relativeHeight="251663360" behindDoc="0" locked="0" layoutInCell="1" allowOverlap="1" wp14:anchorId="54E376EE" wp14:editId="424594CA">
            <wp:simplePos x="0" y="0"/>
            <wp:positionH relativeFrom="margin">
              <wp:align>right</wp:align>
            </wp:positionH>
            <wp:positionV relativeFrom="paragraph">
              <wp:posOffset>230687</wp:posOffset>
            </wp:positionV>
            <wp:extent cx="5943600" cy="2914650"/>
            <wp:effectExtent l="0" t="0" r="0" b="0"/>
            <wp:wrapTopAndBottom/>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14:paraId="46DAA3CC" w14:textId="27BBC357" w:rsidR="00174A9F" w:rsidRPr="00637A1B" w:rsidRDefault="00174A9F" w:rsidP="00755014">
      <w:pPr>
        <w:rPr>
          <w:u w:val="single"/>
        </w:rPr>
      </w:pPr>
      <w:r w:rsidRPr="00637A1B">
        <w:rPr>
          <w:noProof/>
        </w:rPr>
        <mc:AlternateContent>
          <mc:Choice Requires="wps">
            <w:drawing>
              <wp:anchor distT="0" distB="0" distL="114300" distR="114300" simplePos="0" relativeHeight="251694080" behindDoc="0" locked="0" layoutInCell="1" allowOverlap="1" wp14:anchorId="6941B7F8" wp14:editId="01870B56">
                <wp:simplePos x="0" y="0"/>
                <wp:positionH relativeFrom="column">
                  <wp:posOffset>1962150</wp:posOffset>
                </wp:positionH>
                <wp:positionV relativeFrom="paragraph">
                  <wp:posOffset>2971165</wp:posOffset>
                </wp:positionV>
                <wp:extent cx="2189146" cy="357161"/>
                <wp:effectExtent l="0" t="0" r="20955" b="24130"/>
                <wp:wrapNone/>
                <wp:docPr id="3" name="Text Box 28"/>
                <wp:cNvGraphicFramePr/>
                <a:graphic xmlns:a="http://schemas.openxmlformats.org/drawingml/2006/main">
                  <a:graphicData uri="http://schemas.microsoft.com/office/word/2010/wordprocessingShape">
                    <wps:wsp>
                      <wps:cNvSpPr txBox="1"/>
                      <wps:spPr>
                        <a:xfrm>
                          <a:off x="0" y="0"/>
                          <a:ext cx="2189146" cy="357161"/>
                        </a:xfrm>
                        <a:prstGeom prst="rect">
                          <a:avLst/>
                        </a:prstGeom>
                        <a:solidFill>
                          <a:schemeClr val="lt1"/>
                        </a:solidFill>
                        <a:ln w="6350">
                          <a:solidFill>
                            <a:prstClr val="black"/>
                          </a:solidFill>
                        </a:ln>
                      </wps:spPr>
                      <wps:txbx>
                        <w:txbxContent>
                          <w:p w14:paraId="0505DC99" w14:textId="77777777" w:rsidR="00174A9F" w:rsidRDefault="00174A9F" w:rsidP="00174A9F">
                            <w:pPr>
                              <w:jc w:val="center"/>
                              <w:rPr>
                                <w:rFonts w:cs="Arial"/>
                                <w:sz w:val="22"/>
                              </w:rPr>
                            </w:pPr>
                            <w:r w:rsidRPr="00637A1B">
                              <w:rPr>
                                <w:rFonts w:cs="Arial"/>
                                <w:sz w:val="22"/>
                              </w:rPr>
                              <w:t xml:space="preserve">Number of responses </w:t>
                            </w:r>
                            <w:r w:rsidRPr="00637A1B">
                              <w:rPr>
                                <w:rFonts w:eastAsia="Calibri" w:cs="Arial"/>
                                <w:color w:val="000000"/>
                                <w:sz w:val="22"/>
                              </w:rPr>
                              <w:t>(n) =130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41B7F8" id="_x0000_s1036" type="#_x0000_t202" style="position:absolute;left:0;text-align:left;margin-left:154.5pt;margin-top:233.95pt;width:172.35pt;height:28.1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" fillcolor="white [3201]" strokeweight=".5pt">
                <v:textbox>
                  <w:txbxContent>
                    <w:p w14:paraId="0505DC99" w14:textId="77777777" w:rsidR="00174A9F" w:rsidRDefault="00174A9F" w:rsidP="00174A9F">
                      <w:pPr>
                        <w:jc w:val="center"/>
                        <w:rPr>
                          <w:rFonts w:cs="Arial"/>
                          <w:sz w:val="22"/>
                        </w:rPr>
                      </w:pPr>
                      <w:r w:rsidRPr="00637A1B">
                        <w:rPr>
                          <w:rFonts w:cs="Arial"/>
                          <w:sz w:val="22"/>
                        </w:rPr>
                        <w:t xml:space="preserve">Number of responses </w:t>
                      </w:r>
                      <w:r w:rsidRPr="00637A1B">
                        <w:rPr>
                          <w:rFonts w:eastAsia="Calibri" w:cs="Arial"/>
                          <w:color w:val="000000"/>
                          <w:sz w:val="22"/>
                        </w:rPr>
                        <w:t>(n) =130</w:t>
                      </w:r>
                    </w:p>
                  </w:txbxContent>
                </v:textbox>
              </v:shape>
            </w:pict>
          </mc:Fallback>
        </mc:AlternateContent>
      </w:r>
    </w:p>
    <w:p w14:paraId="130B4AC6" w14:textId="174434B9" w:rsidR="00174A9F" w:rsidRPr="00637A1B" w:rsidRDefault="00174A9F" w:rsidP="00755014">
      <w:pPr>
        <w:rPr>
          <w:u w:val="single"/>
        </w:rPr>
      </w:pPr>
      <w:r w:rsidRPr="00637A1B">
        <w:rPr>
          <w:noProof/>
        </w:rPr>
        <mc:AlternateContent>
          <mc:Choice Requires="wps">
            <w:drawing>
              <wp:anchor distT="0" distB="0" distL="114300" distR="114300" simplePos="0" relativeHeight="251665408" behindDoc="0" locked="0" layoutInCell="1" allowOverlap="1" wp14:anchorId="005A61CF" wp14:editId="3F0C30FA">
                <wp:simplePos x="0" y="0"/>
                <wp:positionH relativeFrom="margin">
                  <wp:align>right</wp:align>
                </wp:positionH>
                <wp:positionV relativeFrom="paragraph">
                  <wp:posOffset>361315</wp:posOffset>
                </wp:positionV>
                <wp:extent cx="5943600" cy="635"/>
                <wp:effectExtent l="0" t="0" r="0" b="2540"/>
                <wp:wrapTopAndBottom/>
                <wp:docPr id="14" name="Text Box 14"/>
                <wp:cNvGraphicFramePr/>
                <a:graphic xmlns:a="http://schemas.openxmlformats.org/drawingml/2006/main">
                  <a:graphicData uri="http://schemas.microsoft.com/office/word/2010/wordprocessingShape">
                    <wps:wsp>
                      <wps:cNvSpPr txBox="1"/>
                      <wps:spPr>
                        <a:xfrm>
                          <a:off x="0" y="0"/>
                          <a:ext cx="5943600" cy="635"/>
                        </a:xfrm>
                        <a:prstGeom prst="rect">
                          <a:avLst/>
                        </a:prstGeom>
                        <a:solidFill>
                          <a:prstClr val="white"/>
                        </a:solidFill>
                        <a:ln>
                          <a:noFill/>
                        </a:ln>
                      </wps:spPr>
                      <wps:txbx>
                        <w:txbxContent>
                          <w:p w14:paraId="55FB9CF1" w14:textId="4FBDF0F5" w:rsidR="00200007" w:rsidRPr="00BE42E2" w:rsidRDefault="00200007" w:rsidP="00401AD3">
                            <w:pPr>
                              <w:pStyle w:val="Caption"/>
                              <w:rPr>
                                <w:noProof/>
                              </w:rPr>
                            </w:pPr>
                            <w:r>
                              <w:t xml:space="preserve">Figure </w:t>
                            </w:r>
                            <w:fldSimple w:instr=" SEQ Figure \* ARABIC ">
                              <w:r>
                                <w:rPr>
                                  <w:noProof/>
                                </w:rPr>
                                <w:t>6</w:t>
                              </w:r>
                            </w:fldSimple>
                            <w:r>
                              <w:t xml:space="preserve">.1: </w:t>
                            </w:r>
                            <w:r w:rsidRPr="00755014">
                              <w:t>How long have you been reading the Safety Network Newsletter?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05A61CF" id="Text Box 14" o:spid="_x0000_s1037" type="#_x0000_t202" style="position:absolute;left:0;text-align:left;margin-left:416.8pt;margin-top:28.45pt;width:468pt;height:.05pt;z-index:25166540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" stroked="f">
                <v:textbox style="mso-fit-shape-to-text:t" inset="0,0,0,0">
                  <w:txbxContent>
                    <w:p w14:paraId="55FB9CF1" w14:textId="4FBDF0F5" w:rsidR="00200007" w:rsidRPr="00BE42E2" w:rsidRDefault="00200007" w:rsidP="00401AD3">
                      <w:pPr>
                        <w:pStyle w:val="Caption"/>
                        <w:rPr>
                          <w:noProof/>
                        </w:rPr>
                      </w:pPr>
                      <w:r>
                        <w:t xml:space="preserve">Figure </w:t>
                      </w:r>
                      <w:r w:rsidR="005F5529">
                        <w:fldChar w:fldCharType="begin"/>
                      </w:r>
                      <w:r w:rsidR="005F5529">
                        <w:instrText xml:space="preserve"> SEQ Figure \* ARABIC </w:instrText>
                      </w:r>
                      <w:r w:rsidR="005F5529">
                        <w:fldChar w:fldCharType="separate"/>
                      </w:r>
                      <w:r>
                        <w:rPr>
                          <w:noProof/>
                        </w:rPr>
                        <w:t>6</w:t>
                      </w:r>
                      <w:r w:rsidR="005F5529">
                        <w:rPr>
                          <w:noProof/>
                        </w:rPr>
                        <w:fldChar w:fldCharType="end"/>
                      </w:r>
                      <w:r>
                        <w:t xml:space="preserve">.1: </w:t>
                      </w:r>
                      <w:r w:rsidRPr="00755014">
                        <w:t>How long have you been reading the Safety Network Newsletter?</w:t>
                      </w:r>
                    </w:p>
                  </w:txbxContent>
                </v:textbox>
                <w10:wrap type="topAndBottom" anchorx="margin"/>
              </v:shape>
            </w:pict>
          </mc:Fallback>
        </mc:AlternateContent>
      </w:r>
    </w:p>
    <w:p w14:paraId="34F1A11F" w14:textId="639C631C" w:rsidR="009C1A44" w:rsidRPr="00637A1B" w:rsidRDefault="009C1A44" w:rsidP="00755014">
      <w:pPr>
        <w:rPr>
          <w:u w:val="single"/>
        </w:rPr>
      </w:pPr>
      <w:r w:rsidRPr="00637A1B">
        <w:rPr>
          <w:u w:val="single"/>
        </w:rPr>
        <w:lastRenderedPageBreak/>
        <w:t>Comment</w:t>
      </w:r>
    </w:p>
    <w:p w14:paraId="34BF004C" w14:textId="3027A45F" w:rsidR="009C1A44" w:rsidRPr="00637A1B" w:rsidRDefault="000F0B18" w:rsidP="009C1A44">
      <w:pPr>
        <w:pStyle w:val="ListParagraph"/>
        <w:numPr>
          <w:ilvl w:val="0"/>
          <w:numId w:val="13"/>
        </w:numPr>
      </w:pPr>
      <w:r>
        <w:t>Forty-two percent</w:t>
      </w:r>
      <w:r w:rsidRPr="00637A1B">
        <w:t xml:space="preserve"> </w:t>
      </w:r>
      <w:r w:rsidR="009C1A44" w:rsidRPr="00637A1B">
        <w:t>of the respondents have been reading the newsletter for over five years.</w:t>
      </w:r>
    </w:p>
    <w:p w14:paraId="0ED77C76" w14:textId="77777777" w:rsidR="0072793A" w:rsidRPr="00637A1B" w:rsidRDefault="009C1A44" w:rsidP="00794F98">
      <w:pPr>
        <w:pStyle w:val="ListParagraph"/>
        <w:numPr>
          <w:ilvl w:val="0"/>
          <w:numId w:val="13"/>
        </w:numPr>
        <w:sectPr w:rsidR="0072793A" w:rsidRPr="00637A1B" w:rsidSect="00E3076F">
          <w:pgSz w:w="12240" w:h="15840"/>
          <w:pgMar w:top="1440" w:right="1440" w:bottom="1440" w:left="1440" w:header="720" w:footer="720" w:gutter="0"/>
          <w:cols w:space="720"/>
          <w:docGrid w:linePitch="360"/>
        </w:sectPr>
      </w:pPr>
      <w:r w:rsidRPr="00637A1B">
        <w:t xml:space="preserve">A considerable portion (27%) of the respondents claimed that they have never read the newsletter.  </w:t>
      </w:r>
    </w:p>
    <w:p w14:paraId="78B4D929" w14:textId="77777777" w:rsidR="00755014" w:rsidRPr="00637A1B" w:rsidRDefault="00755014">
      <w:pPr>
        <w:pStyle w:val="Heading2"/>
      </w:pPr>
      <w:bookmarkStart w:id="21" w:name="_Question_7:_What"/>
      <w:bookmarkStart w:id="22" w:name="_Toc82727967"/>
      <w:bookmarkEnd w:id="21"/>
      <w:r w:rsidRPr="00637A1B">
        <w:lastRenderedPageBreak/>
        <w:t>Question 7: What content do you find the most interesting in the Newsletter?</w:t>
      </w:r>
      <w:bookmarkEnd w:id="22"/>
    </w:p>
    <w:p w14:paraId="4CFC0376" w14:textId="45473DD8" w:rsidR="0010759E" w:rsidRPr="00637A1B" w:rsidRDefault="0010759E" w:rsidP="0010759E">
      <w:r w:rsidRPr="00637A1B">
        <w:t xml:space="preserve">Table </w:t>
      </w:r>
      <w:r w:rsidR="00AD74EC" w:rsidRPr="00637A1B">
        <w:t>7</w:t>
      </w:r>
      <w:r w:rsidRPr="00637A1B">
        <w:t xml:space="preserve">.1 tabulates the most interesting content of the newsletter as reported by the respondents. Please note that this was originally an open-ended question. Each individual response is categorized for the ease of analysis. </w:t>
      </w:r>
    </w:p>
    <w:p w14:paraId="7B1DB296" w14:textId="3E5E972D" w:rsidR="00136DF2" w:rsidRPr="00637A1B" w:rsidRDefault="00AD74EC" w:rsidP="00136DF2">
      <w:pPr>
        <w:pStyle w:val="Caption"/>
        <w:keepNext/>
      </w:pPr>
      <w:r w:rsidRPr="00637A1B">
        <w:t>Table 7</w:t>
      </w:r>
      <w:r w:rsidR="002E0710" w:rsidRPr="00637A1B">
        <w:t>.</w:t>
      </w:r>
      <w:r w:rsidR="009C4735" w:rsidRPr="00637A1B">
        <w:t xml:space="preserve"> </w:t>
      </w:r>
      <w:fldSimple w:instr=" SEQ Table \* ARABIC \s 1 ">
        <w:r w:rsidR="008A0B5E" w:rsidRPr="00637A1B">
          <w:rPr>
            <w:noProof/>
          </w:rPr>
          <w:t>1</w:t>
        </w:r>
      </w:fldSimple>
      <w:r w:rsidRPr="00637A1B">
        <w:t xml:space="preserve">: </w:t>
      </w:r>
      <w:r w:rsidR="00136DF2" w:rsidRPr="00637A1B">
        <w:t>Number of responses for “What content do you find the most interesting in the Newsletter?”</w:t>
      </w:r>
    </w:p>
    <w:tbl>
      <w:tblPr>
        <w:tblStyle w:val="TableGrid"/>
        <w:tblW w:w="0" w:type="auto"/>
        <w:jc w:val="center"/>
        <w:tblLook w:val="04A0" w:firstRow="1" w:lastRow="0" w:firstColumn="1" w:lastColumn="0" w:noHBand="0" w:noVBand="1"/>
      </w:tblPr>
      <w:tblGrid>
        <w:gridCol w:w="5845"/>
        <w:gridCol w:w="1530"/>
        <w:gridCol w:w="1869"/>
      </w:tblGrid>
      <w:tr w:rsidR="0010759E" w:rsidRPr="00637A1B" w14:paraId="3AC6593C" w14:textId="77777777" w:rsidTr="008E6AFC">
        <w:trPr>
          <w:trHeight w:val="300"/>
          <w:jc w:val="center"/>
        </w:trPr>
        <w:tc>
          <w:tcPr>
            <w:tcW w:w="5845" w:type="dxa"/>
            <w:noWrap/>
            <w:vAlign w:val="center"/>
            <w:hideMark/>
          </w:tcPr>
          <w:p w14:paraId="3D5913D6" w14:textId="77777777" w:rsidR="0010759E" w:rsidRPr="00637A1B" w:rsidRDefault="0010759E" w:rsidP="008E6AFC">
            <w:pPr>
              <w:jc w:val="left"/>
              <w:rPr>
                <w:b/>
              </w:rPr>
            </w:pPr>
            <w:r w:rsidRPr="00637A1B">
              <w:rPr>
                <w:b/>
              </w:rPr>
              <w:t>Theme</w:t>
            </w:r>
          </w:p>
        </w:tc>
        <w:tc>
          <w:tcPr>
            <w:tcW w:w="1530" w:type="dxa"/>
            <w:noWrap/>
            <w:vAlign w:val="center"/>
            <w:hideMark/>
          </w:tcPr>
          <w:p w14:paraId="1D5ACF96" w14:textId="373830E8" w:rsidR="0010759E" w:rsidRPr="00637A1B" w:rsidRDefault="0010759E" w:rsidP="008E6AFC">
            <w:pPr>
              <w:jc w:val="left"/>
              <w:rPr>
                <w:b/>
              </w:rPr>
            </w:pPr>
            <w:r w:rsidRPr="00637A1B">
              <w:rPr>
                <w:b/>
              </w:rPr>
              <w:t>Number of responses</w:t>
            </w:r>
            <w:r w:rsidR="00D67668" w:rsidRPr="00637A1B">
              <w:rPr>
                <w:b/>
              </w:rPr>
              <w:t xml:space="preserve"> (n)</w:t>
            </w:r>
          </w:p>
        </w:tc>
        <w:tc>
          <w:tcPr>
            <w:tcW w:w="1869" w:type="dxa"/>
            <w:noWrap/>
            <w:vAlign w:val="center"/>
            <w:hideMark/>
          </w:tcPr>
          <w:p w14:paraId="3FDA74F9" w14:textId="0E2E9313" w:rsidR="0010759E" w:rsidRPr="00637A1B" w:rsidRDefault="008F7141" w:rsidP="008E6AFC">
            <w:pPr>
              <w:jc w:val="left"/>
              <w:rPr>
                <w:b/>
              </w:rPr>
            </w:pPr>
            <w:r w:rsidRPr="00637A1B">
              <w:rPr>
                <w:b/>
              </w:rPr>
              <w:t>Percentage of respondents (%)</w:t>
            </w:r>
          </w:p>
        </w:tc>
      </w:tr>
      <w:tr w:rsidR="00D973B1" w:rsidRPr="00637A1B" w14:paraId="1C118172" w14:textId="77777777" w:rsidTr="00147E95">
        <w:trPr>
          <w:trHeight w:val="300"/>
          <w:jc w:val="center"/>
        </w:trPr>
        <w:tc>
          <w:tcPr>
            <w:tcW w:w="5845" w:type="dxa"/>
            <w:noWrap/>
            <w:vAlign w:val="bottom"/>
          </w:tcPr>
          <w:p w14:paraId="2684A42B" w14:textId="7EFBD983" w:rsidR="00D973B1" w:rsidRPr="00637A1B" w:rsidRDefault="00D973B1" w:rsidP="00D973B1">
            <w:pPr>
              <w:jc w:val="left"/>
            </w:pPr>
            <w:r w:rsidRPr="00637A1B">
              <w:t>Research and other types of initiatives</w:t>
            </w:r>
          </w:p>
        </w:tc>
        <w:tc>
          <w:tcPr>
            <w:tcW w:w="1530" w:type="dxa"/>
            <w:noWrap/>
            <w:vAlign w:val="bottom"/>
          </w:tcPr>
          <w:p w14:paraId="499ADC17" w14:textId="53E25441" w:rsidR="00D973B1" w:rsidRPr="00637A1B" w:rsidRDefault="00D973B1" w:rsidP="00D973B1">
            <w:pPr>
              <w:jc w:val="left"/>
            </w:pPr>
            <w:r w:rsidRPr="00637A1B">
              <w:t>27</w:t>
            </w:r>
          </w:p>
        </w:tc>
        <w:tc>
          <w:tcPr>
            <w:tcW w:w="1869" w:type="dxa"/>
            <w:noWrap/>
            <w:vAlign w:val="bottom"/>
          </w:tcPr>
          <w:p w14:paraId="54FA295C" w14:textId="6ECDF34A" w:rsidR="00D973B1" w:rsidRPr="00637A1B" w:rsidRDefault="00D973B1" w:rsidP="00D973B1">
            <w:pPr>
              <w:jc w:val="left"/>
            </w:pPr>
            <w:r w:rsidRPr="00637A1B">
              <w:t>44</w:t>
            </w:r>
          </w:p>
        </w:tc>
      </w:tr>
      <w:tr w:rsidR="00D973B1" w:rsidRPr="00637A1B" w14:paraId="4B0C1B49" w14:textId="77777777" w:rsidTr="00147E95">
        <w:trPr>
          <w:trHeight w:val="300"/>
          <w:jc w:val="center"/>
        </w:trPr>
        <w:tc>
          <w:tcPr>
            <w:tcW w:w="5845" w:type="dxa"/>
            <w:noWrap/>
            <w:vAlign w:val="bottom"/>
          </w:tcPr>
          <w:p w14:paraId="49C9FF3C" w14:textId="5FE4FD45" w:rsidR="00D973B1" w:rsidRPr="00637A1B" w:rsidRDefault="00D973B1" w:rsidP="00D973B1">
            <w:pPr>
              <w:jc w:val="left"/>
            </w:pPr>
            <w:r w:rsidRPr="00637A1B">
              <w:t>Overall</w:t>
            </w:r>
          </w:p>
        </w:tc>
        <w:tc>
          <w:tcPr>
            <w:tcW w:w="1530" w:type="dxa"/>
            <w:noWrap/>
            <w:vAlign w:val="bottom"/>
          </w:tcPr>
          <w:p w14:paraId="65516BF3" w14:textId="04EA35EF" w:rsidR="00D973B1" w:rsidRPr="00637A1B" w:rsidRDefault="00D973B1" w:rsidP="00D973B1">
            <w:pPr>
              <w:jc w:val="left"/>
            </w:pPr>
            <w:r w:rsidRPr="00637A1B">
              <w:t>14</w:t>
            </w:r>
          </w:p>
        </w:tc>
        <w:tc>
          <w:tcPr>
            <w:tcW w:w="1869" w:type="dxa"/>
            <w:noWrap/>
            <w:vAlign w:val="bottom"/>
          </w:tcPr>
          <w:p w14:paraId="7FA72A3B" w14:textId="7F047043" w:rsidR="00D973B1" w:rsidRPr="00637A1B" w:rsidRDefault="00D973B1" w:rsidP="00D973B1">
            <w:pPr>
              <w:jc w:val="left"/>
            </w:pPr>
            <w:r w:rsidRPr="00637A1B">
              <w:t>23</w:t>
            </w:r>
          </w:p>
        </w:tc>
      </w:tr>
      <w:tr w:rsidR="00D973B1" w:rsidRPr="00637A1B" w14:paraId="1D7790FB" w14:textId="77777777" w:rsidTr="00147E95">
        <w:trPr>
          <w:trHeight w:val="300"/>
          <w:jc w:val="center"/>
        </w:trPr>
        <w:tc>
          <w:tcPr>
            <w:tcW w:w="5845" w:type="dxa"/>
            <w:noWrap/>
            <w:vAlign w:val="bottom"/>
          </w:tcPr>
          <w:p w14:paraId="33E72C7F" w14:textId="1875AF1A" w:rsidR="00D973B1" w:rsidRPr="00637A1B" w:rsidRDefault="00D973B1" w:rsidP="00D973B1">
            <w:pPr>
              <w:jc w:val="left"/>
            </w:pPr>
            <w:r w:rsidRPr="00637A1B">
              <w:t>On important road safety issues</w:t>
            </w:r>
          </w:p>
        </w:tc>
        <w:tc>
          <w:tcPr>
            <w:tcW w:w="1530" w:type="dxa"/>
            <w:noWrap/>
            <w:vAlign w:val="bottom"/>
          </w:tcPr>
          <w:p w14:paraId="46A2C360" w14:textId="11A828A5" w:rsidR="00D973B1" w:rsidRPr="00637A1B" w:rsidRDefault="00D973B1" w:rsidP="00D973B1">
            <w:pPr>
              <w:jc w:val="left"/>
            </w:pPr>
            <w:r w:rsidRPr="00637A1B">
              <w:t>10</w:t>
            </w:r>
          </w:p>
        </w:tc>
        <w:tc>
          <w:tcPr>
            <w:tcW w:w="1869" w:type="dxa"/>
            <w:noWrap/>
            <w:vAlign w:val="bottom"/>
          </w:tcPr>
          <w:p w14:paraId="6D2E1F67" w14:textId="640AB228" w:rsidR="00D973B1" w:rsidRPr="00637A1B" w:rsidRDefault="00D973B1" w:rsidP="00D973B1">
            <w:pPr>
              <w:jc w:val="left"/>
            </w:pPr>
            <w:r w:rsidRPr="00637A1B">
              <w:t>16</w:t>
            </w:r>
          </w:p>
        </w:tc>
      </w:tr>
      <w:tr w:rsidR="00D973B1" w:rsidRPr="00637A1B" w14:paraId="0F57E617" w14:textId="77777777" w:rsidTr="00147E95">
        <w:trPr>
          <w:trHeight w:val="300"/>
          <w:jc w:val="center"/>
        </w:trPr>
        <w:tc>
          <w:tcPr>
            <w:tcW w:w="5845" w:type="dxa"/>
            <w:noWrap/>
            <w:vAlign w:val="bottom"/>
          </w:tcPr>
          <w:p w14:paraId="218DA5EC" w14:textId="005F9F52" w:rsidR="00D973B1" w:rsidRPr="00637A1B" w:rsidRDefault="00D973B1" w:rsidP="00D973B1">
            <w:pPr>
              <w:jc w:val="left"/>
            </w:pPr>
            <w:r w:rsidRPr="00637A1B">
              <w:t>Jurisdictional news</w:t>
            </w:r>
          </w:p>
        </w:tc>
        <w:tc>
          <w:tcPr>
            <w:tcW w:w="1530" w:type="dxa"/>
            <w:noWrap/>
            <w:vAlign w:val="bottom"/>
          </w:tcPr>
          <w:p w14:paraId="52230881" w14:textId="2D6EFF88" w:rsidR="00D973B1" w:rsidRPr="00637A1B" w:rsidRDefault="00D973B1" w:rsidP="00D973B1">
            <w:pPr>
              <w:jc w:val="left"/>
            </w:pPr>
            <w:r w:rsidRPr="00637A1B">
              <w:t>6</w:t>
            </w:r>
          </w:p>
        </w:tc>
        <w:tc>
          <w:tcPr>
            <w:tcW w:w="1869" w:type="dxa"/>
            <w:noWrap/>
            <w:vAlign w:val="bottom"/>
          </w:tcPr>
          <w:p w14:paraId="250A186D" w14:textId="4453E88F" w:rsidR="00D973B1" w:rsidRPr="00637A1B" w:rsidRDefault="00D973B1" w:rsidP="00D973B1">
            <w:pPr>
              <w:jc w:val="left"/>
            </w:pPr>
            <w:r w:rsidRPr="00637A1B">
              <w:t>10</w:t>
            </w:r>
          </w:p>
        </w:tc>
      </w:tr>
      <w:tr w:rsidR="00D973B1" w:rsidRPr="00637A1B" w14:paraId="2B03820F" w14:textId="77777777" w:rsidTr="00147E95">
        <w:trPr>
          <w:trHeight w:val="300"/>
          <w:jc w:val="center"/>
        </w:trPr>
        <w:tc>
          <w:tcPr>
            <w:tcW w:w="5845" w:type="dxa"/>
            <w:noWrap/>
            <w:vAlign w:val="bottom"/>
          </w:tcPr>
          <w:p w14:paraId="2D12FB1C" w14:textId="3D40CAD5" w:rsidR="00D973B1" w:rsidRPr="00637A1B" w:rsidRDefault="00D973B1" w:rsidP="00D973B1">
            <w:pPr>
              <w:jc w:val="left"/>
            </w:pPr>
            <w:r w:rsidRPr="00637A1B">
              <w:t>Training/Learning opportunities</w:t>
            </w:r>
          </w:p>
        </w:tc>
        <w:tc>
          <w:tcPr>
            <w:tcW w:w="1530" w:type="dxa"/>
            <w:noWrap/>
            <w:vAlign w:val="bottom"/>
          </w:tcPr>
          <w:p w14:paraId="4C381C4A" w14:textId="407AF954" w:rsidR="00D973B1" w:rsidRPr="00637A1B" w:rsidRDefault="00D973B1" w:rsidP="00D973B1">
            <w:pPr>
              <w:jc w:val="left"/>
            </w:pPr>
            <w:r w:rsidRPr="00637A1B">
              <w:t>3</w:t>
            </w:r>
          </w:p>
        </w:tc>
        <w:tc>
          <w:tcPr>
            <w:tcW w:w="1869" w:type="dxa"/>
            <w:noWrap/>
            <w:vAlign w:val="bottom"/>
          </w:tcPr>
          <w:p w14:paraId="1FA228CA" w14:textId="6C6E9950" w:rsidR="00D973B1" w:rsidRPr="00637A1B" w:rsidRDefault="00D973B1" w:rsidP="00D973B1">
            <w:pPr>
              <w:jc w:val="left"/>
            </w:pPr>
            <w:r w:rsidRPr="00637A1B">
              <w:t>5</w:t>
            </w:r>
          </w:p>
        </w:tc>
      </w:tr>
      <w:tr w:rsidR="00D973B1" w:rsidRPr="00637A1B" w14:paraId="3CF5A29E" w14:textId="77777777" w:rsidTr="00147E95">
        <w:trPr>
          <w:trHeight w:val="300"/>
          <w:jc w:val="center"/>
        </w:trPr>
        <w:tc>
          <w:tcPr>
            <w:tcW w:w="5845" w:type="dxa"/>
            <w:noWrap/>
            <w:vAlign w:val="bottom"/>
            <w:hideMark/>
          </w:tcPr>
          <w:p w14:paraId="665A3866" w14:textId="5E9E1795" w:rsidR="00D973B1" w:rsidRPr="00637A1B" w:rsidRDefault="00D973B1" w:rsidP="00D973B1">
            <w:pPr>
              <w:jc w:val="left"/>
            </w:pPr>
            <w:r w:rsidRPr="00637A1B">
              <w:t>Collision-related articles</w:t>
            </w:r>
          </w:p>
        </w:tc>
        <w:tc>
          <w:tcPr>
            <w:tcW w:w="1530" w:type="dxa"/>
            <w:noWrap/>
            <w:vAlign w:val="bottom"/>
            <w:hideMark/>
          </w:tcPr>
          <w:p w14:paraId="2E328695" w14:textId="71FB9BB3" w:rsidR="00D973B1" w:rsidRPr="00637A1B" w:rsidRDefault="00D973B1" w:rsidP="00D973B1">
            <w:pPr>
              <w:jc w:val="left"/>
            </w:pPr>
            <w:r w:rsidRPr="00637A1B">
              <w:t>1</w:t>
            </w:r>
          </w:p>
        </w:tc>
        <w:tc>
          <w:tcPr>
            <w:tcW w:w="1869" w:type="dxa"/>
            <w:noWrap/>
            <w:vAlign w:val="bottom"/>
            <w:hideMark/>
          </w:tcPr>
          <w:p w14:paraId="6361E0B0" w14:textId="5C91036F" w:rsidR="00D973B1" w:rsidRPr="00637A1B" w:rsidRDefault="00D973B1" w:rsidP="00D973B1">
            <w:pPr>
              <w:jc w:val="left"/>
            </w:pPr>
            <w:r w:rsidRPr="00637A1B">
              <w:t>2</w:t>
            </w:r>
          </w:p>
        </w:tc>
      </w:tr>
      <w:tr w:rsidR="00BC2FDD" w:rsidRPr="00637A1B" w14:paraId="71EDE8F0" w14:textId="77777777" w:rsidTr="008E6AFC">
        <w:trPr>
          <w:trHeight w:val="300"/>
          <w:jc w:val="center"/>
        </w:trPr>
        <w:tc>
          <w:tcPr>
            <w:tcW w:w="5845" w:type="dxa"/>
            <w:noWrap/>
            <w:vAlign w:val="center"/>
          </w:tcPr>
          <w:p w14:paraId="40CAA7DA" w14:textId="68FC0C0C" w:rsidR="00BC2FDD" w:rsidRPr="00637A1B" w:rsidRDefault="00BC2FDD" w:rsidP="00BC2FDD">
            <w:pPr>
              <w:jc w:val="left"/>
            </w:pPr>
            <w:r w:rsidRPr="00637A1B">
              <w:t xml:space="preserve">Total </w:t>
            </w:r>
          </w:p>
        </w:tc>
        <w:tc>
          <w:tcPr>
            <w:tcW w:w="1530" w:type="dxa"/>
            <w:noWrap/>
            <w:vAlign w:val="center"/>
          </w:tcPr>
          <w:p w14:paraId="39963009" w14:textId="135909DE" w:rsidR="00BC2FDD" w:rsidRPr="00637A1B" w:rsidRDefault="00BC2FDD" w:rsidP="00BC2FDD">
            <w:pPr>
              <w:jc w:val="left"/>
            </w:pPr>
            <w:r w:rsidRPr="00637A1B">
              <w:t>61</w:t>
            </w:r>
          </w:p>
        </w:tc>
        <w:tc>
          <w:tcPr>
            <w:tcW w:w="1869" w:type="dxa"/>
            <w:noWrap/>
            <w:vAlign w:val="center"/>
          </w:tcPr>
          <w:p w14:paraId="51BD9AF1" w14:textId="7AF8D869" w:rsidR="00BC2FDD" w:rsidRPr="00637A1B" w:rsidRDefault="00BC2FDD" w:rsidP="00BC2FDD">
            <w:pPr>
              <w:jc w:val="left"/>
            </w:pPr>
            <w:r w:rsidRPr="00637A1B">
              <w:t>100</w:t>
            </w:r>
          </w:p>
        </w:tc>
      </w:tr>
    </w:tbl>
    <w:p w14:paraId="740AE610" w14:textId="5F1B13E9" w:rsidR="00465343" w:rsidRPr="00637A1B" w:rsidRDefault="00D67668" w:rsidP="00755014">
      <w:r w:rsidRPr="00637A1B">
        <w:rPr>
          <w:noProof/>
        </w:rPr>
        <mc:AlternateContent>
          <mc:Choice Requires="wps">
            <w:drawing>
              <wp:anchor distT="0" distB="0" distL="114300" distR="114300" simplePos="0" relativeHeight="251696128" behindDoc="0" locked="0" layoutInCell="1" allowOverlap="1" wp14:anchorId="5FE8E65C" wp14:editId="214C3D72">
                <wp:simplePos x="0" y="0"/>
                <wp:positionH relativeFrom="column">
                  <wp:posOffset>1781175</wp:posOffset>
                </wp:positionH>
                <wp:positionV relativeFrom="paragraph">
                  <wp:posOffset>3197225</wp:posOffset>
                </wp:positionV>
                <wp:extent cx="2381250" cy="354961"/>
                <wp:effectExtent l="0" t="0" r="0" b="7620"/>
                <wp:wrapNone/>
                <wp:docPr id="4" name="Text Box 28"/>
                <wp:cNvGraphicFramePr/>
                <a:graphic xmlns:a="http://schemas.openxmlformats.org/drawingml/2006/main">
                  <a:graphicData uri="http://schemas.microsoft.com/office/word/2010/wordprocessingShape">
                    <wps:wsp>
                      <wps:cNvSpPr txBox="1"/>
                      <wps:spPr>
                        <a:xfrm>
                          <a:off x="0" y="0"/>
                          <a:ext cx="2381250" cy="354961"/>
                        </a:xfrm>
                        <a:prstGeom prst="rect">
                          <a:avLst/>
                        </a:prstGeom>
                        <a:solidFill>
                          <a:schemeClr val="lt1"/>
                        </a:solidFill>
                        <a:ln w="6350">
                          <a:noFill/>
                        </a:ln>
                      </wps:spPr>
                      <wps:txbx>
                        <w:txbxContent>
                          <w:p w14:paraId="2EBB9CD2" w14:textId="77777777" w:rsidR="00D67668" w:rsidRDefault="00D67668" w:rsidP="00D67668">
                            <w:pPr>
                              <w:jc w:val="center"/>
                              <w:rPr>
                                <w:rFonts w:eastAsia="Calibri"/>
                                <w:color w:val="000000"/>
                                <w:sz w:val="22"/>
                              </w:rPr>
                            </w:pPr>
                            <w:r w:rsidRPr="00637A1B">
                              <w:rPr>
                                <w:rFonts w:eastAsia="Calibri"/>
                                <w:color w:val="000000"/>
                                <w:sz w:val="22"/>
                              </w:rPr>
                              <w:t>Number of responses (n) =61</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E8E65C" id="_x0000_s1038" type="#_x0000_t202" style="position:absolute;left:0;text-align:left;margin-left:140.25pt;margin-top:251.75pt;width:187.5pt;height:27.9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" fillcolor="white [3201]" stroked="f" strokeweight=".5pt">
                <v:textbox>
                  <w:txbxContent>
                    <w:p w14:paraId="2EBB9CD2" w14:textId="77777777" w:rsidR="00D67668" w:rsidRDefault="00D67668" w:rsidP="00D67668">
                      <w:pPr>
                        <w:jc w:val="center"/>
                        <w:rPr>
                          <w:rFonts w:eastAsia="Calibri"/>
                          <w:color w:val="000000"/>
                          <w:sz w:val="22"/>
                        </w:rPr>
                      </w:pPr>
                      <w:r w:rsidRPr="00637A1B">
                        <w:rPr>
                          <w:rFonts w:eastAsia="Calibri"/>
                          <w:color w:val="000000"/>
                          <w:sz w:val="22"/>
                        </w:rPr>
                        <w:t>Number of responses (n) =61</w:t>
                      </w:r>
                    </w:p>
                  </w:txbxContent>
                </v:textbox>
              </v:shape>
            </w:pict>
          </mc:Fallback>
        </mc:AlternateContent>
      </w:r>
      <w:r w:rsidR="004E69A3" w:rsidRPr="00637A1B">
        <w:rPr>
          <w:noProof/>
        </w:rPr>
        <w:t xml:space="preserve"> </w:t>
      </w:r>
      <w:r w:rsidR="004E69A3" w:rsidRPr="00637A1B">
        <w:rPr>
          <w:noProof/>
        </w:rPr>
        <w:drawing>
          <wp:inline distT="0" distB="0" distL="0" distR="0" wp14:anchorId="5ED2691F" wp14:editId="132D714D">
            <wp:extent cx="5943600" cy="2802577"/>
            <wp:effectExtent l="0" t="0" r="0" b="0"/>
            <wp:docPr id="37" name="Chart 37">
              <a:extLst xmlns:a="http://schemas.openxmlformats.org/drawingml/2006/main">
                <a:ext uri="{FF2B5EF4-FFF2-40B4-BE49-F238E27FC236}">
                  <a16:creationId xmlns:a16="http://schemas.microsoft.com/office/drawing/2014/main" id="{00000000-0008-0000-07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128F882" w14:textId="64244940" w:rsidR="00465343" w:rsidRPr="00637A1B" w:rsidRDefault="00D67668" w:rsidP="00755014">
      <w:r w:rsidRPr="00637A1B">
        <w:rPr>
          <w:noProof/>
        </w:rPr>
        <w:t xml:space="preserve"> </w:t>
      </w:r>
      <w:r w:rsidRPr="00637A1B">
        <w:rPr>
          <w:noProof/>
        </w:rPr>
        <mc:AlternateContent>
          <mc:Choice Requires="wps">
            <w:drawing>
              <wp:anchor distT="0" distB="0" distL="114300" distR="114300" simplePos="0" relativeHeight="251668480" behindDoc="0" locked="0" layoutInCell="1" allowOverlap="1" wp14:anchorId="4CE96273" wp14:editId="15B3C6E7">
                <wp:simplePos x="0" y="0"/>
                <wp:positionH relativeFrom="margin">
                  <wp:align>right</wp:align>
                </wp:positionH>
                <wp:positionV relativeFrom="paragraph">
                  <wp:posOffset>340360</wp:posOffset>
                </wp:positionV>
                <wp:extent cx="5943600" cy="635"/>
                <wp:effectExtent l="0" t="0" r="0" b="2540"/>
                <wp:wrapTopAndBottom/>
                <wp:docPr id="6" name="Text Box 6"/>
                <wp:cNvGraphicFramePr/>
                <a:graphic xmlns:a="http://schemas.openxmlformats.org/drawingml/2006/main">
                  <a:graphicData uri="http://schemas.microsoft.com/office/word/2010/wordprocessingShape">
                    <wps:wsp>
                      <wps:cNvSpPr txBox="1"/>
                      <wps:spPr>
                        <a:xfrm>
                          <a:off x="0" y="0"/>
                          <a:ext cx="5943600" cy="635"/>
                        </a:xfrm>
                        <a:prstGeom prst="rect">
                          <a:avLst/>
                        </a:prstGeom>
                        <a:solidFill>
                          <a:prstClr val="white"/>
                        </a:solidFill>
                        <a:ln>
                          <a:noFill/>
                        </a:ln>
                      </wps:spPr>
                      <wps:txbx>
                        <w:txbxContent>
                          <w:p w14:paraId="684090E5" w14:textId="66453476" w:rsidR="00200007" w:rsidRPr="00F34769" w:rsidRDefault="00200007" w:rsidP="003E08AB">
                            <w:pPr>
                              <w:pStyle w:val="Caption"/>
                              <w:rPr>
                                <w:noProof/>
                              </w:rPr>
                            </w:pPr>
                            <w:r>
                              <w:t xml:space="preserve">Figure </w:t>
                            </w:r>
                            <w:fldSimple w:instr=" SEQ Figure \* ARABIC ">
                              <w:r>
                                <w:rPr>
                                  <w:noProof/>
                                </w:rPr>
                                <w:t>7</w:t>
                              </w:r>
                            </w:fldSimple>
                            <w:r>
                              <w:t>.1:</w:t>
                            </w:r>
                            <w:r w:rsidRPr="003E08AB">
                              <w:t xml:space="preserve"> </w:t>
                            </w:r>
                            <w:r w:rsidRPr="00755014">
                              <w:t>What content do you find the most interesting in the Newsletter?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CE96273" id="Text Box 6" o:spid="_x0000_s1039" type="#_x0000_t202" style="position:absolute;left:0;text-align:left;margin-left:416.8pt;margin-top:26.8pt;width:468pt;height:.05pt;z-index:25166848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" stroked="f">
                <v:textbox style="mso-fit-shape-to-text:t" inset="0,0,0,0">
                  <w:txbxContent>
                    <w:p w14:paraId="684090E5" w14:textId="66453476" w:rsidR="00200007" w:rsidRPr="00F34769" w:rsidRDefault="00200007" w:rsidP="003E08AB">
                      <w:pPr>
                        <w:pStyle w:val="Caption"/>
                        <w:rPr>
                          <w:noProof/>
                        </w:rPr>
                      </w:pPr>
                      <w:r>
                        <w:t xml:space="preserve">Figure </w:t>
                      </w:r>
                      <w:r w:rsidR="005F5529">
                        <w:fldChar w:fldCharType="begin"/>
                      </w:r>
                      <w:r w:rsidR="005F5529">
                        <w:instrText xml:space="preserve"> SEQ Figure \* ARABIC </w:instrText>
                      </w:r>
                      <w:r w:rsidR="005F5529">
                        <w:fldChar w:fldCharType="separate"/>
                      </w:r>
                      <w:r>
                        <w:rPr>
                          <w:noProof/>
                        </w:rPr>
                        <w:t>7</w:t>
                      </w:r>
                      <w:r w:rsidR="005F5529">
                        <w:rPr>
                          <w:noProof/>
                        </w:rPr>
                        <w:fldChar w:fldCharType="end"/>
                      </w:r>
                      <w:r>
                        <w:t>.1:</w:t>
                      </w:r>
                      <w:r w:rsidRPr="003E08AB">
                        <w:t xml:space="preserve"> </w:t>
                      </w:r>
                      <w:r w:rsidRPr="00755014">
                        <w:t>What content do you find the most interesting in the Newsletter?</w:t>
                      </w:r>
                    </w:p>
                  </w:txbxContent>
                </v:textbox>
                <w10:wrap type="topAndBottom" anchorx="margin"/>
              </v:shape>
            </w:pict>
          </mc:Fallback>
        </mc:AlternateContent>
      </w:r>
    </w:p>
    <w:p w14:paraId="6075AC0C" w14:textId="77777777" w:rsidR="00465343" w:rsidRPr="00637A1B" w:rsidRDefault="00465343" w:rsidP="00465343">
      <w:pPr>
        <w:rPr>
          <w:u w:val="single"/>
        </w:rPr>
      </w:pPr>
      <w:r w:rsidRPr="00637A1B">
        <w:rPr>
          <w:u w:val="single"/>
        </w:rPr>
        <w:lastRenderedPageBreak/>
        <w:t>Comment</w:t>
      </w:r>
    </w:p>
    <w:p w14:paraId="1D56263F" w14:textId="448F81AA" w:rsidR="00465343" w:rsidRPr="00637A1B" w:rsidRDefault="000F0B18" w:rsidP="00465343">
      <w:pPr>
        <w:pStyle w:val="ListParagraph"/>
        <w:numPr>
          <w:ilvl w:val="0"/>
          <w:numId w:val="13"/>
        </w:numPr>
      </w:pPr>
      <w:r>
        <w:t>Many</w:t>
      </w:r>
      <w:r w:rsidR="002267B6">
        <w:t xml:space="preserve"> (44%)</w:t>
      </w:r>
      <w:r w:rsidRPr="00637A1B">
        <w:t xml:space="preserve"> </w:t>
      </w:r>
      <w:r w:rsidR="00465343" w:rsidRPr="00637A1B">
        <w:t xml:space="preserve">of the respondents find </w:t>
      </w:r>
      <w:r>
        <w:t>the research and other types of initiatives the most interesting.</w:t>
      </w:r>
    </w:p>
    <w:p w14:paraId="0D060938" w14:textId="296E2A5E" w:rsidR="00465343" w:rsidRPr="00637A1B" w:rsidRDefault="00465343" w:rsidP="00465343">
      <w:pPr>
        <w:pStyle w:val="ListParagraph"/>
        <w:numPr>
          <w:ilvl w:val="0"/>
          <w:numId w:val="13"/>
        </w:numPr>
      </w:pPr>
      <w:r w:rsidRPr="00637A1B">
        <w:t xml:space="preserve">A considerable portion (23%) of the respondents find the overall safety network newsletter content </w:t>
      </w:r>
      <w:r w:rsidR="00A151FF" w:rsidRPr="00637A1B">
        <w:t xml:space="preserve">most </w:t>
      </w:r>
      <w:r w:rsidR="003F3F88" w:rsidRPr="00637A1B">
        <w:t>interesting</w:t>
      </w:r>
      <w:r w:rsidRPr="00637A1B">
        <w:t xml:space="preserve">.  </w:t>
      </w:r>
    </w:p>
    <w:p w14:paraId="47239DAD" w14:textId="77777777" w:rsidR="006D544A" w:rsidRPr="00637A1B" w:rsidRDefault="006D544A" w:rsidP="00794F98">
      <w:pPr>
        <w:pStyle w:val="Heading2"/>
        <w:sectPr w:rsidR="006D544A" w:rsidRPr="00637A1B" w:rsidSect="00E3076F">
          <w:pgSz w:w="12240" w:h="15840"/>
          <w:pgMar w:top="1440" w:right="1440" w:bottom="1440" w:left="1440" w:header="720" w:footer="720" w:gutter="0"/>
          <w:cols w:space="720"/>
          <w:docGrid w:linePitch="360"/>
        </w:sectPr>
      </w:pPr>
      <w:bookmarkStart w:id="23" w:name="_Question_8:_How"/>
      <w:bookmarkEnd w:id="23"/>
    </w:p>
    <w:p w14:paraId="3B9C6403" w14:textId="48C19FFE" w:rsidR="00755014" w:rsidRPr="00637A1B" w:rsidRDefault="00755014" w:rsidP="00794F98">
      <w:pPr>
        <w:pStyle w:val="Heading2"/>
      </w:pPr>
      <w:bookmarkStart w:id="24" w:name="_Toc82727968"/>
      <w:r w:rsidRPr="00637A1B">
        <w:lastRenderedPageBreak/>
        <w:t>Question 8: How do you think the Newsletter content could be improved?</w:t>
      </w:r>
      <w:bookmarkEnd w:id="24"/>
    </w:p>
    <w:p w14:paraId="79B5A98B" w14:textId="26CB0AFA" w:rsidR="003A7C12" w:rsidRPr="00637A1B" w:rsidRDefault="00684B5F" w:rsidP="003A7C12">
      <w:r w:rsidRPr="00637A1B">
        <w:t xml:space="preserve">Table 8.1 tabulates the respondents’ feedback on how the newsletter could be improved. This question was also originally an open-ended question. The responses were classified into a few categories. </w:t>
      </w:r>
    </w:p>
    <w:p w14:paraId="49362D43" w14:textId="77777777" w:rsidR="002E0710" w:rsidRPr="00637A1B" w:rsidRDefault="00F96E02" w:rsidP="002E0710">
      <w:pPr>
        <w:pStyle w:val="Caption"/>
        <w:keepNext/>
      </w:pPr>
      <w:r w:rsidRPr="00637A1B">
        <w:t xml:space="preserve">Table 8.1: </w:t>
      </w:r>
      <w:r w:rsidR="002E0710" w:rsidRPr="00637A1B">
        <w:t>Number of responses for “How do you think the Newsletter content could be improved?</w:t>
      </w:r>
      <w:r w:rsidR="00916C1A" w:rsidRPr="00637A1B">
        <w:t>”</w:t>
      </w:r>
    </w:p>
    <w:tbl>
      <w:tblPr>
        <w:tblStyle w:val="TableGrid"/>
        <w:tblW w:w="0" w:type="auto"/>
        <w:jc w:val="center"/>
        <w:tblLook w:val="04A0" w:firstRow="1" w:lastRow="0" w:firstColumn="1" w:lastColumn="0" w:noHBand="0" w:noVBand="1"/>
      </w:tblPr>
      <w:tblGrid>
        <w:gridCol w:w="2800"/>
        <w:gridCol w:w="2480"/>
        <w:gridCol w:w="2860"/>
      </w:tblGrid>
      <w:tr w:rsidR="003A7C12" w:rsidRPr="00637A1B" w14:paraId="45B117C9" w14:textId="77777777" w:rsidTr="008E6AFC">
        <w:trPr>
          <w:trHeight w:val="300"/>
          <w:jc w:val="center"/>
        </w:trPr>
        <w:tc>
          <w:tcPr>
            <w:tcW w:w="2800" w:type="dxa"/>
            <w:noWrap/>
            <w:vAlign w:val="center"/>
            <w:hideMark/>
          </w:tcPr>
          <w:p w14:paraId="3E732F3E" w14:textId="77777777" w:rsidR="003A7C12" w:rsidRPr="00637A1B" w:rsidRDefault="003A7C12" w:rsidP="008E6AFC">
            <w:pPr>
              <w:jc w:val="left"/>
              <w:rPr>
                <w:b/>
              </w:rPr>
            </w:pPr>
            <w:r w:rsidRPr="00637A1B">
              <w:rPr>
                <w:b/>
              </w:rPr>
              <w:t>Theme</w:t>
            </w:r>
          </w:p>
        </w:tc>
        <w:tc>
          <w:tcPr>
            <w:tcW w:w="2480" w:type="dxa"/>
            <w:noWrap/>
            <w:vAlign w:val="center"/>
            <w:hideMark/>
          </w:tcPr>
          <w:p w14:paraId="63E8376F" w14:textId="75E3B311" w:rsidR="003A7C12" w:rsidRPr="00637A1B" w:rsidRDefault="003A7C12" w:rsidP="008E6AFC">
            <w:pPr>
              <w:jc w:val="left"/>
              <w:rPr>
                <w:b/>
              </w:rPr>
            </w:pPr>
            <w:r w:rsidRPr="00637A1B">
              <w:rPr>
                <w:b/>
              </w:rPr>
              <w:t>Number of respondents</w:t>
            </w:r>
            <w:r w:rsidR="00BF3B00" w:rsidRPr="00637A1B">
              <w:rPr>
                <w:b/>
              </w:rPr>
              <w:t xml:space="preserve"> (n=36)</w:t>
            </w:r>
          </w:p>
        </w:tc>
        <w:tc>
          <w:tcPr>
            <w:tcW w:w="2860" w:type="dxa"/>
            <w:noWrap/>
            <w:vAlign w:val="center"/>
            <w:hideMark/>
          </w:tcPr>
          <w:p w14:paraId="5EA39C53" w14:textId="1AB73120" w:rsidR="003A7C12" w:rsidRPr="00637A1B" w:rsidRDefault="003A7C12" w:rsidP="008E6AFC">
            <w:pPr>
              <w:jc w:val="left"/>
              <w:rPr>
                <w:b/>
              </w:rPr>
            </w:pPr>
            <w:r w:rsidRPr="00637A1B">
              <w:rPr>
                <w:b/>
              </w:rPr>
              <w:t>Percentage of respondents</w:t>
            </w:r>
            <w:r w:rsidR="00683942" w:rsidRPr="00637A1B">
              <w:rPr>
                <w:b/>
              </w:rPr>
              <w:t xml:space="preserve"> (%)</w:t>
            </w:r>
          </w:p>
        </w:tc>
      </w:tr>
      <w:tr w:rsidR="00D06FD4" w:rsidRPr="00637A1B" w14:paraId="2CC722E2" w14:textId="77777777" w:rsidTr="008E6AFC">
        <w:trPr>
          <w:trHeight w:val="300"/>
          <w:jc w:val="center"/>
        </w:trPr>
        <w:tc>
          <w:tcPr>
            <w:tcW w:w="2800" w:type="dxa"/>
            <w:noWrap/>
            <w:vAlign w:val="center"/>
          </w:tcPr>
          <w:p w14:paraId="38742882" w14:textId="747D2374" w:rsidR="00D06FD4" w:rsidRPr="00637A1B" w:rsidRDefault="00D06FD4" w:rsidP="00D06FD4">
            <w:pPr>
              <w:jc w:val="left"/>
              <w:rPr>
                <w:b/>
              </w:rPr>
            </w:pPr>
            <w:r w:rsidRPr="00637A1B">
              <w:t>More articles</w:t>
            </w:r>
          </w:p>
        </w:tc>
        <w:tc>
          <w:tcPr>
            <w:tcW w:w="2480" w:type="dxa"/>
            <w:noWrap/>
            <w:vAlign w:val="center"/>
          </w:tcPr>
          <w:p w14:paraId="5B42E635" w14:textId="7FC618E4" w:rsidR="00D06FD4" w:rsidRPr="00637A1B" w:rsidRDefault="00D06FD4" w:rsidP="00D06FD4">
            <w:pPr>
              <w:jc w:val="left"/>
              <w:rPr>
                <w:b/>
              </w:rPr>
            </w:pPr>
            <w:r w:rsidRPr="00637A1B">
              <w:t>11</w:t>
            </w:r>
          </w:p>
        </w:tc>
        <w:tc>
          <w:tcPr>
            <w:tcW w:w="2860" w:type="dxa"/>
            <w:noWrap/>
            <w:vAlign w:val="center"/>
          </w:tcPr>
          <w:p w14:paraId="30865712" w14:textId="6DB5D77D" w:rsidR="00D06FD4" w:rsidRPr="00637A1B" w:rsidRDefault="00D06FD4" w:rsidP="00D06FD4">
            <w:pPr>
              <w:jc w:val="left"/>
              <w:rPr>
                <w:b/>
              </w:rPr>
            </w:pPr>
            <w:r w:rsidRPr="00637A1B">
              <w:t>31</w:t>
            </w:r>
          </w:p>
        </w:tc>
      </w:tr>
      <w:tr w:rsidR="00D06FD4" w:rsidRPr="00637A1B" w14:paraId="2C8BACCE" w14:textId="77777777" w:rsidTr="008E6AFC">
        <w:trPr>
          <w:trHeight w:val="300"/>
          <w:jc w:val="center"/>
        </w:trPr>
        <w:tc>
          <w:tcPr>
            <w:tcW w:w="2800" w:type="dxa"/>
            <w:noWrap/>
            <w:vAlign w:val="center"/>
          </w:tcPr>
          <w:p w14:paraId="7AEAE4B0" w14:textId="067FB114" w:rsidR="00D06FD4" w:rsidRPr="00637A1B" w:rsidRDefault="00D06FD4" w:rsidP="00D06FD4">
            <w:pPr>
              <w:jc w:val="left"/>
              <w:rPr>
                <w:b/>
              </w:rPr>
            </w:pPr>
            <w:r w:rsidRPr="00637A1B">
              <w:t>No change needed</w:t>
            </w:r>
          </w:p>
        </w:tc>
        <w:tc>
          <w:tcPr>
            <w:tcW w:w="2480" w:type="dxa"/>
            <w:noWrap/>
            <w:vAlign w:val="center"/>
          </w:tcPr>
          <w:p w14:paraId="20543591" w14:textId="6BB8FB05" w:rsidR="00D06FD4" w:rsidRPr="00637A1B" w:rsidRDefault="00D06FD4" w:rsidP="00D06FD4">
            <w:pPr>
              <w:jc w:val="left"/>
              <w:rPr>
                <w:b/>
              </w:rPr>
            </w:pPr>
            <w:r w:rsidRPr="00637A1B">
              <w:t>7</w:t>
            </w:r>
          </w:p>
        </w:tc>
        <w:tc>
          <w:tcPr>
            <w:tcW w:w="2860" w:type="dxa"/>
            <w:noWrap/>
            <w:vAlign w:val="center"/>
          </w:tcPr>
          <w:p w14:paraId="5997B871" w14:textId="3282D5D8" w:rsidR="00D06FD4" w:rsidRPr="00637A1B" w:rsidRDefault="00D06FD4" w:rsidP="00D06FD4">
            <w:pPr>
              <w:jc w:val="left"/>
              <w:rPr>
                <w:b/>
              </w:rPr>
            </w:pPr>
            <w:r w:rsidRPr="00637A1B">
              <w:t>19</w:t>
            </w:r>
          </w:p>
        </w:tc>
      </w:tr>
      <w:tr w:rsidR="00D06FD4" w:rsidRPr="00637A1B" w14:paraId="2C721DD0" w14:textId="77777777" w:rsidTr="008E6AFC">
        <w:trPr>
          <w:trHeight w:val="300"/>
          <w:jc w:val="center"/>
        </w:trPr>
        <w:tc>
          <w:tcPr>
            <w:tcW w:w="2800" w:type="dxa"/>
            <w:noWrap/>
            <w:vAlign w:val="center"/>
          </w:tcPr>
          <w:p w14:paraId="36B61900" w14:textId="2D47E60D" w:rsidR="00D06FD4" w:rsidRPr="00637A1B" w:rsidRDefault="00D06FD4" w:rsidP="00D06FD4">
            <w:pPr>
              <w:jc w:val="left"/>
            </w:pPr>
            <w:r w:rsidRPr="00637A1B">
              <w:t>Better format and design</w:t>
            </w:r>
          </w:p>
        </w:tc>
        <w:tc>
          <w:tcPr>
            <w:tcW w:w="2480" w:type="dxa"/>
            <w:noWrap/>
            <w:vAlign w:val="center"/>
          </w:tcPr>
          <w:p w14:paraId="02E9EF71" w14:textId="3A514CED" w:rsidR="00D06FD4" w:rsidRPr="00637A1B" w:rsidRDefault="00D06FD4" w:rsidP="00D06FD4">
            <w:pPr>
              <w:jc w:val="left"/>
            </w:pPr>
            <w:r w:rsidRPr="00637A1B">
              <w:t>4</w:t>
            </w:r>
          </w:p>
        </w:tc>
        <w:tc>
          <w:tcPr>
            <w:tcW w:w="2860" w:type="dxa"/>
            <w:noWrap/>
            <w:vAlign w:val="center"/>
          </w:tcPr>
          <w:p w14:paraId="63937EBE" w14:textId="5C00EF85" w:rsidR="00D06FD4" w:rsidRPr="00637A1B" w:rsidRDefault="00D06FD4" w:rsidP="00D06FD4">
            <w:pPr>
              <w:jc w:val="left"/>
            </w:pPr>
            <w:r w:rsidRPr="00637A1B">
              <w:t>11</w:t>
            </w:r>
          </w:p>
        </w:tc>
      </w:tr>
      <w:tr w:rsidR="00D06FD4" w:rsidRPr="00637A1B" w14:paraId="59A2D9C8" w14:textId="77777777" w:rsidTr="008E6AFC">
        <w:trPr>
          <w:trHeight w:val="300"/>
          <w:jc w:val="center"/>
        </w:trPr>
        <w:tc>
          <w:tcPr>
            <w:tcW w:w="2800" w:type="dxa"/>
            <w:noWrap/>
            <w:vAlign w:val="center"/>
          </w:tcPr>
          <w:p w14:paraId="3E5AFB58" w14:textId="1FFCEFCE" w:rsidR="00D06FD4" w:rsidRPr="00637A1B" w:rsidRDefault="00D06FD4" w:rsidP="00D06FD4">
            <w:pPr>
              <w:jc w:val="left"/>
            </w:pPr>
            <w:r w:rsidRPr="00637A1B">
              <w:t>Members' activities/profiles</w:t>
            </w:r>
          </w:p>
        </w:tc>
        <w:tc>
          <w:tcPr>
            <w:tcW w:w="2480" w:type="dxa"/>
            <w:noWrap/>
            <w:vAlign w:val="center"/>
          </w:tcPr>
          <w:p w14:paraId="43694432" w14:textId="458873D9" w:rsidR="00D06FD4" w:rsidRPr="00637A1B" w:rsidRDefault="00D06FD4" w:rsidP="00D06FD4">
            <w:pPr>
              <w:jc w:val="left"/>
            </w:pPr>
            <w:r w:rsidRPr="00637A1B">
              <w:t>3</w:t>
            </w:r>
          </w:p>
        </w:tc>
        <w:tc>
          <w:tcPr>
            <w:tcW w:w="2860" w:type="dxa"/>
            <w:noWrap/>
            <w:vAlign w:val="center"/>
          </w:tcPr>
          <w:p w14:paraId="386A1B37" w14:textId="1ED126A6" w:rsidR="00D06FD4" w:rsidRPr="00637A1B" w:rsidRDefault="00D06FD4" w:rsidP="00D06FD4">
            <w:pPr>
              <w:jc w:val="left"/>
            </w:pPr>
            <w:r w:rsidRPr="00637A1B">
              <w:t>8</w:t>
            </w:r>
          </w:p>
        </w:tc>
      </w:tr>
      <w:tr w:rsidR="00D06FD4" w:rsidRPr="00637A1B" w14:paraId="74E1C08E" w14:textId="77777777" w:rsidTr="008E6AFC">
        <w:trPr>
          <w:trHeight w:val="300"/>
          <w:jc w:val="center"/>
        </w:trPr>
        <w:tc>
          <w:tcPr>
            <w:tcW w:w="2800" w:type="dxa"/>
            <w:noWrap/>
            <w:vAlign w:val="center"/>
            <w:hideMark/>
          </w:tcPr>
          <w:p w14:paraId="35EA489F" w14:textId="4C0C5B7F" w:rsidR="00D06FD4" w:rsidRPr="00637A1B" w:rsidRDefault="00D06FD4" w:rsidP="00D06FD4">
            <w:pPr>
              <w:jc w:val="left"/>
              <w:rPr>
                <w:vertAlign w:val="superscript"/>
              </w:rPr>
            </w:pPr>
            <w:r w:rsidRPr="00637A1B">
              <w:t>Add briefs</w:t>
            </w:r>
            <w:r w:rsidRPr="00637A1B">
              <w:rPr>
                <w:vertAlign w:val="superscript"/>
              </w:rPr>
              <w:t>1</w:t>
            </w:r>
          </w:p>
        </w:tc>
        <w:tc>
          <w:tcPr>
            <w:tcW w:w="2480" w:type="dxa"/>
            <w:noWrap/>
            <w:vAlign w:val="center"/>
            <w:hideMark/>
          </w:tcPr>
          <w:p w14:paraId="77F0C3FD" w14:textId="77777777" w:rsidR="00D06FD4" w:rsidRPr="00637A1B" w:rsidRDefault="00D06FD4" w:rsidP="00D06FD4">
            <w:pPr>
              <w:jc w:val="left"/>
            </w:pPr>
            <w:r w:rsidRPr="00637A1B">
              <w:t>3</w:t>
            </w:r>
          </w:p>
        </w:tc>
        <w:tc>
          <w:tcPr>
            <w:tcW w:w="2860" w:type="dxa"/>
            <w:noWrap/>
            <w:vAlign w:val="center"/>
            <w:hideMark/>
          </w:tcPr>
          <w:p w14:paraId="6A9BC502" w14:textId="77777777" w:rsidR="00D06FD4" w:rsidRPr="00637A1B" w:rsidRDefault="00D06FD4" w:rsidP="00D06FD4">
            <w:pPr>
              <w:jc w:val="left"/>
            </w:pPr>
            <w:r w:rsidRPr="00637A1B">
              <w:t>8</w:t>
            </w:r>
          </w:p>
        </w:tc>
      </w:tr>
      <w:tr w:rsidR="00D06FD4" w:rsidRPr="00637A1B" w14:paraId="28084B24" w14:textId="77777777" w:rsidTr="008E6AFC">
        <w:trPr>
          <w:trHeight w:val="300"/>
          <w:jc w:val="center"/>
        </w:trPr>
        <w:tc>
          <w:tcPr>
            <w:tcW w:w="2800" w:type="dxa"/>
            <w:noWrap/>
            <w:vAlign w:val="center"/>
            <w:hideMark/>
          </w:tcPr>
          <w:p w14:paraId="13A4F7D5" w14:textId="77777777" w:rsidR="00D06FD4" w:rsidRPr="00637A1B" w:rsidRDefault="00D06FD4" w:rsidP="00D06FD4">
            <w:pPr>
              <w:jc w:val="left"/>
            </w:pPr>
            <w:r w:rsidRPr="00637A1B">
              <w:t>Broaden scope</w:t>
            </w:r>
          </w:p>
        </w:tc>
        <w:tc>
          <w:tcPr>
            <w:tcW w:w="2480" w:type="dxa"/>
            <w:noWrap/>
            <w:vAlign w:val="center"/>
            <w:hideMark/>
          </w:tcPr>
          <w:p w14:paraId="3AC45DC0" w14:textId="77777777" w:rsidR="00D06FD4" w:rsidRPr="00637A1B" w:rsidRDefault="00D06FD4" w:rsidP="00D06FD4">
            <w:pPr>
              <w:jc w:val="left"/>
            </w:pPr>
            <w:r w:rsidRPr="00637A1B">
              <w:t>3</w:t>
            </w:r>
          </w:p>
        </w:tc>
        <w:tc>
          <w:tcPr>
            <w:tcW w:w="2860" w:type="dxa"/>
            <w:noWrap/>
            <w:vAlign w:val="center"/>
            <w:hideMark/>
          </w:tcPr>
          <w:p w14:paraId="1A4D7182" w14:textId="77777777" w:rsidR="00D06FD4" w:rsidRPr="00637A1B" w:rsidRDefault="00D06FD4" w:rsidP="00D06FD4">
            <w:pPr>
              <w:jc w:val="left"/>
            </w:pPr>
            <w:r w:rsidRPr="00637A1B">
              <w:t>8</w:t>
            </w:r>
          </w:p>
        </w:tc>
      </w:tr>
      <w:tr w:rsidR="00D06FD4" w:rsidRPr="00637A1B" w14:paraId="35ED1AFB" w14:textId="77777777" w:rsidTr="00147E95">
        <w:trPr>
          <w:trHeight w:val="300"/>
          <w:jc w:val="center"/>
        </w:trPr>
        <w:tc>
          <w:tcPr>
            <w:tcW w:w="2800" w:type="dxa"/>
            <w:noWrap/>
            <w:vAlign w:val="center"/>
          </w:tcPr>
          <w:p w14:paraId="03754160" w14:textId="2E2C21F9" w:rsidR="00D06FD4" w:rsidRPr="00637A1B" w:rsidRDefault="00D06FD4" w:rsidP="00D06FD4">
            <w:pPr>
              <w:jc w:val="left"/>
            </w:pPr>
            <w:r w:rsidRPr="00637A1B">
              <w:t>Shorter articles</w:t>
            </w:r>
          </w:p>
        </w:tc>
        <w:tc>
          <w:tcPr>
            <w:tcW w:w="2480" w:type="dxa"/>
            <w:noWrap/>
            <w:vAlign w:val="center"/>
          </w:tcPr>
          <w:p w14:paraId="4459BCA4" w14:textId="6E201F6D" w:rsidR="00D06FD4" w:rsidRPr="00637A1B" w:rsidRDefault="00D06FD4" w:rsidP="00D06FD4">
            <w:pPr>
              <w:jc w:val="left"/>
            </w:pPr>
            <w:r w:rsidRPr="00637A1B">
              <w:t>2</w:t>
            </w:r>
          </w:p>
        </w:tc>
        <w:tc>
          <w:tcPr>
            <w:tcW w:w="2860" w:type="dxa"/>
            <w:noWrap/>
            <w:vAlign w:val="center"/>
          </w:tcPr>
          <w:p w14:paraId="41A6C555" w14:textId="61628DDC" w:rsidR="00D06FD4" w:rsidRPr="00637A1B" w:rsidRDefault="00D06FD4" w:rsidP="00D06FD4">
            <w:pPr>
              <w:jc w:val="left"/>
            </w:pPr>
            <w:r w:rsidRPr="00637A1B">
              <w:t>6</w:t>
            </w:r>
          </w:p>
        </w:tc>
      </w:tr>
      <w:tr w:rsidR="00D06FD4" w:rsidRPr="00637A1B" w14:paraId="3E1DBF30" w14:textId="77777777" w:rsidTr="00147E95">
        <w:trPr>
          <w:trHeight w:val="300"/>
          <w:jc w:val="center"/>
        </w:trPr>
        <w:tc>
          <w:tcPr>
            <w:tcW w:w="2800" w:type="dxa"/>
            <w:noWrap/>
            <w:vAlign w:val="center"/>
          </w:tcPr>
          <w:p w14:paraId="6430E580" w14:textId="1CE9151A" w:rsidR="00D06FD4" w:rsidRPr="00637A1B" w:rsidRDefault="00D06FD4" w:rsidP="00D06FD4">
            <w:pPr>
              <w:jc w:val="left"/>
            </w:pPr>
            <w:r w:rsidRPr="00637A1B">
              <w:t>More Focused articles</w:t>
            </w:r>
          </w:p>
        </w:tc>
        <w:tc>
          <w:tcPr>
            <w:tcW w:w="2480" w:type="dxa"/>
            <w:noWrap/>
            <w:vAlign w:val="center"/>
          </w:tcPr>
          <w:p w14:paraId="42E142EE" w14:textId="34DB5AAA" w:rsidR="00D06FD4" w:rsidRPr="00637A1B" w:rsidRDefault="00D06FD4" w:rsidP="00D06FD4">
            <w:pPr>
              <w:jc w:val="left"/>
            </w:pPr>
            <w:r w:rsidRPr="00637A1B">
              <w:t>1</w:t>
            </w:r>
          </w:p>
        </w:tc>
        <w:tc>
          <w:tcPr>
            <w:tcW w:w="2860" w:type="dxa"/>
            <w:noWrap/>
            <w:vAlign w:val="center"/>
          </w:tcPr>
          <w:p w14:paraId="56D17FB9" w14:textId="5E320BE4" w:rsidR="00D06FD4" w:rsidRPr="00637A1B" w:rsidRDefault="00D06FD4" w:rsidP="00D06FD4">
            <w:pPr>
              <w:jc w:val="left"/>
            </w:pPr>
            <w:r w:rsidRPr="00637A1B">
              <w:t>3</w:t>
            </w:r>
          </w:p>
        </w:tc>
      </w:tr>
      <w:tr w:rsidR="00D06FD4" w:rsidRPr="00637A1B" w14:paraId="6E123582" w14:textId="77777777" w:rsidTr="008E6AFC">
        <w:trPr>
          <w:trHeight w:val="300"/>
          <w:jc w:val="center"/>
        </w:trPr>
        <w:tc>
          <w:tcPr>
            <w:tcW w:w="2800" w:type="dxa"/>
            <w:noWrap/>
            <w:vAlign w:val="center"/>
            <w:hideMark/>
          </w:tcPr>
          <w:p w14:paraId="797230C6" w14:textId="77777777" w:rsidR="00D06FD4" w:rsidRPr="00637A1B" w:rsidRDefault="00D06FD4" w:rsidP="00D06FD4">
            <w:pPr>
              <w:jc w:val="left"/>
            </w:pPr>
            <w:r w:rsidRPr="00637A1B">
              <w:t>More photos</w:t>
            </w:r>
          </w:p>
        </w:tc>
        <w:tc>
          <w:tcPr>
            <w:tcW w:w="2480" w:type="dxa"/>
            <w:noWrap/>
            <w:vAlign w:val="center"/>
            <w:hideMark/>
          </w:tcPr>
          <w:p w14:paraId="2CC60222" w14:textId="77777777" w:rsidR="00D06FD4" w:rsidRPr="00637A1B" w:rsidRDefault="00D06FD4" w:rsidP="00D06FD4">
            <w:pPr>
              <w:jc w:val="left"/>
            </w:pPr>
            <w:r w:rsidRPr="00637A1B">
              <w:t>1</w:t>
            </w:r>
          </w:p>
        </w:tc>
        <w:tc>
          <w:tcPr>
            <w:tcW w:w="2860" w:type="dxa"/>
            <w:noWrap/>
            <w:vAlign w:val="center"/>
            <w:hideMark/>
          </w:tcPr>
          <w:p w14:paraId="434CA2E6" w14:textId="77777777" w:rsidR="00D06FD4" w:rsidRPr="00637A1B" w:rsidRDefault="00D06FD4" w:rsidP="00D06FD4">
            <w:pPr>
              <w:jc w:val="left"/>
            </w:pPr>
            <w:r w:rsidRPr="00637A1B">
              <w:t>3</w:t>
            </w:r>
          </w:p>
        </w:tc>
      </w:tr>
      <w:tr w:rsidR="00D06FD4" w:rsidRPr="00637A1B" w14:paraId="249645C0" w14:textId="77777777" w:rsidTr="008E6AFC">
        <w:trPr>
          <w:trHeight w:val="300"/>
          <w:jc w:val="center"/>
        </w:trPr>
        <w:tc>
          <w:tcPr>
            <w:tcW w:w="2800" w:type="dxa"/>
            <w:noWrap/>
            <w:vAlign w:val="center"/>
            <w:hideMark/>
          </w:tcPr>
          <w:p w14:paraId="70EBE627" w14:textId="3D5C05F3" w:rsidR="00D06FD4" w:rsidRPr="00637A1B" w:rsidRDefault="00D06FD4" w:rsidP="00D06FD4">
            <w:pPr>
              <w:jc w:val="left"/>
            </w:pPr>
            <w:r w:rsidRPr="00637A1B">
              <w:t>More frequent publication</w:t>
            </w:r>
          </w:p>
        </w:tc>
        <w:tc>
          <w:tcPr>
            <w:tcW w:w="2480" w:type="dxa"/>
            <w:noWrap/>
            <w:vAlign w:val="center"/>
            <w:hideMark/>
          </w:tcPr>
          <w:p w14:paraId="24E96134" w14:textId="77777777" w:rsidR="00D06FD4" w:rsidRPr="00637A1B" w:rsidRDefault="00D06FD4" w:rsidP="00D06FD4">
            <w:pPr>
              <w:jc w:val="left"/>
            </w:pPr>
            <w:r w:rsidRPr="00637A1B">
              <w:t>1</w:t>
            </w:r>
          </w:p>
        </w:tc>
        <w:tc>
          <w:tcPr>
            <w:tcW w:w="2860" w:type="dxa"/>
            <w:noWrap/>
            <w:vAlign w:val="center"/>
            <w:hideMark/>
          </w:tcPr>
          <w:p w14:paraId="2842C542" w14:textId="77777777" w:rsidR="00D06FD4" w:rsidRPr="00637A1B" w:rsidRDefault="00D06FD4" w:rsidP="00D06FD4">
            <w:pPr>
              <w:jc w:val="left"/>
            </w:pPr>
            <w:r w:rsidRPr="00637A1B">
              <w:t>3</w:t>
            </w:r>
          </w:p>
        </w:tc>
      </w:tr>
      <w:tr w:rsidR="00D06FD4" w:rsidRPr="00637A1B" w14:paraId="74D31053" w14:textId="77777777" w:rsidTr="008E6AFC">
        <w:trPr>
          <w:trHeight w:val="300"/>
          <w:jc w:val="center"/>
        </w:trPr>
        <w:tc>
          <w:tcPr>
            <w:tcW w:w="2800" w:type="dxa"/>
            <w:noWrap/>
            <w:vAlign w:val="center"/>
            <w:hideMark/>
          </w:tcPr>
          <w:p w14:paraId="091CC8D1" w14:textId="40FF0564" w:rsidR="00D06FD4" w:rsidRPr="00637A1B" w:rsidRDefault="00D06FD4" w:rsidP="00D06FD4">
            <w:pPr>
              <w:jc w:val="left"/>
            </w:pPr>
            <w:r w:rsidRPr="00637A1B">
              <w:t>Total</w:t>
            </w:r>
          </w:p>
        </w:tc>
        <w:tc>
          <w:tcPr>
            <w:tcW w:w="2480" w:type="dxa"/>
            <w:noWrap/>
            <w:vAlign w:val="center"/>
            <w:hideMark/>
          </w:tcPr>
          <w:p w14:paraId="3050B7F8" w14:textId="77777777" w:rsidR="00D06FD4" w:rsidRPr="00637A1B" w:rsidRDefault="00D06FD4" w:rsidP="00D06FD4">
            <w:pPr>
              <w:jc w:val="left"/>
            </w:pPr>
            <w:r w:rsidRPr="00637A1B">
              <w:t>36</w:t>
            </w:r>
          </w:p>
        </w:tc>
        <w:tc>
          <w:tcPr>
            <w:tcW w:w="2860" w:type="dxa"/>
            <w:noWrap/>
            <w:vAlign w:val="center"/>
            <w:hideMark/>
          </w:tcPr>
          <w:p w14:paraId="23AE67DB" w14:textId="77777777" w:rsidR="00D06FD4" w:rsidRPr="00637A1B" w:rsidRDefault="00D06FD4" w:rsidP="00D06FD4">
            <w:pPr>
              <w:jc w:val="left"/>
            </w:pPr>
            <w:r w:rsidRPr="00637A1B">
              <w:t>100</w:t>
            </w:r>
          </w:p>
        </w:tc>
      </w:tr>
    </w:tbl>
    <w:p w14:paraId="60264333" w14:textId="23395F3E" w:rsidR="00755014" w:rsidRPr="00637A1B" w:rsidRDefault="00994610" w:rsidP="00755014">
      <w:r w:rsidRPr="00637A1B">
        <w:tab/>
      </w:r>
      <w:r w:rsidRPr="00637A1B">
        <w:rPr>
          <w:sz w:val="20"/>
          <w:szCs w:val="18"/>
          <w:vertAlign w:val="superscript"/>
        </w:rPr>
        <w:t>1</w:t>
      </w:r>
      <w:r w:rsidRPr="00637A1B">
        <w:rPr>
          <w:sz w:val="20"/>
          <w:szCs w:val="18"/>
        </w:rPr>
        <w:t xml:space="preserve">Briefs such as short overview articles and evidence briefs. </w:t>
      </w:r>
    </w:p>
    <w:p w14:paraId="36ECEFE4" w14:textId="3C81934A" w:rsidR="00916C1A" w:rsidRPr="00637A1B" w:rsidRDefault="006A4701" w:rsidP="00916C1A">
      <w:pPr>
        <w:keepNext/>
        <w:jc w:val="center"/>
      </w:pPr>
      <w:r w:rsidRPr="00637A1B">
        <w:rPr>
          <w:noProof/>
        </w:rPr>
        <w:lastRenderedPageBreak/>
        <mc:AlternateContent>
          <mc:Choice Requires="wps">
            <w:drawing>
              <wp:anchor distT="0" distB="0" distL="114300" distR="114300" simplePos="0" relativeHeight="251698176" behindDoc="0" locked="0" layoutInCell="1" allowOverlap="1" wp14:anchorId="712108CD" wp14:editId="3A94A758">
                <wp:simplePos x="0" y="0"/>
                <wp:positionH relativeFrom="margin">
                  <wp:posOffset>1781175</wp:posOffset>
                </wp:positionH>
                <wp:positionV relativeFrom="paragraph">
                  <wp:posOffset>3485515</wp:posOffset>
                </wp:positionV>
                <wp:extent cx="2087880" cy="238125"/>
                <wp:effectExtent l="0" t="0" r="26670" b="28575"/>
                <wp:wrapTopAndBottom/>
                <wp:docPr id="5" name="Text Box 29"/>
                <wp:cNvGraphicFramePr/>
                <a:graphic xmlns:a="http://schemas.openxmlformats.org/drawingml/2006/main">
                  <a:graphicData uri="http://schemas.microsoft.com/office/word/2010/wordprocessingShape">
                    <wps:wsp>
                      <wps:cNvSpPr txBox="1"/>
                      <wps:spPr>
                        <a:xfrm>
                          <a:off x="0" y="0"/>
                          <a:ext cx="2087880" cy="238125"/>
                        </a:xfrm>
                        <a:prstGeom prst="rect">
                          <a:avLst/>
                        </a:prstGeom>
                        <a:solidFill>
                          <a:schemeClr val="lt1"/>
                        </a:solidFill>
                        <a:ln w="6350">
                          <a:solidFill>
                            <a:prstClr val="black"/>
                          </a:solidFill>
                        </a:ln>
                      </wps:spPr>
                      <wps:txbx>
                        <w:txbxContent>
                          <w:p w14:paraId="01B31850" w14:textId="1C481953" w:rsidR="006D2AA1" w:rsidRDefault="006D2AA1" w:rsidP="006D2AA1">
                            <w:pPr>
                              <w:jc w:val="center"/>
                              <w:rPr>
                                <w:rFonts w:eastAsia="Calibri"/>
                                <w:color w:val="000000"/>
                                <w:sz w:val="22"/>
                              </w:rPr>
                            </w:pPr>
                            <w:r w:rsidRPr="00637A1B">
                              <w:rPr>
                                <w:rFonts w:eastAsia="Calibri"/>
                                <w:color w:val="000000"/>
                                <w:sz w:val="22"/>
                              </w:rPr>
                              <w:t xml:space="preserve">Number of </w:t>
                            </w:r>
                            <w:r w:rsidR="00453FF7" w:rsidRPr="00637A1B">
                              <w:rPr>
                                <w:rFonts w:eastAsia="Calibri"/>
                                <w:color w:val="000000"/>
                                <w:sz w:val="22"/>
                              </w:rPr>
                              <w:t xml:space="preserve">responses </w:t>
                            </w:r>
                            <w:r w:rsidRPr="00637A1B">
                              <w:rPr>
                                <w:rFonts w:eastAsia="Calibri"/>
                                <w:color w:val="000000"/>
                                <w:sz w:val="22"/>
                              </w:rPr>
                              <w:t>(n) =36</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2108CD" id="_x0000_s1040" type="#_x0000_t202" style="position:absolute;left:0;text-align:left;margin-left:140.25pt;margin-top:274.45pt;width:164.4pt;height:18.75pt;z-index:2516981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" fillcolor="white [3201]" strokeweight=".5pt">
                <v:textbox>
                  <w:txbxContent>
                    <w:p w14:paraId="01B31850" w14:textId="1C481953" w:rsidR="006D2AA1" w:rsidRDefault="006D2AA1" w:rsidP="006D2AA1">
                      <w:pPr>
                        <w:jc w:val="center"/>
                        <w:rPr>
                          <w:rFonts w:eastAsia="Calibri"/>
                          <w:color w:val="000000"/>
                          <w:sz w:val="22"/>
                        </w:rPr>
                      </w:pPr>
                      <w:r w:rsidRPr="00637A1B">
                        <w:rPr>
                          <w:rFonts w:eastAsia="Calibri"/>
                          <w:color w:val="000000"/>
                          <w:sz w:val="22"/>
                        </w:rPr>
                        <w:t xml:space="preserve">Number of </w:t>
                      </w:r>
                      <w:r w:rsidR="00453FF7" w:rsidRPr="00637A1B">
                        <w:rPr>
                          <w:rFonts w:eastAsia="Calibri"/>
                          <w:color w:val="000000"/>
                          <w:sz w:val="22"/>
                        </w:rPr>
                        <w:t xml:space="preserve">responses </w:t>
                      </w:r>
                      <w:r w:rsidRPr="00637A1B">
                        <w:rPr>
                          <w:rFonts w:eastAsia="Calibri"/>
                          <w:color w:val="000000"/>
                          <w:sz w:val="22"/>
                        </w:rPr>
                        <w:t>(n) =36</w:t>
                      </w:r>
                    </w:p>
                  </w:txbxContent>
                </v:textbox>
                <w10:wrap type="topAndBottom" anchorx="margin"/>
              </v:shape>
            </w:pict>
          </mc:Fallback>
        </mc:AlternateContent>
      </w:r>
      <w:r w:rsidR="00916C1A" w:rsidRPr="00637A1B">
        <w:rPr>
          <w:noProof/>
        </w:rPr>
        <w:drawing>
          <wp:inline distT="0" distB="0" distL="0" distR="0" wp14:anchorId="0C4FA28E" wp14:editId="564F78E9">
            <wp:extent cx="5534025" cy="340995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ABBDB0A" w14:textId="520C4A0C" w:rsidR="00916C1A" w:rsidRPr="00637A1B" w:rsidRDefault="00916C1A" w:rsidP="00916C1A">
      <w:pPr>
        <w:pStyle w:val="Caption"/>
      </w:pPr>
      <w:r w:rsidRPr="00637A1B">
        <w:t xml:space="preserve">Figure </w:t>
      </w:r>
      <w:fldSimple w:instr=" SEQ Figure \* ARABIC ">
        <w:r w:rsidR="008A0B5E" w:rsidRPr="00637A1B">
          <w:rPr>
            <w:noProof/>
          </w:rPr>
          <w:t>8</w:t>
        </w:r>
      </w:fldSimple>
      <w:r w:rsidRPr="00637A1B">
        <w:t>.1: How do you think the Newsletter content could be improved?</w:t>
      </w:r>
    </w:p>
    <w:p w14:paraId="53CEE6F9" w14:textId="1E4F71D1" w:rsidR="00916C1A" w:rsidRPr="00637A1B" w:rsidRDefault="00916C1A" w:rsidP="00755014"/>
    <w:p w14:paraId="437FBE37" w14:textId="77777777" w:rsidR="00916C1A" w:rsidRPr="00637A1B" w:rsidRDefault="00916C1A" w:rsidP="00916C1A">
      <w:pPr>
        <w:rPr>
          <w:u w:val="single"/>
        </w:rPr>
      </w:pPr>
      <w:r w:rsidRPr="00637A1B">
        <w:rPr>
          <w:u w:val="single"/>
        </w:rPr>
        <w:t>Comment</w:t>
      </w:r>
    </w:p>
    <w:p w14:paraId="16B12311" w14:textId="77777777" w:rsidR="00916C1A" w:rsidRPr="00637A1B" w:rsidRDefault="00916C1A" w:rsidP="00916C1A">
      <w:pPr>
        <w:pStyle w:val="ListParagraph"/>
        <w:numPr>
          <w:ilvl w:val="0"/>
          <w:numId w:val="13"/>
        </w:numPr>
      </w:pPr>
      <w:r w:rsidRPr="00637A1B">
        <w:t>The main feedback on how to improve the newsletter was to add more articles.</w:t>
      </w:r>
    </w:p>
    <w:p w14:paraId="249B09E9" w14:textId="0E5D08E8" w:rsidR="00916C1A" w:rsidRPr="00637A1B" w:rsidRDefault="00437726" w:rsidP="00916C1A">
      <w:pPr>
        <w:pStyle w:val="ListParagraph"/>
        <w:numPr>
          <w:ilvl w:val="0"/>
          <w:numId w:val="13"/>
        </w:numPr>
      </w:pPr>
      <w:r w:rsidRPr="00637A1B">
        <w:t>A considerable portion (19</w:t>
      </w:r>
      <w:r w:rsidR="00916C1A" w:rsidRPr="00637A1B">
        <w:t xml:space="preserve">%) of the respondents </w:t>
      </w:r>
      <w:r w:rsidRPr="00637A1B">
        <w:t>think that no change is needed</w:t>
      </w:r>
      <w:r w:rsidR="00916C1A" w:rsidRPr="00637A1B">
        <w:t>.</w:t>
      </w:r>
    </w:p>
    <w:p w14:paraId="47CDA31D" w14:textId="77777777" w:rsidR="009619F0" w:rsidRPr="00637A1B" w:rsidRDefault="009619F0" w:rsidP="00794F98">
      <w:pPr>
        <w:pStyle w:val="Heading2"/>
        <w:sectPr w:rsidR="009619F0" w:rsidRPr="00637A1B" w:rsidSect="00E3076F">
          <w:pgSz w:w="12240" w:h="15840"/>
          <w:pgMar w:top="1440" w:right="1440" w:bottom="1440" w:left="1440" w:header="720" w:footer="720" w:gutter="0"/>
          <w:cols w:space="720"/>
          <w:docGrid w:linePitch="360"/>
        </w:sectPr>
      </w:pPr>
      <w:bookmarkStart w:id="25" w:name="_Question_9:_How"/>
      <w:bookmarkEnd w:id="25"/>
    </w:p>
    <w:p w14:paraId="6AD7F51A" w14:textId="676FD1B9" w:rsidR="00755014" w:rsidRPr="00637A1B" w:rsidRDefault="00755014" w:rsidP="00794F98">
      <w:pPr>
        <w:pStyle w:val="Heading2"/>
      </w:pPr>
      <w:bookmarkStart w:id="26" w:name="_Toc82727969"/>
      <w:r w:rsidRPr="00637A1B">
        <w:lastRenderedPageBreak/>
        <w:t>Question 9: How should we change the format of the newsletter considering the current format of the Safety Network Newsletter?</w:t>
      </w:r>
      <w:bookmarkEnd w:id="26"/>
      <w:r w:rsidRPr="00637A1B">
        <w:t xml:space="preserve"> </w:t>
      </w:r>
    </w:p>
    <w:p w14:paraId="79E2CEE4" w14:textId="25320F01" w:rsidR="00F721A8" w:rsidRPr="00637A1B" w:rsidRDefault="00F721A8" w:rsidP="00F721A8">
      <w:r w:rsidRPr="00637A1B">
        <w:t>Table 9.1 tabulates the responses for the 9</w:t>
      </w:r>
      <w:r w:rsidRPr="00637A1B">
        <w:rPr>
          <w:vertAlign w:val="superscript"/>
        </w:rPr>
        <w:t>th</w:t>
      </w:r>
      <w:r w:rsidRPr="00637A1B">
        <w:t xml:space="preserve"> question. Figure 9.1 presents a graphical representation of Table 9.1.</w:t>
      </w:r>
    </w:p>
    <w:p w14:paraId="546612F6" w14:textId="38D670DF" w:rsidR="00790205" w:rsidRPr="00637A1B" w:rsidRDefault="00790205" w:rsidP="00790205">
      <w:pPr>
        <w:pStyle w:val="Caption"/>
        <w:keepNext/>
      </w:pPr>
      <w:r w:rsidRPr="00637A1B">
        <w:t>Table 9.1: Responses for the question “How should we change the format of the newsletter considering the current format of the Safety Network Newsletter?”</w:t>
      </w:r>
    </w:p>
    <w:tbl>
      <w:tblPr>
        <w:tblStyle w:val="TableGrid"/>
        <w:tblW w:w="0" w:type="auto"/>
        <w:jc w:val="center"/>
        <w:tblLook w:val="04A0" w:firstRow="1" w:lastRow="0" w:firstColumn="1" w:lastColumn="0" w:noHBand="0" w:noVBand="1"/>
      </w:tblPr>
      <w:tblGrid>
        <w:gridCol w:w="3840"/>
        <w:gridCol w:w="2251"/>
        <w:gridCol w:w="2473"/>
      </w:tblGrid>
      <w:tr w:rsidR="00560560" w:rsidRPr="00637A1B" w14:paraId="57E8A51D" w14:textId="77777777" w:rsidTr="008E6AFC">
        <w:trPr>
          <w:trHeight w:val="288"/>
          <w:jc w:val="center"/>
        </w:trPr>
        <w:tc>
          <w:tcPr>
            <w:tcW w:w="3840" w:type="dxa"/>
            <w:noWrap/>
            <w:vAlign w:val="center"/>
            <w:hideMark/>
          </w:tcPr>
          <w:p w14:paraId="0867C901" w14:textId="77777777" w:rsidR="00560560" w:rsidRPr="00637A1B" w:rsidRDefault="00560560" w:rsidP="008E6AFC">
            <w:pPr>
              <w:jc w:val="left"/>
              <w:rPr>
                <w:b/>
                <w:bCs/>
              </w:rPr>
            </w:pPr>
            <w:r w:rsidRPr="00637A1B">
              <w:rPr>
                <w:b/>
                <w:bCs/>
              </w:rPr>
              <w:t>Response</w:t>
            </w:r>
          </w:p>
        </w:tc>
        <w:tc>
          <w:tcPr>
            <w:tcW w:w="2251" w:type="dxa"/>
            <w:noWrap/>
            <w:vAlign w:val="center"/>
            <w:hideMark/>
          </w:tcPr>
          <w:p w14:paraId="31A4DEC2" w14:textId="77777777" w:rsidR="00560560" w:rsidRPr="00637A1B" w:rsidRDefault="00560560" w:rsidP="008E6AFC">
            <w:pPr>
              <w:jc w:val="left"/>
              <w:rPr>
                <w:b/>
                <w:bCs/>
              </w:rPr>
            </w:pPr>
            <w:r w:rsidRPr="00637A1B">
              <w:rPr>
                <w:b/>
                <w:bCs/>
              </w:rPr>
              <w:t>Number of responses</w:t>
            </w:r>
          </w:p>
          <w:p w14:paraId="1096D4F4" w14:textId="550949AC" w:rsidR="006625DB" w:rsidRPr="00637A1B" w:rsidRDefault="006625DB" w:rsidP="008E6AFC">
            <w:pPr>
              <w:jc w:val="left"/>
              <w:rPr>
                <w:b/>
                <w:bCs/>
              </w:rPr>
            </w:pPr>
            <w:r w:rsidRPr="00637A1B">
              <w:rPr>
                <w:b/>
                <w:bCs/>
              </w:rPr>
              <w:t>(n=114)</w:t>
            </w:r>
          </w:p>
        </w:tc>
        <w:tc>
          <w:tcPr>
            <w:tcW w:w="2473" w:type="dxa"/>
            <w:noWrap/>
            <w:vAlign w:val="center"/>
            <w:hideMark/>
          </w:tcPr>
          <w:p w14:paraId="057440DA" w14:textId="3B668FA4" w:rsidR="00560560" w:rsidRPr="00637A1B" w:rsidRDefault="00411172" w:rsidP="008E6AFC">
            <w:pPr>
              <w:jc w:val="left"/>
              <w:rPr>
                <w:b/>
                <w:bCs/>
              </w:rPr>
            </w:pPr>
            <w:r w:rsidRPr="00637A1B">
              <w:rPr>
                <w:b/>
              </w:rPr>
              <w:t>Percentage of respondents (%)</w:t>
            </w:r>
          </w:p>
        </w:tc>
      </w:tr>
      <w:tr w:rsidR="00D43FD9" w:rsidRPr="00637A1B" w14:paraId="029D66DB" w14:textId="77777777" w:rsidTr="00147E95">
        <w:trPr>
          <w:trHeight w:val="288"/>
          <w:jc w:val="center"/>
        </w:trPr>
        <w:tc>
          <w:tcPr>
            <w:tcW w:w="3840" w:type="dxa"/>
            <w:noWrap/>
            <w:vAlign w:val="center"/>
          </w:tcPr>
          <w:p w14:paraId="1313330A" w14:textId="127EA5D2" w:rsidR="00D43FD9" w:rsidRPr="00637A1B" w:rsidRDefault="00D43FD9" w:rsidP="00D43FD9">
            <w:pPr>
              <w:jc w:val="left"/>
            </w:pPr>
            <w:r w:rsidRPr="00637A1B">
              <w:t>Keep it as is</w:t>
            </w:r>
          </w:p>
        </w:tc>
        <w:tc>
          <w:tcPr>
            <w:tcW w:w="2251" w:type="dxa"/>
            <w:noWrap/>
            <w:vAlign w:val="center"/>
          </w:tcPr>
          <w:p w14:paraId="6299B084" w14:textId="1FAC30A0" w:rsidR="00D43FD9" w:rsidRPr="00637A1B" w:rsidRDefault="00D43FD9" w:rsidP="00D43FD9">
            <w:pPr>
              <w:jc w:val="left"/>
            </w:pPr>
            <w:r w:rsidRPr="00637A1B">
              <w:t>54</w:t>
            </w:r>
          </w:p>
        </w:tc>
        <w:tc>
          <w:tcPr>
            <w:tcW w:w="2473" w:type="dxa"/>
            <w:noWrap/>
            <w:vAlign w:val="center"/>
          </w:tcPr>
          <w:p w14:paraId="3D15A666" w14:textId="2BD21A9B" w:rsidR="00D43FD9" w:rsidRPr="00637A1B" w:rsidRDefault="00D43FD9" w:rsidP="00D43FD9">
            <w:pPr>
              <w:jc w:val="left"/>
            </w:pPr>
            <w:r w:rsidRPr="00637A1B">
              <w:t>47</w:t>
            </w:r>
          </w:p>
        </w:tc>
      </w:tr>
      <w:tr w:rsidR="00D43FD9" w:rsidRPr="00637A1B" w14:paraId="367F86AF" w14:textId="77777777" w:rsidTr="00D43FD9">
        <w:trPr>
          <w:trHeight w:val="288"/>
          <w:jc w:val="center"/>
        </w:trPr>
        <w:tc>
          <w:tcPr>
            <w:tcW w:w="3840" w:type="dxa"/>
            <w:noWrap/>
            <w:vAlign w:val="center"/>
          </w:tcPr>
          <w:p w14:paraId="1BD8BC81" w14:textId="1D5BB2A7" w:rsidR="00D43FD9" w:rsidRPr="00637A1B" w:rsidRDefault="00D43FD9" w:rsidP="00D43FD9">
            <w:pPr>
              <w:jc w:val="left"/>
            </w:pPr>
            <w:r w:rsidRPr="00637A1B">
              <w:t>Change to email format</w:t>
            </w:r>
          </w:p>
        </w:tc>
        <w:tc>
          <w:tcPr>
            <w:tcW w:w="2251" w:type="dxa"/>
            <w:noWrap/>
            <w:vAlign w:val="center"/>
          </w:tcPr>
          <w:p w14:paraId="64C46E1D" w14:textId="61E166D7" w:rsidR="00D43FD9" w:rsidRPr="00637A1B" w:rsidRDefault="00D43FD9" w:rsidP="00D43FD9">
            <w:pPr>
              <w:jc w:val="left"/>
            </w:pPr>
            <w:r w:rsidRPr="00637A1B">
              <w:t>36</w:t>
            </w:r>
          </w:p>
        </w:tc>
        <w:tc>
          <w:tcPr>
            <w:tcW w:w="2473" w:type="dxa"/>
            <w:noWrap/>
            <w:vAlign w:val="center"/>
          </w:tcPr>
          <w:p w14:paraId="5EC13E4A" w14:textId="1F332C76" w:rsidR="00D43FD9" w:rsidRPr="00637A1B" w:rsidRDefault="00D43FD9" w:rsidP="00D43FD9">
            <w:pPr>
              <w:jc w:val="left"/>
            </w:pPr>
            <w:r w:rsidRPr="00637A1B">
              <w:t>32</w:t>
            </w:r>
          </w:p>
        </w:tc>
      </w:tr>
      <w:tr w:rsidR="00D43FD9" w:rsidRPr="00637A1B" w14:paraId="5709CEA0" w14:textId="77777777" w:rsidTr="00D43FD9">
        <w:trPr>
          <w:trHeight w:val="288"/>
          <w:jc w:val="center"/>
        </w:trPr>
        <w:tc>
          <w:tcPr>
            <w:tcW w:w="3840" w:type="dxa"/>
            <w:noWrap/>
            <w:vAlign w:val="center"/>
          </w:tcPr>
          <w:p w14:paraId="63AAD327" w14:textId="750283AF" w:rsidR="00D43FD9" w:rsidRPr="00637A1B" w:rsidRDefault="00D43FD9" w:rsidP="00D43FD9">
            <w:pPr>
              <w:jc w:val="left"/>
            </w:pPr>
            <w:r w:rsidRPr="00637A1B">
              <w:t>Change to one page</w:t>
            </w:r>
          </w:p>
        </w:tc>
        <w:tc>
          <w:tcPr>
            <w:tcW w:w="2251" w:type="dxa"/>
            <w:noWrap/>
            <w:vAlign w:val="center"/>
          </w:tcPr>
          <w:p w14:paraId="2B736A04" w14:textId="7C82C77B" w:rsidR="00D43FD9" w:rsidRPr="00637A1B" w:rsidRDefault="00D43FD9" w:rsidP="00D43FD9">
            <w:pPr>
              <w:jc w:val="left"/>
            </w:pPr>
            <w:r w:rsidRPr="00637A1B">
              <w:t>12</w:t>
            </w:r>
          </w:p>
        </w:tc>
        <w:tc>
          <w:tcPr>
            <w:tcW w:w="2473" w:type="dxa"/>
            <w:noWrap/>
            <w:vAlign w:val="center"/>
          </w:tcPr>
          <w:p w14:paraId="05B6F60C" w14:textId="402BC414" w:rsidR="00D43FD9" w:rsidRPr="00637A1B" w:rsidRDefault="00D43FD9" w:rsidP="00D43FD9">
            <w:pPr>
              <w:jc w:val="left"/>
            </w:pPr>
            <w:r w:rsidRPr="00637A1B">
              <w:t>11</w:t>
            </w:r>
          </w:p>
        </w:tc>
      </w:tr>
      <w:tr w:rsidR="00D43FD9" w:rsidRPr="00637A1B" w14:paraId="63A4B989" w14:textId="77777777" w:rsidTr="00D43FD9">
        <w:trPr>
          <w:trHeight w:val="288"/>
          <w:jc w:val="center"/>
        </w:trPr>
        <w:tc>
          <w:tcPr>
            <w:tcW w:w="3840" w:type="dxa"/>
            <w:noWrap/>
            <w:vAlign w:val="center"/>
          </w:tcPr>
          <w:p w14:paraId="37EA3CD1" w14:textId="10BA7EB8" w:rsidR="00D43FD9" w:rsidRPr="00637A1B" w:rsidRDefault="00D43FD9" w:rsidP="00D43FD9">
            <w:pPr>
              <w:jc w:val="left"/>
            </w:pPr>
            <w:r w:rsidRPr="00637A1B">
              <w:t>Prefer a different design/format</w:t>
            </w:r>
          </w:p>
        </w:tc>
        <w:tc>
          <w:tcPr>
            <w:tcW w:w="2251" w:type="dxa"/>
            <w:noWrap/>
            <w:vAlign w:val="center"/>
          </w:tcPr>
          <w:p w14:paraId="302BE4BC" w14:textId="5D9C06A0" w:rsidR="00D43FD9" w:rsidRPr="00637A1B" w:rsidRDefault="00D43FD9" w:rsidP="00D43FD9">
            <w:pPr>
              <w:jc w:val="left"/>
            </w:pPr>
            <w:r w:rsidRPr="00637A1B">
              <w:t>7</w:t>
            </w:r>
          </w:p>
        </w:tc>
        <w:tc>
          <w:tcPr>
            <w:tcW w:w="2473" w:type="dxa"/>
            <w:noWrap/>
            <w:vAlign w:val="center"/>
          </w:tcPr>
          <w:p w14:paraId="1EF2CCBA" w14:textId="45B7014A" w:rsidR="00D43FD9" w:rsidRPr="00637A1B" w:rsidRDefault="00D43FD9" w:rsidP="00D43FD9">
            <w:pPr>
              <w:jc w:val="left"/>
            </w:pPr>
            <w:r w:rsidRPr="00637A1B">
              <w:t>6</w:t>
            </w:r>
          </w:p>
        </w:tc>
      </w:tr>
      <w:tr w:rsidR="00D43FD9" w:rsidRPr="00637A1B" w14:paraId="5812C90B" w14:textId="77777777" w:rsidTr="008E6AFC">
        <w:trPr>
          <w:trHeight w:val="288"/>
          <w:jc w:val="center"/>
        </w:trPr>
        <w:tc>
          <w:tcPr>
            <w:tcW w:w="3840" w:type="dxa"/>
            <w:noWrap/>
            <w:vAlign w:val="center"/>
          </w:tcPr>
          <w:p w14:paraId="379E8537" w14:textId="57263F87" w:rsidR="00D43FD9" w:rsidRPr="00637A1B" w:rsidRDefault="00D43FD9" w:rsidP="00D43FD9">
            <w:pPr>
              <w:jc w:val="left"/>
            </w:pPr>
            <w:r w:rsidRPr="00637A1B">
              <w:t>Change to blog</w:t>
            </w:r>
          </w:p>
        </w:tc>
        <w:tc>
          <w:tcPr>
            <w:tcW w:w="2251" w:type="dxa"/>
            <w:noWrap/>
            <w:vAlign w:val="center"/>
          </w:tcPr>
          <w:p w14:paraId="576958DC" w14:textId="715FF661" w:rsidR="00D43FD9" w:rsidRPr="00637A1B" w:rsidRDefault="00D43FD9" w:rsidP="00D43FD9">
            <w:pPr>
              <w:jc w:val="left"/>
            </w:pPr>
            <w:r w:rsidRPr="00637A1B">
              <w:t>5</w:t>
            </w:r>
          </w:p>
        </w:tc>
        <w:tc>
          <w:tcPr>
            <w:tcW w:w="2473" w:type="dxa"/>
            <w:noWrap/>
            <w:vAlign w:val="center"/>
          </w:tcPr>
          <w:p w14:paraId="7F82CD81" w14:textId="097BED5D" w:rsidR="00D43FD9" w:rsidRPr="00637A1B" w:rsidRDefault="00D43FD9" w:rsidP="00D43FD9">
            <w:pPr>
              <w:jc w:val="left"/>
            </w:pPr>
            <w:r w:rsidRPr="00637A1B">
              <w:t>4</w:t>
            </w:r>
          </w:p>
        </w:tc>
      </w:tr>
      <w:tr w:rsidR="00D43FD9" w:rsidRPr="00637A1B" w14:paraId="03F9BE5A" w14:textId="77777777" w:rsidTr="008E6AFC">
        <w:trPr>
          <w:trHeight w:val="288"/>
          <w:jc w:val="center"/>
        </w:trPr>
        <w:tc>
          <w:tcPr>
            <w:tcW w:w="3840" w:type="dxa"/>
            <w:noWrap/>
            <w:vAlign w:val="center"/>
            <w:hideMark/>
          </w:tcPr>
          <w:p w14:paraId="6F682D72" w14:textId="77777777" w:rsidR="00D43FD9" w:rsidRPr="00637A1B" w:rsidRDefault="00D43FD9" w:rsidP="00D43FD9">
            <w:pPr>
              <w:jc w:val="left"/>
            </w:pPr>
            <w:r w:rsidRPr="00637A1B">
              <w:t>Total</w:t>
            </w:r>
          </w:p>
        </w:tc>
        <w:tc>
          <w:tcPr>
            <w:tcW w:w="2251" w:type="dxa"/>
            <w:noWrap/>
            <w:vAlign w:val="center"/>
            <w:hideMark/>
          </w:tcPr>
          <w:p w14:paraId="0AA45226" w14:textId="42B7A6F7" w:rsidR="00D43FD9" w:rsidRPr="00637A1B" w:rsidRDefault="00D43FD9" w:rsidP="00D43FD9">
            <w:pPr>
              <w:jc w:val="left"/>
            </w:pPr>
            <w:r w:rsidRPr="00637A1B">
              <w:t>114</w:t>
            </w:r>
          </w:p>
        </w:tc>
        <w:tc>
          <w:tcPr>
            <w:tcW w:w="2473" w:type="dxa"/>
            <w:noWrap/>
            <w:vAlign w:val="center"/>
            <w:hideMark/>
          </w:tcPr>
          <w:p w14:paraId="5CF0264A" w14:textId="77777777" w:rsidR="00D43FD9" w:rsidRPr="00637A1B" w:rsidRDefault="00D43FD9" w:rsidP="00D43FD9">
            <w:pPr>
              <w:jc w:val="left"/>
            </w:pPr>
            <w:r w:rsidRPr="00637A1B">
              <w:t>100</w:t>
            </w:r>
          </w:p>
        </w:tc>
      </w:tr>
    </w:tbl>
    <w:p w14:paraId="1C92A08F" w14:textId="77777777" w:rsidR="00560560" w:rsidRPr="00637A1B" w:rsidRDefault="00560560" w:rsidP="00F721A8"/>
    <w:p w14:paraId="61A5E84A" w14:textId="77777777" w:rsidR="00927A00" w:rsidRPr="00637A1B" w:rsidRDefault="0030737B" w:rsidP="00927A00">
      <w:pPr>
        <w:keepNext/>
      </w:pPr>
      <w:r w:rsidRPr="00637A1B">
        <w:rPr>
          <w:noProof/>
        </w:rPr>
        <w:drawing>
          <wp:inline distT="0" distB="0" distL="0" distR="0" wp14:anchorId="110E8E5E" wp14:editId="1DEA10B1">
            <wp:extent cx="5943600" cy="2493010"/>
            <wp:effectExtent l="0" t="0" r="0" b="2540"/>
            <wp:docPr id="25" name="Chart 25">
              <a:extLst xmlns:a="http://schemas.openxmlformats.org/drawingml/2006/main">
                <a:ext uri="{FF2B5EF4-FFF2-40B4-BE49-F238E27FC236}">
                  <a16:creationId xmlns:a16="http://schemas.microsoft.com/office/drawing/2014/main" id="{00000000-0008-0000-09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D280920" w14:textId="3CC670E1" w:rsidR="00755014" w:rsidRPr="00637A1B" w:rsidRDefault="00927A00" w:rsidP="00927A00">
      <w:pPr>
        <w:pStyle w:val="Caption"/>
        <w:rPr>
          <w:noProof/>
        </w:rPr>
      </w:pPr>
      <w:r w:rsidRPr="00637A1B">
        <w:t xml:space="preserve">Figure </w:t>
      </w:r>
      <w:fldSimple w:instr=" SEQ Figure \* ARABIC ">
        <w:r w:rsidR="008A0B5E" w:rsidRPr="00637A1B">
          <w:rPr>
            <w:noProof/>
          </w:rPr>
          <w:t>9</w:t>
        </w:r>
      </w:fldSimple>
      <w:r w:rsidRPr="00637A1B">
        <w:t>.1: How should we change the format of the newsletter considering the current format of the Safety Network Newsletter?</w:t>
      </w:r>
    </w:p>
    <w:p w14:paraId="2FBC1A2A" w14:textId="77777777" w:rsidR="00403599" w:rsidRPr="00637A1B" w:rsidRDefault="00403599" w:rsidP="002D5DA8">
      <w:pPr>
        <w:rPr>
          <w:u w:val="single"/>
        </w:rPr>
      </w:pPr>
    </w:p>
    <w:p w14:paraId="06770200" w14:textId="77777777" w:rsidR="00403599" w:rsidRPr="00637A1B" w:rsidRDefault="00403599" w:rsidP="002D5DA8">
      <w:pPr>
        <w:rPr>
          <w:u w:val="single"/>
        </w:rPr>
      </w:pPr>
    </w:p>
    <w:p w14:paraId="6E414071" w14:textId="5E448A35" w:rsidR="002D5DA8" w:rsidRPr="00637A1B" w:rsidRDefault="002D5DA8" w:rsidP="002D5DA8">
      <w:pPr>
        <w:rPr>
          <w:u w:val="single"/>
        </w:rPr>
      </w:pPr>
      <w:r w:rsidRPr="00637A1B">
        <w:rPr>
          <w:u w:val="single"/>
        </w:rPr>
        <w:lastRenderedPageBreak/>
        <w:t>Comment</w:t>
      </w:r>
    </w:p>
    <w:p w14:paraId="615C3FD8" w14:textId="194D9BEB" w:rsidR="002D5DA8" w:rsidRPr="00637A1B" w:rsidRDefault="00733B6E" w:rsidP="002D5DA8">
      <w:pPr>
        <w:pStyle w:val="ListParagraph"/>
        <w:numPr>
          <w:ilvl w:val="0"/>
          <w:numId w:val="13"/>
        </w:numPr>
      </w:pPr>
      <w:bookmarkStart w:id="27" w:name="_Hlk83199125"/>
      <w:r>
        <w:t xml:space="preserve">Most </w:t>
      </w:r>
      <w:r w:rsidR="002D5DA8" w:rsidRPr="00637A1B">
        <w:t>respondents</w:t>
      </w:r>
      <w:r>
        <w:t xml:space="preserve"> (</w:t>
      </w:r>
      <w:r w:rsidR="000F0B18">
        <w:t>47%</w:t>
      </w:r>
      <w:r>
        <w:t>)</w:t>
      </w:r>
      <w:r w:rsidR="002D5DA8" w:rsidRPr="00637A1B">
        <w:t xml:space="preserve"> think we should keep the format of the newsletter as it is now</w:t>
      </w:r>
      <w:r>
        <w:t>, however 32</w:t>
      </w:r>
      <w:r w:rsidR="000F0B18">
        <w:t>%</w:t>
      </w:r>
      <w:r>
        <w:t xml:space="preserve"> think we should change it to an email format</w:t>
      </w:r>
      <w:r w:rsidR="002D5DA8" w:rsidRPr="00637A1B">
        <w:t xml:space="preserve">. </w:t>
      </w:r>
    </w:p>
    <w:bookmarkEnd w:id="27"/>
    <w:p w14:paraId="075C214C" w14:textId="41EEC6A9" w:rsidR="002D5DA8" w:rsidRPr="00637A1B" w:rsidRDefault="002D5DA8" w:rsidP="00790205">
      <w:pPr>
        <w:pStyle w:val="ListParagraph"/>
        <w:numPr>
          <w:ilvl w:val="0"/>
          <w:numId w:val="13"/>
        </w:numPr>
      </w:pPr>
      <w:r w:rsidRPr="00637A1B">
        <w:t>Only five respondents (4% of the total responses) suggested we should change the format of the newsletter to a blog.</w:t>
      </w:r>
    </w:p>
    <w:p w14:paraId="674CEC95" w14:textId="77777777" w:rsidR="00411172" w:rsidRPr="00637A1B" w:rsidRDefault="00411172" w:rsidP="00794F98">
      <w:pPr>
        <w:pStyle w:val="Heading2"/>
        <w:sectPr w:rsidR="00411172" w:rsidRPr="00637A1B" w:rsidSect="00E3076F">
          <w:pgSz w:w="12240" w:h="15840"/>
          <w:pgMar w:top="1440" w:right="1440" w:bottom="1440" w:left="1440" w:header="720" w:footer="720" w:gutter="0"/>
          <w:cols w:space="720"/>
          <w:docGrid w:linePitch="360"/>
        </w:sectPr>
      </w:pPr>
      <w:bookmarkStart w:id="28" w:name="_Question_10:_CARSP"/>
      <w:bookmarkEnd w:id="28"/>
    </w:p>
    <w:p w14:paraId="53F2D3AF" w14:textId="760DDB3F" w:rsidR="00755014" w:rsidRPr="00637A1B" w:rsidRDefault="00755014" w:rsidP="00794F98">
      <w:pPr>
        <w:pStyle w:val="Heading2"/>
      </w:pPr>
      <w:bookmarkStart w:id="29" w:name="_Toc82727970"/>
      <w:r w:rsidRPr="00637A1B">
        <w:lastRenderedPageBreak/>
        <w:t>Question 10: CARSP has experienced a drop in the readership of the Newsletter in the last 3 years. What do you think we should add to the Newsletter to boost its appeal to its audience?</w:t>
      </w:r>
      <w:bookmarkEnd w:id="29"/>
    </w:p>
    <w:p w14:paraId="19A532E1" w14:textId="70E0963C" w:rsidR="00393424" w:rsidRPr="00637A1B" w:rsidRDefault="0089003F" w:rsidP="00393424">
      <w:r w:rsidRPr="00637A1B">
        <w:t>Table 10.1 tabulates the responses received for this question followed by its graphical representation in Figure 10.1.</w:t>
      </w:r>
      <w:r w:rsidR="00856748" w:rsidRPr="00637A1B">
        <w:t xml:space="preserve"> This question was an open-ended question. The responses were categorized into themes for better analysis. </w:t>
      </w:r>
    </w:p>
    <w:p w14:paraId="68A735D5" w14:textId="61420DD1" w:rsidR="00751822" w:rsidRPr="00637A1B" w:rsidRDefault="00751822" w:rsidP="00751822">
      <w:pPr>
        <w:pStyle w:val="Caption"/>
        <w:keepNext/>
      </w:pPr>
      <w:r w:rsidRPr="00637A1B">
        <w:t xml:space="preserve">Table 10.1: Responses on how to boost the newsletter’s appeal to its </w:t>
      </w:r>
      <w:r w:rsidR="003D20B5" w:rsidRPr="00637A1B">
        <w:t>audience</w:t>
      </w:r>
    </w:p>
    <w:tbl>
      <w:tblPr>
        <w:tblStyle w:val="TableGrid"/>
        <w:tblW w:w="0" w:type="auto"/>
        <w:jc w:val="center"/>
        <w:tblLook w:val="04A0" w:firstRow="1" w:lastRow="0" w:firstColumn="1" w:lastColumn="0" w:noHBand="0" w:noVBand="1"/>
      </w:tblPr>
      <w:tblGrid>
        <w:gridCol w:w="5382"/>
        <w:gridCol w:w="1843"/>
        <w:gridCol w:w="2125"/>
      </w:tblGrid>
      <w:tr w:rsidR="00683942" w:rsidRPr="00637A1B" w14:paraId="375E2204" w14:textId="6144D148" w:rsidTr="00147E95">
        <w:trPr>
          <w:trHeight w:val="288"/>
          <w:jc w:val="center"/>
        </w:trPr>
        <w:tc>
          <w:tcPr>
            <w:tcW w:w="5382" w:type="dxa"/>
            <w:noWrap/>
            <w:vAlign w:val="center"/>
            <w:hideMark/>
          </w:tcPr>
          <w:p w14:paraId="2810CB30" w14:textId="77777777" w:rsidR="00683942" w:rsidRPr="00637A1B" w:rsidRDefault="00683942" w:rsidP="008E6AFC">
            <w:pPr>
              <w:jc w:val="left"/>
              <w:rPr>
                <w:b/>
                <w:bCs/>
              </w:rPr>
            </w:pPr>
            <w:r w:rsidRPr="00637A1B">
              <w:rPr>
                <w:b/>
                <w:bCs/>
              </w:rPr>
              <w:t>Theme</w:t>
            </w:r>
          </w:p>
        </w:tc>
        <w:tc>
          <w:tcPr>
            <w:tcW w:w="1843" w:type="dxa"/>
            <w:noWrap/>
            <w:vAlign w:val="center"/>
            <w:hideMark/>
          </w:tcPr>
          <w:p w14:paraId="274FB1A0" w14:textId="7BDBE820" w:rsidR="00683942" w:rsidRPr="00637A1B" w:rsidRDefault="00683942" w:rsidP="008E6AFC">
            <w:pPr>
              <w:jc w:val="left"/>
              <w:rPr>
                <w:b/>
                <w:bCs/>
              </w:rPr>
            </w:pPr>
            <w:r w:rsidRPr="00637A1B">
              <w:rPr>
                <w:b/>
                <w:bCs/>
              </w:rPr>
              <w:t>Number of responses</w:t>
            </w:r>
            <w:r w:rsidR="00D17F29" w:rsidRPr="00637A1B">
              <w:rPr>
                <w:b/>
                <w:bCs/>
              </w:rPr>
              <w:t xml:space="preserve"> (n=56)</w:t>
            </w:r>
          </w:p>
        </w:tc>
        <w:tc>
          <w:tcPr>
            <w:tcW w:w="2125" w:type="dxa"/>
            <w:vAlign w:val="center"/>
          </w:tcPr>
          <w:p w14:paraId="281DA993" w14:textId="2516EF87" w:rsidR="00683942" w:rsidRPr="00637A1B" w:rsidRDefault="00A46365" w:rsidP="008E6AFC">
            <w:pPr>
              <w:jc w:val="left"/>
              <w:rPr>
                <w:b/>
                <w:bCs/>
              </w:rPr>
            </w:pPr>
            <w:r w:rsidRPr="00637A1B">
              <w:rPr>
                <w:b/>
                <w:bCs/>
              </w:rPr>
              <w:t>Percentage of respondents (%)</w:t>
            </w:r>
          </w:p>
        </w:tc>
      </w:tr>
      <w:tr w:rsidR="004D632C" w:rsidRPr="00637A1B" w14:paraId="11FAF269" w14:textId="77777777" w:rsidTr="004D632C">
        <w:tblPrEx>
          <w:jc w:val="left"/>
        </w:tblPrEx>
        <w:trPr>
          <w:trHeight w:val="315"/>
        </w:trPr>
        <w:tc>
          <w:tcPr>
            <w:tcW w:w="5382" w:type="dxa"/>
            <w:noWrap/>
            <w:vAlign w:val="bottom"/>
            <w:hideMark/>
          </w:tcPr>
          <w:p w14:paraId="2CB354C1" w14:textId="32B9194A" w:rsidR="00D17F29" w:rsidRPr="00637A1B" w:rsidRDefault="00D17F29" w:rsidP="00147E95">
            <w:pPr>
              <w:jc w:val="left"/>
            </w:pPr>
            <w:r w:rsidRPr="00637A1B">
              <w:t>Email, short, links</w:t>
            </w:r>
          </w:p>
        </w:tc>
        <w:tc>
          <w:tcPr>
            <w:tcW w:w="1843" w:type="dxa"/>
            <w:noWrap/>
            <w:vAlign w:val="center"/>
            <w:hideMark/>
          </w:tcPr>
          <w:p w14:paraId="76C730A0" w14:textId="1072AC91" w:rsidR="00D17F29" w:rsidRPr="00637A1B" w:rsidRDefault="00D17F29" w:rsidP="00147E95">
            <w:pPr>
              <w:jc w:val="left"/>
            </w:pPr>
            <w:r w:rsidRPr="00637A1B">
              <w:t>20</w:t>
            </w:r>
          </w:p>
        </w:tc>
        <w:tc>
          <w:tcPr>
            <w:tcW w:w="2125" w:type="dxa"/>
            <w:noWrap/>
            <w:vAlign w:val="center"/>
            <w:hideMark/>
          </w:tcPr>
          <w:p w14:paraId="52A15306" w14:textId="7D0CC7E2" w:rsidR="00D17F29" w:rsidRPr="00637A1B" w:rsidRDefault="00D17F29" w:rsidP="00147E95">
            <w:pPr>
              <w:jc w:val="left"/>
            </w:pPr>
            <w:r w:rsidRPr="00637A1B">
              <w:t>36</w:t>
            </w:r>
          </w:p>
        </w:tc>
      </w:tr>
      <w:tr w:rsidR="004D632C" w:rsidRPr="00637A1B" w14:paraId="0BBDCCDF" w14:textId="77777777" w:rsidTr="004D632C">
        <w:tblPrEx>
          <w:jc w:val="left"/>
        </w:tblPrEx>
        <w:trPr>
          <w:trHeight w:val="315"/>
        </w:trPr>
        <w:tc>
          <w:tcPr>
            <w:tcW w:w="5382" w:type="dxa"/>
            <w:noWrap/>
            <w:vAlign w:val="bottom"/>
            <w:hideMark/>
          </w:tcPr>
          <w:p w14:paraId="633268D4" w14:textId="3BD9CE89" w:rsidR="00D17F29" w:rsidRPr="00637A1B" w:rsidRDefault="00D17F29" w:rsidP="00147E95">
            <w:pPr>
              <w:jc w:val="left"/>
            </w:pPr>
            <w:r w:rsidRPr="00637A1B">
              <w:t>Keep up to date with emerging trends initiatives</w:t>
            </w:r>
          </w:p>
        </w:tc>
        <w:tc>
          <w:tcPr>
            <w:tcW w:w="1843" w:type="dxa"/>
            <w:noWrap/>
            <w:vAlign w:val="center"/>
            <w:hideMark/>
          </w:tcPr>
          <w:p w14:paraId="1FEC802F" w14:textId="3AEB50DD" w:rsidR="00D17F29" w:rsidRPr="00637A1B" w:rsidRDefault="00D17F29" w:rsidP="00147E95">
            <w:pPr>
              <w:jc w:val="left"/>
            </w:pPr>
            <w:r w:rsidRPr="00637A1B">
              <w:t>11</w:t>
            </w:r>
          </w:p>
        </w:tc>
        <w:tc>
          <w:tcPr>
            <w:tcW w:w="2125" w:type="dxa"/>
            <w:noWrap/>
            <w:vAlign w:val="center"/>
            <w:hideMark/>
          </w:tcPr>
          <w:p w14:paraId="4EFE4585" w14:textId="78725BCC" w:rsidR="00D17F29" w:rsidRPr="00637A1B" w:rsidRDefault="00D17F29" w:rsidP="00147E95">
            <w:pPr>
              <w:jc w:val="left"/>
            </w:pPr>
            <w:r w:rsidRPr="00637A1B">
              <w:t>20</w:t>
            </w:r>
          </w:p>
        </w:tc>
      </w:tr>
      <w:tr w:rsidR="004D632C" w:rsidRPr="00637A1B" w14:paraId="52A7B7D7" w14:textId="77777777" w:rsidTr="004D632C">
        <w:tblPrEx>
          <w:jc w:val="left"/>
        </w:tblPrEx>
        <w:trPr>
          <w:trHeight w:val="315"/>
        </w:trPr>
        <w:tc>
          <w:tcPr>
            <w:tcW w:w="5382" w:type="dxa"/>
            <w:noWrap/>
            <w:vAlign w:val="bottom"/>
            <w:hideMark/>
          </w:tcPr>
          <w:p w14:paraId="0B693A6B" w14:textId="67503284" w:rsidR="00D17F29" w:rsidRPr="00637A1B" w:rsidRDefault="00D17F29" w:rsidP="00147E95">
            <w:pPr>
              <w:jc w:val="left"/>
            </w:pPr>
            <w:r w:rsidRPr="00637A1B">
              <w:t>Broaden audience</w:t>
            </w:r>
          </w:p>
        </w:tc>
        <w:tc>
          <w:tcPr>
            <w:tcW w:w="1843" w:type="dxa"/>
            <w:noWrap/>
            <w:vAlign w:val="center"/>
            <w:hideMark/>
          </w:tcPr>
          <w:p w14:paraId="5EF2BF36" w14:textId="49A1EACD" w:rsidR="00D17F29" w:rsidRPr="00637A1B" w:rsidRDefault="00D17F29" w:rsidP="00147E95">
            <w:pPr>
              <w:jc w:val="left"/>
            </w:pPr>
            <w:r w:rsidRPr="00637A1B">
              <w:t>5</w:t>
            </w:r>
          </w:p>
        </w:tc>
        <w:tc>
          <w:tcPr>
            <w:tcW w:w="2125" w:type="dxa"/>
            <w:noWrap/>
            <w:vAlign w:val="center"/>
            <w:hideMark/>
          </w:tcPr>
          <w:p w14:paraId="219E5821" w14:textId="5FBE06C7" w:rsidR="00D17F29" w:rsidRPr="00637A1B" w:rsidRDefault="00D17F29" w:rsidP="00147E95">
            <w:pPr>
              <w:jc w:val="left"/>
            </w:pPr>
            <w:r w:rsidRPr="00637A1B">
              <w:t>9</w:t>
            </w:r>
          </w:p>
        </w:tc>
      </w:tr>
      <w:tr w:rsidR="004D632C" w:rsidRPr="00637A1B" w14:paraId="3B0EDFBD" w14:textId="77777777" w:rsidTr="004D632C">
        <w:tblPrEx>
          <w:jc w:val="left"/>
        </w:tblPrEx>
        <w:trPr>
          <w:trHeight w:val="315"/>
        </w:trPr>
        <w:tc>
          <w:tcPr>
            <w:tcW w:w="5382" w:type="dxa"/>
            <w:noWrap/>
            <w:vAlign w:val="bottom"/>
            <w:hideMark/>
          </w:tcPr>
          <w:p w14:paraId="07448262" w14:textId="243B3D4F" w:rsidR="00D17F29" w:rsidRPr="00637A1B" w:rsidRDefault="00D17F29" w:rsidP="00147E95">
            <w:pPr>
              <w:jc w:val="left"/>
            </w:pPr>
            <w:r w:rsidRPr="00637A1B">
              <w:t>Number of topics</w:t>
            </w:r>
            <w:r w:rsidR="00733B6E">
              <w:t xml:space="preserve"> (some suggested limiting, others suggested adding multiple)</w:t>
            </w:r>
          </w:p>
        </w:tc>
        <w:tc>
          <w:tcPr>
            <w:tcW w:w="1843" w:type="dxa"/>
            <w:noWrap/>
            <w:vAlign w:val="center"/>
            <w:hideMark/>
          </w:tcPr>
          <w:p w14:paraId="6A4AA3D2" w14:textId="418A8092" w:rsidR="00D17F29" w:rsidRPr="00637A1B" w:rsidRDefault="00D17F29" w:rsidP="00147E95">
            <w:pPr>
              <w:jc w:val="left"/>
            </w:pPr>
            <w:r w:rsidRPr="00637A1B">
              <w:t>5</w:t>
            </w:r>
          </w:p>
        </w:tc>
        <w:tc>
          <w:tcPr>
            <w:tcW w:w="2125" w:type="dxa"/>
            <w:noWrap/>
            <w:vAlign w:val="center"/>
            <w:hideMark/>
          </w:tcPr>
          <w:p w14:paraId="4C7B8E4C" w14:textId="527054E3" w:rsidR="00D17F29" w:rsidRPr="00637A1B" w:rsidRDefault="00D17F29" w:rsidP="00147E95">
            <w:pPr>
              <w:jc w:val="left"/>
            </w:pPr>
            <w:r w:rsidRPr="00637A1B">
              <w:t>9</w:t>
            </w:r>
          </w:p>
        </w:tc>
      </w:tr>
      <w:tr w:rsidR="004D632C" w:rsidRPr="00637A1B" w14:paraId="7D6C2D19" w14:textId="77777777" w:rsidTr="004D632C">
        <w:tblPrEx>
          <w:jc w:val="left"/>
        </w:tblPrEx>
        <w:trPr>
          <w:trHeight w:val="315"/>
        </w:trPr>
        <w:tc>
          <w:tcPr>
            <w:tcW w:w="5382" w:type="dxa"/>
            <w:noWrap/>
            <w:vAlign w:val="bottom"/>
            <w:hideMark/>
          </w:tcPr>
          <w:p w14:paraId="44AA1F3D" w14:textId="51049196" w:rsidR="00D17F29" w:rsidRPr="00637A1B" w:rsidRDefault="00D17F29" w:rsidP="00147E95">
            <w:pPr>
              <w:jc w:val="left"/>
            </w:pPr>
            <w:r w:rsidRPr="00637A1B">
              <w:t>Composition of media types</w:t>
            </w:r>
            <w:r w:rsidR="00733B6E">
              <w:t xml:space="preserve"> (pictures, videos, etc.)</w:t>
            </w:r>
          </w:p>
        </w:tc>
        <w:tc>
          <w:tcPr>
            <w:tcW w:w="1843" w:type="dxa"/>
            <w:noWrap/>
            <w:vAlign w:val="center"/>
            <w:hideMark/>
          </w:tcPr>
          <w:p w14:paraId="4D7D4F3C" w14:textId="5ECF86F0" w:rsidR="00D17F29" w:rsidRPr="00637A1B" w:rsidRDefault="00D17F29" w:rsidP="00147E95">
            <w:pPr>
              <w:jc w:val="left"/>
            </w:pPr>
            <w:r w:rsidRPr="00637A1B">
              <w:t>4</w:t>
            </w:r>
          </w:p>
        </w:tc>
        <w:tc>
          <w:tcPr>
            <w:tcW w:w="2125" w:type="dxa"/>
            <w:noWrap/>
            <w:vAlign w:val="center"/>
            <w:hideMark/>
          </w:tcPr>
          <w:p w14:paraId="5B559619" w14:textId="5E65A1EB" w:rsidR="00D17F29" w:rsidRPr="00637A1B" w:rsidRDefault="00D17F29" w:rsidP="00147E95">
            <w:pPr>
              <w:jc w:val="left"/>
            </w:pPr>
            <w:r w:rsidRPr="00637A1B">
              <w:t>7</w:t>
            </w:r>
          </w:p>
        </w:tc>
      </w:tr>
      <w:tr w:rsidR="004D632C" w:rsidRPr="00637A1B" w14:paraId="7CD1D25F" w14:textId="77777777" w:rsidTr="004D632C">
        <w:tblPrEx>
          <w:jc w:val="left"/>
        </w:tblPrEx>
        <w:trPr>
          <w:trHeight w:val="315"/>
        </w:trPr>
        <w:tc>
          <w:tcPr>
            <w:tcW w:w="5382" w:type="dxa"/>
            <w:noWrap/>
            <w:vAlign w:val="bottom"/>
            <w:hideMark/>
          </w:tcPr>
          <w:p w14:paraId="3A0B0720" w14:textId="666A4651" w:rsidR="00D17F29" w:rsidRPr="00637A1B" w:rsidRDefault="00D17F29" w:rsidP="00147E95">
            <w:pPr>
              <w:jc w:val="left"/>
            </w:pPr>
            <w:r w:rsidRPr="00637A1B">
              <w:t>No comment</w:t>
            </w:r>
          </w:p>
        </w:tc>
        <w:tc>
          <w:tcPr>
            <w:tcW w:w="1843" w:type="dxa"/>
            <w:noWrap/>
            <w:vAlign w:val="center"/>
            <w:hideMark/>
          </w:tcPr>
          <w:p w14:paraId="541D37F5" w14:textId="2AA5B196" w:rsidR="00D17F29" w:rsidRPr="00637A1B" w:rsidRDefault="00D17F29" w:rsidP="00147E95">
            <w:pPr>
              <w:jc w:val="left"/>
            </w:pPr>
            <w:r w:rsidRPr="00637A1B">
              <w:t>4</w:t>
            </w:r>
          </w:p>
        </w:tc>
        <w:tc>
          <w:tcPr>
            <w:tcW w:w="2125" w:type="dxa"/>
            <w:noWrap/>
            <w:vAlign w:val="center"/>
            <w:hideMark/>
          </w:tcPr>
          <w:p w14:paraId="7FF889F7" w14:textId="12EFD9C8" w:rsidR="00D17F29" w:rsidRPr="00637A1B" w:rsidRDefault="00D17F29" w:rsidP="00147E95">
            <w:pPr>
              <w:jc w:val="left"/>
            </w:pPr>
            <w:r w:rsidRPr="00637A1B">
              <w:t>7</w:t>
            </w:r>
          </w:p>
        </w:tc>
      </w:tr>
      <w:tr w:rsidR="004D632C" w:rsidRPr="00637A1B" w14:paraId="218E3D68" w14:textId="77777777" w:rsidTr="004D632C">
        <w:tblPrEx>
          <w:jc w:val="left"/>
        </w:tblPrEx>
        <w:trPr>
          <w:trHeight w:val="315"/>
        </w:trPr>
        <w:tc>
          <w:tcPr>
            <w:tcW w:w="5382" w:type="dxa"/>
            <w:noWrap/>
            <w:vAlign w:val="bottom"/>
            <w:hideMark/>
          </w:tcPr>
          <w:p w14:paraId="18807A47" w14:textId="45C8D3FB" w:rsidR="00D17F29" w:rsidRPr="00637A1B" w:rsidRDefault="00D17F29" w:rsidP="00147E95">
            <w:pPr>
              <w:jc w:val="left"/>
            </w:pPr>
            <w:r w:rsidRPr="00637A1B">
              <w:t>Feature members</w:t>
            </w:r>
          </w:p>
        </w:tc>
        <w:tc>
          <w:tcPr>
            <w:tcW w:w="1843" w:type="dxa"/>
            <w:noWrap/>
            <w:vAlign w:val="center"/>
            <w:hideMark/>
          </w:tcPr>
          <w:p w14:paraId="13DFC1B3" w14:textId="78D2FCFC" w:rsidR="00D17F29" w:rsidRPr="00637A1B" w:rsidRDefault="00D17F29" w:rsidP="00147E95">
            <w:pPr>
              <w:jc w:val="left"/>
            </w:pPr>
            <w:r w:rsidRPr="00637A1B">
              <w:t>3</w:t>
            </w:r>
          </w:p>
        </w:tc>
        <w:tc>
          <w:tcPr>
            <w:tcW w:w="2125" w:type="dxa"/>
            <w:noWrap/>
            <w:vAlign w:val="center"/>
            <w:hideMark/>
          </w:tcPr>
          <w:p w14:paraId="0A16A395" w14:textId="2A2C56EA" w:rsidR="00D17F29" w:rsidRPr="00637A1B" w:rsidRDefault="00D17F29" w:rsidP="00147E95">
            <w:pPr>
              <w:jc w:val="left"/>
            </w:pPr>
            <w:r w:rsidRPr="00637A1B">
              <w:t>5</w:t>
            </w:r>
          </w:p>
        </w:tc>
      </w:tr>
      <w:tr w:rsidR="004D632C" w:rsidRPr="00637A1B" w14:paraId="7F785255" w14:textId="77777777" w:rsidTr="004D632C">
        <w:tblPrEx>
          <w:jc w:val="left"/>
        </w:tblPrEx>
        <w:trPr>
          <w:trHeight w:val="315"/>
        </w:trPr>
        <w:tc>
          <w:tcPr>
            <w:tcW w:w="5382" w:type="dxa"/>
            <w:noWrap/>
            <w:vAlign w:val="bottom"/>
            <w:hideMark/>
          </w:tcPr>
          <w:p w14:paraId="68D6940C" w14:textId="77226B19" w:rsidR="00D17F29" w:rsidRPr="00637A1B" w:rsidRDefault="00D17F29" w:rsidP="00147E95">
            <w:pPr>
              <w:jc w:val="left"/>
            </w:pPr>
            <w:r w:rsidRPr="00637A1B">
              <w:t>Hire an editor; feature members</w:t>
            </w:r>
          </w:p>
        </w:tc>
        <w:tc>
          <w:tcPr>
            <w:tcW w:w="1843" w:type="dxa"/>
            <w:noWrap/>
            <w:vAlign w:val="center"/>
            <w:hideMark/>
          </w:tcPr>
          <w:p w14:paraId="0AFA8553" w14:textId="253EA11C" w:rsidR="00D17F29" w:rsidRPr="00637A1B" w:rsidRDefault="00D17F29" w:rsidP="00147E95">
            <w:pPr>
              <w:jc w:val="left"/>
            </w:pPr>
            <w:r w:rsidRPr="00637A1B">
              <w:t>1</w:t>
            </w:r>
          </w:p>
        </w:tc>
        <w:tc>
          <w:tcPr>
            <w:tcW w:w="2125" w:type="dxa"/>
            <w:noWrap/>
            <w:vAlign w:val="center"/>
            <w:hideMark/>
          </w:tcPr>
          <w:p w14:paraId="47D98962" w14:textId="1077DC21" w:rsidR="00D17F29" w:rsidRPr="00637A1B" w:rsidRDefault="00D17F29" w:rsidP="00147E95">
            <w:pPr>
              <w:jc w:val="left"/>
            </w:pPr>
            <w:r w:rsidRPr="00637A1B">
              <w:t>2</w:t>
            </w:r>
          </w:p>
        </w:tc>
      </w:tr>
      <w:tr w:rsidR="004D632C" w:rsidRPr="00637A1B" w14:paraId="6CF462EB" w14:textId="77777777" w:rsidTr="004D632C">
        <w:tblPrEx>
          <w:jc w:val="left"/>
        </w:tblPrEx>
        <w:trPr>
          <w:trHeight w:val="315"/>
        </w:trPr>
        <w:tc>
          <w:tcPr>
            <w:tcW w:w="5382" w:type="dxa"/>
            <w:noWrap/>
            <w:vAlign w:val="bottom"/>
            <w:hideMark/>
          </w:tcPr>
          <w:p w14:paraId="45FB8FFF" w14:textId="312AEF45" w:rsidR="00D17F29" w:rsidRPr="00637A1B" w:rsidRDefault="00D17F29" w:rsidP="00147E95">
            <w:pPr>
              <w:jc w:val="left"/>
            </w:pPr>
            <w:r w:rsidRPr="00637A1B">
              <w:t>Marketing</w:t>
            </w:r>
          </w:p>
        </w:tc>
        <w:tc>
          <w:tcPr>
            <w:tcW w:w="1843" w:type="dxa"/>
            <w:noWrap/>
            <w:vAlign w:val="center"/>
            <w:hideMark/>
          </w:tcPr>
          <w:p w14:paraId="5ED0130F" w14:textId="6034E411" w:rsidR="00D17F29" w:rsidRPr="00637A1B" w:rsidRDefault="00D17F29" w:rsidP="00147E95">
            <w:pPr>
              <w:jc w:val="left"/>
            </w:pPr>
            <w:r w:rsidRPr="00637A1B">
              <w:t>1</w:t>
            </w:r>
          </w:p>
        </w:tc>
        <w:tc>
          <w:tcPr>
            <w:tcW w:w="2125" w:type="dxa"/>
            <w:noWrap/>
            <w:vAlign w:val="center"/>
            <w:hideMark/>
          </w:tcPr>
          <w:p w14:paraId="6F781617" w14:textId="6C146C92" w:rsidR="00D17F29" w:rsidRPr="00637A1B" w:rsidRDefault="00D17F29" w:rsidP="00147E95">
            <w:pPr>
              <w:jc w:val="left"/>
            </w:pPr>
            <w:r w:rsidRPr="00637A1B">
              <w:t>2</w:t>
            </w:r>
          </w:p>
        </w:tc>
      </w:tr>
      <w:tr w:rsidR="004D632C" w:rsidRPr="00637A1B" w14:paraId="69CA3940" w14:textId="77777777" w:rsidTr="004D632C">
        <w:tblPrEx>
          <w:jc w:val="left"/>
        </w:tblPrEx>
        <w:trPr>
          <w:trHeight w:val="300"/>
        </w:trPr>
        <w:tc>
          <w:tcPr>
            <w:tcW w:w="5382" w:type="dxa"/>
            <w:noWrap/>
            <w:vAlign w:val="bottom"/>
            <w:hideMark/>
          </w:tcPr>
          <w:p w14:paraId="7683C73B" w14:textId="0018C1A6" w:rsidR="00D17F29" w:rsidRPr="00637A1B" w:rsidRDefault="00D17F29" w:rsidP="00147E95">
            <w:pPr>
              <w:jc w:val="left"/>
            </w:pPr>
            <w:r w:rsidRPr="00637A1B">
              <w:t>Presentation</w:t>
            </w:r>
          </w:p>
        </w:tc>
        <w:tc>
          <w:tcPr>
            <w:tcW w:w="1843" w:type="dxa"/>
            <w:noWrap/>
            <w:vAlign w:val="center"/>
            <w:hideMark/>
          </w:tcPr>
          <w:p w14:paraId="387F17FF" w14:textId="081278A0" w:rsidR="00D17F29" w:rsidRPr="00637A1B" w:rsidRDefault="00D17F29" w:rsidP="00147E95">
            <w:pPr>
              <w:jc w:val="left"/>
            </w:pPr>
            <w:r w:rsidRPr="00637A1B">
              <w:t>1</w:t>
            </w:r>
          </w:p>
        </w:tc>
        <w:tc>
          <w:tcPr>
            <w:tcW w:w="2125" w:type="dxa"/>
            <w:noWrap/>
            <w:vAlign w:val="center"/>
            <w:hideMark/>
          </w:tcPr>
          <w:p w14:paraId="7EC86B53" w14:textId="6CC97942" w:rsidR="00D17F29" w:rsidRPr="00637A1B" w:rsidRDefault="00D17F29" w:rsidP="00147E95">
            <w:pPr>
              <w:jc w:val="left"/>
            </w:pPr>
            <w:r w:rsidRPr="00637A1B">
              <w:t>2</w:t>
            </w:r>
          </w:p>
        </w:tc>
      </w:tr>
      <w:tr w:rsidR="004D632C" w:rsidRPr="00637A1B" w14:paraId="61F48723" w14:textId="77777777" w:rsidTr="004D632C">
        <w:tblPrEx>
          <w:jc w:val="left"/>
        </w:tblPrEx>
        <w:trPr>
          <w:trHeight w:val="300"/>
        </w:trPr>
        <w:tc>
          <w:tcPr>
            <w:tcW w:w="5382" w:type="dxa"/>
            <w:noWrap/>
            <w:vAlign w:val="bottom"/>
            <w:hideMark/>
          </w:tcPr>
          <w:p w14:paraId="0E032DE3" w14:textId="65926EB0" w:rsidR="00D17F29" w:rsidRPr="00637A1B" w:rsidRDefault="00D17F29" w:rsidP="00147E95">
            <w:pPr>
              <w:jc w:val="left"/>
            </w:pPr>
            <w:r w:rsidRPr="00637A1B">
              <w:t>Training</w:t>
            </w:r>
          </w:p>
        </w:tc>
        <w:tc>
          <w:tcPr>
            <w:tcW w:w="1843" w:type="dxa"/>
            <w:noWrap/>
            <w:vAlign w:val="center"/>
            <w:hideMark/>
          </w:tcPr>
          <w:p w14:paraId="2B040494" w14:textId="5C74D056" w:rsidR="00D17F29" w:rsidRPr="00637A1B" w:rsidRDefault="00D17F29" w:rsidP="00147E95">
            <w:pPr>
              <w:jc w:val="left"/>
            </w:pPr>
            <w:r w:rsidRPr="00637A1B">
              <w:t>1</w:t>
            </w:r>
          </w:p>
        </w:tc>
        <w:tc>
          <w:tcPr>
            <w:tcW w:w="2125" w:type="dxa"/>
            <w:noWrap/>
            <w:vAlign w:val="center"/>
            <w:hideMark/>
          </w:tcPr>
          <w:p w14:paraId="5430748F" w14:textId="4C4B9E74" w:rsidR="00D17F29" w:rsidRPr="00637A1B" w:rsidRDefault="00D17F29" w:rsidP="00147E95">
            <w:pPr>
              <w:jc w:val="left"/>
            </w:pPr>
            <w:r w:rsidRPr="00637A1B">
              <w:t>2</w:t>
            </w:r>
          </w:p>
        </w:tc>
      </w:tr>
      <w:tr w:rsidR="00197356" w:rsidRPr="00637A1B" w14:paraId="3BF66A82" w14:textId="77777777" w:rsidTr="00147E95">
        <w:trPr>
          <w:trHeight w:val="288"/>
          <w:jc w:val="center"/>
        </w:trPr>
        <w:tc>
          <w:tcPr>
            <w:tcW w:w="5382" w:type="dxa"/>
            <w:noWrap/>
            <w:vAlign w:val="center"/>
          </w:tcPr>
          <w:p w14:paraId="78D5F232" w14:textId="571F9661" w:rsidR="00197356" w:rsidRPr="00637A1B" w:rsidRDefault="00197356" w:rsidP="008E6AFC">
            <w:pPr>
              <w:jc w:val="left"/>
            </w:pPr>
            <w:r w:rsidRPr="00637A1B">
              <w:t>Total</w:t>
            </w:r>
          </w:p>
        </w:tc>
        <w:tc>
          <w:tcPr>
            <w:tcW w:w="1843" w:type="dxa"/>
            <w:noWrap/>
            <w:vAlign w:val="center"/>
          </w:tcPr>
          <w:p w14:paraId="42B965BE" w14:textId="19CC1AB9" w:rsidR="00197356" w:rsidRPr="00637A1B" w:rsidRDefault="00D17F29" w:rsidP="008E6AFC">
            <w:pPr>
              <w:jc w:val="left"/>
            </w:pPr>
            <w:r w:rsidRPr="00637A1B">
              <w:t>56</w:t>
            </w:r>
          </w:p>
        </w:tc>
        <w:tc>
          <w:tcPr>
            <w:tcW w:w="2125" w:type="dxa"/>
            <w:vAlign w:val="center"/>
          </w:tcPr>
          <w:p w14:paraId="5D811458" w14:textId="2D7FCFE5" w:rsidR="00197356" w:rsidRPr="00637A1B" w:rsidRDefault="00197356" w:rsidP="008E6AFC">
            <w:pPr>
              <w:jc w:val="left"/>
            </w:pPr>
            <w:r w:rsidRPr="00637A1B">
              <w:t>100</w:t>
            </w:r>
          </w:p>
        </w:tc>
      </w:tr>
    </w:tbl>
    <w:p w14:paraId="5A7012A8" w14:textId="23D7B30C" w:rsidR="00790205" w:rsidRPr="00637A1B" w:rsidRDefault="00637A1B" w:rsidP="00147E95">
      <w:pPr>
        <w:spacing w:after="0" w:line="240" w:lineRule="auto"/>
      </w:pPr>
      <w:r>
        <w:rPr>
          <w:noProof/>
        </w:rPr>
        <w:lastRenderedPageBreak/>
        <mc:AlternateContent>
          <mc:Choice Requires="wps">
            <w:drawing>
              <wp:anchor distT="0" distB="0" distL="114300" distR="114300" simplePos="0" relativeHeight="251704320" behindDoc="0" locked="0" layoutInCell="1" allowOverlap="1" wp14:anchorId="032F57EA" wp14:editId="5B6B5357">
                <wp:simplePos x="0" y="0"/>
                <wp:positionH relativeFrom="margin">
                  <wp:align>center</wp:align>
                </wp:positionH>
                <wp:positionV relativeFrom="paragraph">
                  <wp:posOffset>4276725</wp:posOffset>
                </wp:positionV>
                <wp:extent cx="2304415" cy="257175"/>
                <wp:effectExtent l="0" t="0" r="19685" b="28575"/>
                <wp:wrapTopAndBottom/>
                <wp:docPr id="15" name="Text Box 29"/>
                <wp:cNvGraphicFramePr/>
                <a:graphic xmlns:a="http://schemas.openxmlformats.org/drawingml/2006/main">
                  <a:graphicData uri="http://schemas.microsoft.com/office/word/2010/wordprocessingShape">
                    <wps:wsp>
                      <wps:cNvSpPr txBox="1"/>
                      <wps:spPr>
                        <a:xfrm>
                          <a:off x="0" y="0"/>
                          <a:ext cx="2304415" cy="257175"/>
                        </a:xfrm>
                        <a:prstGeom prst="rect">
                          <a:avLst/>
                        </a:prstGeom>
                        <a:solidFill>
                          <a:schemeClr val="lt1"/>
                        </a:solidFill>
                        <a:ln w="6350">
                          <a:solidFill>
                            <a:prstClr val="black"/>
                          </a:solidFill>
                        </a:ln>
                      </wps:spPr>
                      <wps:txbx>
                        <w:txbxContent>
                          <w:p w14:paraId="650079FF" w14:textId="514620D1" w:rsidR="00637A1B" w:rsidRDefault="00637A1B" w:rsidP="00637A1B">
                            <w:pPr>
                              <w:jc w:val="center"/>
                              <w:rPr>
                                <w:rFonts w:eastAsia="Calibri"/>
                                <w:color w:val="000000"/>
                                <w:sz w:val="22"/>
                              </w:rPr>
                            </w:pPr>
                            <w:r>
                              <w:rPr>
                                <w:rFonts w:eastAsia="Calibri"/>
                                <w:color w:val="000000"/>
                                <w:sz w:val="22"/>
                              </w:rPr>
                              <w:t>Number of responses (n) = 56</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2F57EA" id="_x0000_s1041" type="#_x0000_t202" style="position:absolute;left:0;text-align:left;margin-left:0;margin-top:336.75pt;width:181.45pt;height:20.25pt;z-index:25170432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" fillcolor="white [3201]" strokeweight=".5pt">
                <v:textbox>
                  <w:txbxContent>
                    <w:p w14:paraId="650079FF" w14:textId="514620D1" w:rsidR="00637A1B" w:rsidRDefault="00637A1B" w:rsidP="00637A1B">
                      <w:pPr>
                        <w:jc w:val="center"/>
                        <w:rPr>
                          <w:rFonts w:eastAsia="Calibri"/>
                          <w:color w:val="000000"/>
                          <w:sz w:val="22"/>
                        </w:rPr>
                      </w:pPr>
                      <w:r>
                        <w:rPr>
                          <w:rFonts w:eastAsia="Calibri"/>
                          <w:color w:val="000000"/>
                          <w:sz w:val="22"/>
                        </w:rPr>
                        <w:t>Number of responses (n) = 56</w:t>
                      </w:r>
                    </w:p>
                  </w:txbxContent>
                </v:textbox>
                <w10:wrap type="topAndBottom" anchorx="margin"/>
              </v:shape>
            </w:pict>
          </mc:Fallback>
        </mc:AlternateContent>
      </w:r>
      <w:r w:rsidR="00986C2E" w:rsidRPr="00637A1B">
        <w:rPr>
          <w:noProof/>
        </w:rPr>
        <w:drawing>
          <wp:inline distT="0" distB="0" distL="0" distR="0" wp14:anchorId="39DE52F1" wp14:editId="06FC15CB">
            <wp:extent cx="5734050" cy="4267200"/>
            <wp:effectExtent l="0" t="0" r="0" b="0"/>
            <wp:docPr id="40" name="Chart 40">
              <a:extLst xmlns:a="http://schemas.openxmlformats.org/drawingml/2006/main">
                <a:ext uri="{FF2B5EF4-FFF2-40B4-BE49-F238E27FC236}">
                  <a16:creationId xmlns:a16="http://schemas.microsoft.com/office/drawing/2014/main" id="{41BDD86E-3AB7-466F-8E0A-E9F7C50494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BFB63EB" w14:textId="4FBB8DDB" w:rsidR="0089003F" w:rsidRPr="00637A1B" w:rsidRDefault="003D20B5" w:rsidP="003D20B5">
      <w:pPr>
        <w:pStyle w:val="Caption"/>
      </w:pPr>
      <w:r w:rsidRPr="00637A1B">
        <w:t xml:space="preserve">Figure </w:t>
      </w:r>
      <w:fldSimple w:instr=" SEQ Figure \* ARABIC ">
        <w:r w:rsidR="008A0B5E" w:rsidRPr="00637A1B">
          <w:rPr>
            <w:noProof/>
          </w:rPr>
          <w:t>10</w:t>
        </w:r>
      </w:fldSimple>
      <w:r w:rsidRPr="00637A1B">
        <w:t xml:space="preserve">.1: How to boost the </w:t>
      </w:r>
      <w:r w:rsidR="00403599" w:rsidRPr="00637A1B">
        <w:t xml:space="preserve">newsletter’s </w:t>
      </w:r>
      <w:r w:rsidRPr="00637A1B">
        <w:t xml:space="preserve">appeal to its </w:t>
      </w:r>
      <w:r w:rsidR="00FA4B8D" w:rsidRPr="00637A1B">
        <w:t>audience</w:t>
      </w:r>
    </w:p>
    <w:p w14:paraId="40234D7F" w14:textId="43335885" w:rsidR="002D050E" w:rsidRPr="00637A1B" w:rsidRDefault="002D050E" w:rsidP="00927A00">
      <w:pPr>
        <w:rPr>
          <w:u w:val="single"/>
        </w:rPr>
      </w:pPr>
    </w:p>
    <w:p w14:paraId="0826C49E" w14:textId="01F8C828" w:rsidR="00927A00" w:rsidRPr="00637A1B" w:rsidRDefault="00927A00" w:rsidP="00927A00">
      <w:pPr>
        <w:rPr>
          <w:u w:val="single"/>
        </w:rPr>
      </w:pPr>
      <w:r w:rsidRPr="00637A1B">
        <w:rPr>
          <w:u w:val="single"/>
        </w:rPr>
        <w:t>Comment</w:t>
      </w:r>
    </w:p>
    <w:p w14:paraId="52519759" w14:textId="028AF459" w:rsidR="00927A00" w:rsidRPr="00637A1B" w:rsidRDefault="000F0B18" w:rsidP="00927A00">
      <w:pPr>
        <w:pStyle w:val="ListParagraph"/>
        <w:numPr>
          <w:ilvl w:val="0"/>
          <w:numId w:val="13"/>
        </w:numPr>
      </w:pPr>
      <w:bookmarkStart w:id="30" w:name="_Hlk83199614"/>
      <w:r>
        <w:t>Many</w:t>
      </w:r>
      <w:r>
        <w:t xml:space="preserve"> </w:t>
      </w:r>
      <w:r w:rsidR="002469C7">
        <w:t>respondents</w:t>
      </w:r>
      <w:r>
        <w:t xml:space="preserve"> (36%)</w:t>
      </w:r>
      <w:r w:rsidR="002469C7">
        <w:t xml:space="preserve"> suggested changing the newsletter to an email format with links</w:t>
      </w:r>
      <w:r w:rsidR="00FA4B8D" w:rsidRPr="00637A1B">
        <w:t>.</w:t>
      </w:r>
    </w:p>
    <w:p w14:paraId="1F2802C8" w14:textId="27CAF36F" w:rsidR="00927A00" w:rsidRPr="00637A1B" w:rsidRDefault="002469C7" w:rsidP="00927A00">
      <w:pPr>
        <w:pStyle w:val="ListParagraph"/>
        <w:numPr>
          <w:ilvl w:val="0"/>
          <w:numId w:val="13"/>
        </w:numPr>
      </w:pPr>
      <w:r>
        <w:t>The next most common suggestion is for the newsletter to keep up to date with emerging trends and initiatives</w:t>
      </w:r>
      <w:r w:rsidR="000F0B18">
        <w:t xml:space="preserve"> (19%)</w:t>
      </w:r>
      <w:r w:rsidR="00BD488C" w:rsidRPr="00637A1B">
        <w:t>.</w:t>
      </w:r>
      <w:r w:rsidR="00FA4B8D" w:rsidRPr="00637A1B">
        <w:t xml:space="preserve"> </w:t>
      </w:r>
    </w:p>
    <w:bookmarkEnd w:id="30"/>
    <w:p w14:paraId="407032BF" w14:textId="77777777" w:rsidR="00E603BD" w:rsidRPr="00637A1B" w:rsidRDefault="00E603BD" w:rsidP="00927A00">
      <w:pPr>
        <w:sectPr w:rsidR="00E603BD" w:rsidRPr="00637A1B" w:rsidSect="00E3076F">
          <w:pgSz w:w="12240" w:h="15840"/>
          <w:pgMar w:top="1440" w:right="1440" w:bottom="1440" w:left="1440" w:header="720" w:footer="720" w:gutter="0"/>
          <w:cols w:space="720"/>
          <w:docGrid w:linePitch="360"/>
        </w:sectPr>
      </w:pPr>
    </w:p>
    <w:p w14:paraId="25AFD038" w14:textId="77777777" w:rsidR="00755014" w:rsidRPr="00637A1B" w:rsidRDefault="001A37AD" w:rsidP="001A37AD">
      <w:pPr>
        <w:pStyle w:val="Heading1"/>
      </w:pPr>
      <w:bookmarkStart w:id="31" w:name="_Toc82727971"/>
      <w:r w:rsidRPr="00637A1B">
        <w:lastRenderedPageBreak/>
        <w:t>CARSP Member Information &amp; Request For Assistance</w:t>
      </w:r>
      <w:bookmarkEnd w:id="31"/>
    </w:p>
    <w:p w14:paraId="64D3C08B" w14:textId="77777777" w:rsidR="00755014" w:rsidRPr="00637A1B" w:rsidRDefault="00755014" w:rsidP="00794F98">
      <w:pPr>
        <w:pStyle w:val="Heading2"/>
      </w:pPr>
      <w:bookmarkStart w:id="32" w:name="_Question_11:_Please"/>
      <w:bookmarkStart w:id="33" w:name="_Toc82727972"/>
      <w:bookmarkEnd w:id="32"/>
      <w:r w:rsidRPr="00637A1B">
        <w:t>Question 11: Please check the topics you have worked on in the past 2-3 years.</w:t>
      </w:r>
      <w:bookmarkEnd w:id="33"/>
    </w:p>
    <w:p w14:paraId="262EF42D" w14:textId="6F67AE46" w:rsidR="00190D2A" w:rsidRPr="00637A1B" w:rsidRDefault="00190D2A" w:rsidP="00790205">
      <w:r w:rsidRPr="00637A1B">
        <w:t xml:space="preserve">Members’ experience fields are tabulated in Table 11.1 followed by </w:t>
      </w:r>
      <w:r w:rsidR="00885137" w:rsidRPr="00637A1B">
        <w:t>its graphical representation in Figure 11.1.</w:t>
      </w:r>
      <w:r w:rsidR="00B67D9C">
        <w:t xml:space="preserve"> Similar to Question 5, some topics were regrouped (see Table 5.1 for the regrouped topics).</w:t>
      </w:r>
    </w:p>
    <w:p w14:paraId="22B007DE" w14:textId="26310545" w:rsidR="00E16F75" w:rsidRPr="00637A1B" w:rsidRDefault="00683942" w:rsidP="00147E95">
      <w:pPr>
        <w:pStyle w:val="Caption"/>
      </w:pPr>
      <w:r w:rsidRPr="00637A1B">
        <w:t>Table 11.1: Responses for the question “Members’ experience topics</w:t>
      </w:r>
    </w:p>
    <w:tbl>
      <w:tblPr>
        <w:tblStyle w:val="TableGrid1"/>
        <w:tblpPr w:leftFromText="180" w:rightFromText="180" w:vertAnchor="text" w:horzAnchor="margin" w:tblpY="-30"/>
        <w:tblW w:w="0" w:type="auto"/>
        <w:tblLook w:val="04A0" w:firstRow="1" w:lastRow="0" w:firstColumn="1" w:lastColumn="0" w:noHBand="0" w:noVBand="1"/>
      </w:tblPr>
      <w:tblGrid>
        <w:gridCol w:w="5548"/>
        <w:gridCol w:w="2004"/>
        <w:gridCol w:w="1798"/>
      </w:tblGrid>
      <w:tr w:rsidR="00683942" w:rsidRPr="00637A1B" w14:paraId="54BE6BB2" w14:textId="77777777" w:rsidTr="00147E95">
        <w:trPr>
          <w:trHeight w:val="276"/>
        </w:trPr>
        <w:tc>
          <w:tcPr>
            <w:tcW w:w="5548" w:type="dxa"/>
            <w:noWrap/>
            <w:vAlign w:val="center"/>
            <w:hideMark/>
          </w:tcPr>
          <w:p w14:paraId="4494D42A" w14:textId="77777777" w:rsidR="00683942" w:rsidRPr="00637A1B" w:rsidRDefault="00683942" w:rsidP="00147E95">
            <w:pPr>
              <w:spacing w:line="240" w:lineRule="auto"/>
              <w:jc w:val="left"/>
              <w:rPr>
                <w:rFonts w:eastAsia="Calibri" w:cs="Arial"/>
                <w:b/>
                <w:bCs/>
                <w:szCs w:val="24"/>
              </w:rPr>
            </w:pPr>
            <w:r w:rsidRPr="00637A1B">
              <w:rPr>
                <w:rFonts w:eastAsia="Calibri" w:cs="Arial"/>
                <w:b/>
                <w:bCs/>
                <w:szCs w:val="24"/>
              </w:rPr>
              <w:t>Topic</w:t>
            </w:r>
          </w:p>
        </w:tc>
        <w:tc>
          <w:tcPr>
            <w:tcW w:w="2004" w:type="dxa"/>
            <w:noWrap/>
            <w:vAlign w:val="center"/>
            <w:hideMark/>
          </w:tcPr>
          <w:p w14:paraId="1C9C35FD" w14:textId="2B045BAD" w:rsidR="00683942" w:rsidRPr="00637A1B" w:rsidRDefault="00683942" w:rsidP="00147E95">
            <w:pPr>
              <w:spacing w:line="240" w:lineRule="auto"/>
              <w:jc w:val="left"/>
              <w:rPr>
                <w:rFonts w:eastAsia="Calibri" w:cs="Arial"/>
                <w:b/>
                <w:bCs/>
                <w:szCs w:val="24"/>
                <w:vertAlign w:val="superscript"/>
              </w:rPr>
            </w:pPr>
            <w:r w:rsidRPr="00637A1B">
              <w:rPr>
                <w:rFonts w:eastAsia="Calibri" w:cs="Arial"/>
                <w:b/>
                <w:bCs/>
                <w:szCs w:val="24"/>
              </w:rPr>
              <w:t>Number of responses</w:t>
            </w:r>
            <w:r w:rsidR="003E347D" w:rsidRPr="00637A1B">
              <w:rPr>
                <w:rFonts w:eastAsia="Calibri" w:cs="Arial"/>
                <w:b/>
                <w:bCs/>
                <w:szCs w:val="24"/>
                <w:vertAlign w:val="superscript"/>
              </w:rPr>
              <w:t>1</w:t>
            </w:r>
          </w:p>
        </w:tc>
        <w:tc>
          <w:tcPr>
            <w:tcW w:w="1798" w:type="dxa"/>
            <w:noWrap/>
            <w:vAlign w:val="center"/>
            <w:hideMark/>
          </w:tcPr>
          <w:p w14:paraId="2FCFDF83" w14:textId="51E63D5A" w:rsidR="00683942" w:rsidRPr="00637A1B" w:rsidRDefault="00323261" w:rsidP="00147E95">
            <w:pPr>
              <w:spacing w:line="240" w:lineRule="auto"/>
              <w:jc w:val="left"/>
              <w:rPr>
                <w:rFonts w:eastAsia="Calibri" w:cs="Arial"/>
                <w:b/>
                <w:bCs/>
                <w:szCs w:val="24"/>
              </w:rPr>
            </w:pPr>
            <w:r w:rsidRPr="00637A1B">
              <w:rPr>
                <w:b/>
              </w:rPr>
              <w:t>Percentage of respondents (%)</w:t>
            </w:r>
          </w:p>
        </w:tc>
      </w:tr>
      <w:tr w:rsidR="00810C25" w:rsidRPr="00637A1B" w14:paraId="11FB2B39" w14:textId="77777777" w:rsidTr="00E35202">
        <w:trPr>
          <w:trHeight w:val="276"/>
        </w:trPr>
        <w:tc>
          <w:tcPr>
            <w:tcW w:w="5548" w:type="dxa"/>
            <w:noWrap/>
            <w:vAlign w:val="center"/>
          </w:tcPr>
          <w:p w14:paraId="64122176" w14:textId="2A5336CE" w:rsidR="00810C25" w:rsidRPr="00637A1B" w:rsidRDefault="00810C25" w:rsidP="00810C25">
            <w:pPr>
              <w:spacing w:line="240" w:lineRule="auto"/>
              <w:jc w:val="left"/>
              <w:rPr>
                <w:rFonts w:eastAsia="Calibri" w:cs="Arial"/>
                <w:b/>
                <w:bCs/>
                <w:szCs w:val="24"/>
              </w:rPr>
            </w:pPr>
            <w:r w:rsidRPr="00637A1B">
              <w:t>Vulnerable Road User Safety</w:t>
            </w:r>
          </w:p>
        </w:tc>
        <w:tc>
          <w:tcPr>
            <w:tcW w:w="2004" w:type="dxa"/>
            <w:noWrap/>
            <w:vAlign w:val="center"/>
          </w:tcPr>
          <w:p w14:paraId="269AA255" w14:textId="556A56E6" w:rsidR="00810C25" w:rsidRPr="00637A1B" w:rsidRDefault="00810C25" w:rsidP="00810C25">
            <w:pPr>
              <w:spacing w:line="240" w:lineRule="auto"/>
              <w:jc w:val="left"/>
              <w:rPr>
                <w:rFonts w:eastAsia="Calibri" w:cs="Arial"/>
                <w:b/>
                <w:bCs/>
                <w:szCs w:val="24"/>
              </w:rPr>
            </w:pPr>
            <w:r>
              <w:rPr>
                <w:rFonts w:eastAsia="Calibri" w:cs="Arial"/>
                <w:szCs w:val="24"/>
              </w:rPr>
              <w:t>111</w:t>
            </w:r>
          </w:p>
        </w:tc>
        <w:tc>
          <w:tcPr>
            <w:tcW w:w="1798" w:type="dxa"/>
            <w:noWrap/>
          </w:tcPr>
          <w:p w14:paraId="15525107" w14:textId="66A831F5" w:rsidR="00810C25" w:rsidRPr="00637A1B" w:rsidRDefault="00810C25" w:rsidP="00810C25">
            <w:pPr>
              <w:spacing w:line="240" w:lineRule="auto"/>
              <w:jc w:val="left"/>
              <w:rPr>
                <w:b/>
              </w:rPr>
            </w:pPr>
            <w:r w:rsidRPr="003C0584">
              <w:t>13</w:t>
            </w:r>
          </w:p>
        </w:tc>
      </w:tr>
      <w:tr w:rsidR="00810C25" w:rsidRPr="00637A1B" w14:paraId="3D48F09E" w14:textId="77777777" w:rsidTr="00E35202">
        <w:trPr>
          <w:trHeight w:val="276"/>
        </w:trPr>
        <w:tc>
          <w:tcPr>
            <w:tcW w:w="5548" w:type="dxa"/>
            <w:noWrap/>
            <w:vAlign w:val="center"/>
          </w:tcPr>
          <w:p w14:paraId="383E07E3" w14:textId="6B59E49F" w:rsidR="00810C25" w:rsidRPr="00637A1B" w:rsidRDefault="00810C25" w:rsidP="00810C25">
            <w:pPr>
              <w:spacing w:line="240" w:lineRule="auto"/>
              <w:jc w:val="left"/>
            </w:pPr>
            <w:r w:rsidRPr="00637A1B">
              <w:rPr>
                <w:rFonts w:eastAsia="Calibri" w:cs="Arial"/>
                <w:szCs w:val="24"/>
              </w:rPr>
              <w:t>Drug Impaired Driving</w:t>
            </w:r>
          </w:p>
        </w:tc>
        <w:tc>
          <w:tcPr>
            <w:tcW w:w="2004" w:type="dxa"/>
            <w:noWrap/>
            <w:vAlign w:val="center"/>
          </w:tcPr>
          <w:p w14:paraId="3EC14F9B" w14:textId="72A4A3B1" w:rsidR="00810C25" w:rsidRDefault="00810C25" w:rsidP="00810C25">
            <w:pPr>
              <w:spacing w:line="240" w:lineRule="auto"/>
              <w:jc w:val="left"/>
              <w:rPr>
                <w:rFonts w:eastAsia="Calibri" w:cs="Arial"/>
                <w:szCs w:val="24"/>
              </w:rPr>
            </w:pPr>
            <w:r>
              <w:rPr>
                <w:rFonts w:eastAsia="Calibri" w:cs="Arial"/>
                <w:szCs w:val="24"/>
              </w:rPr>
              <w:t>64</w:t>
            </w:r>
          </w:p>
        </w:tc>
        <w:tc>
          <w:tcPr>
            <w:tcW w:w="1798" w:type="dxa"/>
            <w:noWrap/>
          </w:tcPr>
          <w:p w14:paraId="1917B35F" w14:textId="2D28D4E0" w:rsidR="00810C25" w:rsidRPr="00637A1B" w:rsidRDefault="00810C25" w:rsidP="00810C25">
            <w:pPr>
              <w:spacing w:line="240" w:lineRule="auto"/>
              <w:jc w:val="left"/>
              <w:rPr>
                <w:rFonts w:eastAsia="Calibri" w:cs="Arial"/>
                <w:szCs w:val="24"/>
              </w:rPr>
            </w:pPr>
            <w:r w:rsidRPr="003C0584">
              <w:t>8</w:t>
            </w:r>
          </w:p>
        </w:tc>
      </w:tr>
      <w:tr w:rsidR="00810C25" w:rsidRPr="00637A1B" w14:paraId="19F39ECF" w14:textId="77777777" w:rsidTr="00E35202">
        <w:trPr>
          <w:trHeight w:val="276"/>
        </w:trPr>
        <w:tc>
          <w:tcPr>
            <w:tcW w:w="5548" w:type="dxa"/>
            <w:noWrap/>
            <w:vAlign w:val="center"/>
          </w:tcPr>
          <w:p w14:paraId="2BFE9509" w14:textId="47090129" w:rsidR="00810C25" w:rsidRPr="00637A1B" w:rsidRDefault="00810C25" w:rsidP="00810C25">
            <w:pPr>
              <w:spacing w:line="240" w:lineRule="auto"/>
              <w:jc w:val="left"/>
              <w:rPr>
                <w:rFonts w:eastAsia="Calibri" w:cs="Arial"/>
                <w:b/>
                <w:bCs/>
                <w:szCs w:val="24"/>
              </w:rPr>
            </w:pPr>
            <w:r w:rsidRPr="00637A1B">
              <w:rPr>
                <w:rFonts w:eastAsia="Calibri" w:cs="Arial"/>
                <w:szCs w:val="24"/>
              </w:rPr>
              <w:t>Collision Prediction and Prevention</w:t>
            </w:r>
          </w:p>
        </w:tc>
        <w:tc>
          <w:tcPr>
            <w:tcW w:w="2004" w:type="dxa"/>
            <w:noWrap/>
            <w:vAlign w:val="center"/>
          </w:tcPr>
          <w:p w14:paraId="60A84D4A" w14:textId="3F7E6374" w:rsidR="00810C25" w:rsidRPr="00637A1B" w:rsidRDefault="00810C25" w:rsidP="00810C25">
            <w:pPr>
              <w:spacing w:line="240" w:lineRule="auto"/>
              <w:jc w:val="left"/>
              <w:rPr>
                <w:rFonts w:eastAsia="Calibri" w:cs="Arial"/>
                <w:b/>
                <w:bCs/>
                <w:szCs w:val="24"/>
              </w:rPr>
            </w:pPr>
            <w:r w:rsidRPr="00637A1B">
              <w:rPr>
                <w:rFonts w:eastAsia="Calibri" w:cs="Arial"/>
                <w:szCs w:val="24"/>
              </w:rPr>
              <w:t>63</w:t>
            </w:r>
          </w:p>
        </w:tc>
        <w:tc>
          <w:tcPr>
            <w:tcW w:w="1798" w:type="dxa"/>
            <w:noWrap/>
          </w:tcPr>
          <w:p w14:paraId="33A9F39D" w14:textId="15F08135" w:rsidR="00810C25" w:rsidRPr="00637A1B" w:rsidRDefault="00810C25" w:rsidP="00810C25">
            <w:pPr>
              <w:spacing w:line="240" w:lineRule="auto"/>
              <w:jc w:val="left"/>
              <w:rPr>
                <w:b/>
              </w:rPr>
            </w:pPr>
            <w:r w:rsidRPr="003C0584">
              <w:t>8</w:t>
            </w:r>
          </w:p>
        </w:tc>
      </w:tr>
      <w:tr w:rsidR="00810C25" w:rsidRPr="00637A1B" w14:paraId="78E0576E" w14:textId="77777777" w:rsidTr="00E35202">
        <w:trPr>
          <w:trHeight w:val="276"/>
        </w:trPr>
        <w:tc>
          <w:tcPr>
            <w:tcW w:w="5548" w:type="dxa"/>
            <w:noWrap/>
            <w:vAlign w:val="center"/>
          </w:tcPr>
          <w:p w14:paraId="51ACAB64" w14:textId="46997E95" w:rsidR="00810C25" w:rsidRPr="00637A1B" w:rsidRDefault="00810C25" w:rsidP="00810C25">
            <w:pPr>
              <w:spacing w:line="240" w:lineRule="auto"/>
              <w:jc w:val="left"/>
              <w:rPr>
                <w:rFonts w:eastAsia="Calibri" w:cs="Arial"/>
                <w:b/>
                <w:bCs/>
                <w:szCs w:val="24"/>
              </w:rPr>
            </w:pPr>
            <w:r w:rsidRPr="00637A1B">
              <w:t>Safe Systems Approach/ Vision Zero</w:t>
            </w:r>
          </w:p>
        </w:tc>
        <w:tc>
          <w:tcPr>
            <w:tcW w:w="2004" w:type="dxa"/>
            <w:noWrap/>
            <w:vAlign w:val="center"/>
          </w:tcPr>
          <w:p w14:paraId="6837F5FD" w14:textId="0999FA0A" w:rsidR="00810C25" w:rsidRPr="00637A1B" w:rsidRDefault="00810C25" w:rsidP="00810C25">
            <w:pPr>
              <w:spacing w:line="240" w:lineRule="auto"/>
              <w:jc w:val="left"/>
              <w:rPr>
                <w:rFonts w:eastAsia="Calibri" w:cs="Arial"/>
                <w:b/>
                <w:bCs/>
                <w:szCs w:val="24"/>
              </w:rPr>
            </w:pPr>
            <w:r>
              <w:rPr>
                <w:rFonts w:eastAsia="Calibri" w:cs="Arial"/>
                <w:szCs w:val="24"/>
              </w:rPr>
              <w:t>58</w:t>
            </w:r>
          </w:p>
        </w:tc>
        <w:tc>
          <w:tcPr>
            <w:tcW w:w="1798" w:type="dxa"/>
            <w:noWrap/>
          </w:tcPr>
          <w:p w14:paraId="45E4E2DF" w14:textId="731A184A" w:rsidR="00810C25" w:rsidRPr="00637A1B" w:rsidRDefault="00810C25" w:rsidP="00810C25">
            <w:pPr>
              <w:spacing w:line="240" w:lineRule="auto"/>
              <w:jc w:val="left"/>
              <w:rPr>
                <w:b/>
              </w:rPr>
            </w:pPr>
            <w:r w:rsidRPr="003C0584">
              <w:t>7</w:t>
            </w:r>
          </w:p>
        </w:tc>
      </w:tr>
      <w:tr w:rsidR="00810C25" w:rsidRPr="00637A1B" w14:paraId="40B403F6" w14:textId="77777777" w:rsidTr="00E35202">
        <w:trPr>
          <w:trHeight w:val="276"/>
        </w:trPr>
        <w:tc>
          <w:tcPr>
            <w:tcW w:w="5548" w:type="dxa"/>
            <w:noWrap/>
            <w:vAlign w:val="center"/>
          </w:tcPr>
          <w:p w14:paraId="4BD519E0" w14:textId="04D6A1DC" w:rsidR="00810C25" w:rsidRPr="00637A1B" w:rsidRDefault="00810C25" w:rsidP="00810C25">
            <w:pPr>
              <w:spacing w:line="240" w:lineRule="auto"/>
              <w:jc w:val="left"/>
              <w:rPr>
                <w:rFonts w:eastAsia="Calibri" w:cs="Arial"/>
                <w:b/>
                <w:bCs/>
                <w:szCs w:val="24"/>
              </w:rPr>
            </w:pPr>
            <w:r w:rsidRPr="00637A1B">
              <w:rPr>
                <w:rFonts w:eastAsia="Calibri" w:cs="Arial"/>
                <w:szCs w:val="24"/>
              </w:rPr>
              <w:t>Speed Limits, Speeding and other Risky Driving Behaviours</w:t>
            </w:r>
          </w:p>
        </w:tc>
        <w:tc>
          <w:tcPr>
            <w:tcW w:w="2004" w:type="dxa"/>
            <w:noWrap/>
            <w:vAlign w:val="center"/>
          </w:tcPr>
          <w:p w14:paraId="494E775F" w14:textId="390C1B10" w:rsidR="00810C25" w:rsidRPr="00637A1B" w:rsidRDefault="00810C25" w:rsidP="00810C25">
            <w:pPr>
              <w:spacing w:line="240" w:lineRule="auto"/>
              <w:jc w:val="left"/>
              <w:rPr>
                <w:rFonts w:eastAsia="Calibri" w:cs="Arial"/>
                <w:b/>
                <w:bCs/>
                <w:szCs w:val="24"/>
              </w:rPr>
            </w:pPr>
            <w:r w:rsidRPr="00637A1B">
              <w:rPr>
                <w:rFonts w:eastAsia="Calibri" w:cs="Arial"/>
                <w:szCs w:val="24"/>
              </w:rPr>
              <w:t>46</w:t>
            </w:r>
          </w:p>
        </w:tc>
        <w:tc>
          <w:tcPr>
            <w:tcW w:w="1798" w:type="dxa"/>
            <w:noWrap/>
          </w:tcPr>
          <w:p w14:paraId="62465EE9" w14:textId="4B22B3BC" w:rsidR="00810C25" w:rsidRPr="00637A1B" w:rsidRDefault="00810C25" w:rsidP="00810C25">
            <w:pPr>
              <w:spacing w:line="240" w:lineRule="auto"/>
              <w:jc w:val="left"/>
              <w:rPr>
                <w:b/>
              </w:rPr>
            </w:pPr>
            <w:r w:rsidRPr="003C0584">
              <w:t>6</w:t>
            </w:r>
          </w:p>
        </w:tc>
      </w:tr>
      <w:tr w:rsidR="00810C25" w:rsidRPr="00637A1B" w14:paraId="08190FBE" w14:textId="77777777" w:rsidTr="00E35202">
        <w:trPr>
          <w:trHeight w:val="276"/>
        </w:trPr>
        <w:tc>
          <w:tcPr>
            <w:tcW w:w="5548" w:type="dxa"/>
            <w:noWrap/>
            <w:vAlign w:val="center"/>
          </w:tcPr>
          <w:p w14:paraId="6C73283A" w14:textId="4A3FE097" w:rsidR="00810C25" w:rsidRPr="00637A1B" w:rsidRDefault="00810C25" w:rsidP="00810C25">
            <w:pPr>
              <w:spacing w:line="240" w:lineRule="auto"/>
              <w:jc w:val="left"/>
              <w:rPr>
                <w:rFonts w:eastAsia="Calibri" w:cs="Arial"/>
                <w:b/>
                <w:bCs/>
                <w:szCs w:val="24"/>
              </w:rPr>
            </w:pPr>
            <w:r w:rsidRPr="00637A1B">
              <w:rPr>
                <w:rFonts w:eastAsia="Calibri" w:cs="Arial"/>
                <w:szCs w:val="24"/>
              </w:rPr>
              <w:t>Collision Reporting and Analysis</w:t>
            </w:r>
          </w:p>
        </w:tc>
        <w:tc>
          <w:tcPr>
            <w:tcW w:w="2004" w:type="dxa"/>
            <w:noWrap/>
            <w:vAlign w:val="center"/>
          </w:tcPr>
          <w:p w14:paraId="18DB23EC" w14:textId="0F97CB0A" w:rsidR="00810C25" w:rsidRPr="00637A1B" w:rsidRDefault="00810C25" w:rsidP="00810C25">
            <w:pPr>
              <w:spacing w:line="240" w:lineRule="auto"/>
              <w:jc w:val="left"/>
              <w:rPr>
                <w:rFonts w:eastAsia="Calibri" w:cs="Arial"/>
                <w:b/>
                <w:bCs/>
                <w:szCs w:val="24"/>
              </w:rPr>
            </w:pPr>
            <w:r w:rsidRPr="00637A1B">
              <w:rPr>
                <w:rFonts w:eastAsia="Calibri" w:cs="Arial"/>
                <w:szCs w:val="24"/>
              </w:rPr>
              <w:t>45</w:t>
            </w:r>
          </w:p>
        </w:tc>
        <w:tc>
          <w:tcPr>
            <w:tcW w:w="1798" w:type="dxa"/>
            <w:noWrap/>
          </w:tcPr>
          <w:p w14:paraId="29FDC91C" w14:textId="0D562005" w:rsidR="00810C25" w:rsidRPr="00637A1B" w:rsidRDefault="00810C25" w:rsidP="00810C25">
            <w:pPr>
              <w:spacing w:line="240" w:lineRule="auto"/>
              <w:jc w:val="left"/>
              <w:rPr>
                <w:b/>
              </w:rPr>
            </w:pPr>
            <w:r w:rsidRPr="003C0584">
              <w:t>5</w:t>
            </w:r>
          </w:p>
        </w:tc>
      </w:tr>
      <w:tr w:rsidR="00810C25" w:rsidRPr="00637A1B" w14:paraId="61DC69F2" w14:textId="77777777" w:rsidTr="00E35202">
        <w:trPr>
          <w:trHeight w:val="276"/>
        </w:trPr>
        <w:tc>
          <w:tcPr>
            <w:tcW w:w="5548" w:type="dxa"/>
            <w:noWrap/>
            <w:vAlign w:val="center"/>
          </w:tcPr>
          <w:p w14:paraId="11CF28A2" w14:textId="33908C44" w:rsidR="00810C25" w:rsidRPr="00637A1B" w:rsidRDefault="00810C25" w:rsidP="00810C25">
            <w:pPr>
              <w:spacing w:line="240" w:lineRule="auto"/>
              <w:jc w:val="left"/>
              <w:rPr>
                <w:rFonts w:eastAsia="Calibri" w:cs="Arial"/>
                <w:szCs w:val="24"/>
              </w:rPr>
            </w:pPr>
            <w:r w:rsidRPr="00637A1B">
              <w:t>School Safety/Child Injury Prevention</w:t>
            </w:r>
          </w:p>
        </w:tc>
        <w:tc>
          <w:tcPr>
            <w:tcW w:w="2004" w:type="dxa"/>
            <w:noWrap/>
            <w:vAlign w:val="center"/>
          </w:tcPr>
          <w:p w14:paraId="53567AE9" w14:textId="4B61D6F5" w:rsidR="00810C25" w:rsidRPr="00637A1B" w:rsidRDefault="00810C25" w:rsidP="00810C25">
            <w:pPr>
              <w:spacing w:line="240" w:lineRule="auto"/>
              <w:jc w:val="left"/>
              <w:rPr>
                <w:rFonts w:eastAsia="Calibri" w:cs="Arial"/>
                <w:szCs w:val="24"/>
              </w:rPr>
            </w:pPr>
            <w:r>
              <w:rPr>
                <w:rFonts w:eastAsia="Calibri" w:cs="Arial"/>
                <w:szCs w:val="24"/>
              </w:rPr>
              <w:t>42</w:t>
            </w:r>
          </w:p>
        </w:tc>
        <w:tc>
          <w:tcPr>
            <w:tcW w:w="1798" w:type="dxa"/>
            <w:noWrap/>
          </w:tcPr>
          <w:p w14:paraId="37B625FF" w14:textId="0256A70B" w:rsidR="00810C25" w:rsidRPr="00637A1B" w:rsidRDefault="00810C25" w:rsidP="00810C25">
            <w:pPr>
              <w:spacing w:line="240" w:lineRule="auto"/>
              <w:jc w:val="left"/>
              <w:rPr>
                <w:rFonts w:eastAsia="Calibri" w:cs="Arial"/>
                <w:szCs w:val="24"/>
              </w:rPr>
            </w:pPr>
            <w:r w:rsidRPr="003C0584">
              <w:t>5</w:t>
            </w:r>
          </w:p>
        </w:tc>
      </w:tr>
      <w:tr w:rsidR="00810C25" w:rsidRPr="00637A1B" w14:paraId="0721052D" w14:textId="77777777" w:rsidTr="00E35202">
        <w:trPr>
          <w:trHeight w:val="276"/>
        </w:trPr>
        <w:tc>
          <w:tcPr>
            <w:tcW w:w="5548" w:type="dxa"/>
            <w:noWrap/>
            <w:vAlign w:val="center"/>
          </w:tcPr>
          <w:p w14:paraId="14BE9A58" w14:textId="0DCC2421" w:rsidR="00810C25" w:rsidRPr="00637A1B" w:rsidRDefault="00810C25" w:rsidP="00810C25">
            <w:pPr>
              <w:spacing w:line="240" w:lineRule="auto"/>
              <w:jc w:val="left"/>
              <w:rPr>
                <w:rFonts w:eastAsia="Calibri" w:cs="Arial"/>
                <w:b/>
                <w:bCs/>
                <w:szCs w:val="24"/>
              </w:rPr>
            </w:pPr>
            <w:r w:rsidRPr="00637A1B">
              <w:rPr>
                <w:rFonts w:eastAsia="Calibri" w:cs="Arial"/>
                <w:szCs w:val="24"/>
              </w:rPr>
              <w:t>Road Safety Planning</w:t>
            </w:r>
          </w:p>
        </w:tc>
        <w:tc>
          <w:tcPr>
            <w:tcW w:w="2004" w:type="dxa"/>
            <w:noWrap/>
            <w:vAlign w:val="center"/>
          </w:tcPr>
          <w:p w14:paraId="6F33E8C6" w14:textId="6B92BBEF" w:rsidR="00810C25" w:rsidRPr="00637A1B" w:rsidRDefault="00810C25" w:rsidP="00810C25">
            <w:pPr>
              <w:spacing w:line="240" w:lineRule="auto"/>
              <w:jc w:val="left"/>
              <w:rPr>
                <w:rFonts w:eastAsia="Calibri" w:cs="Arial"/>
                <w:b/>
                <w:bCs/>
                <w:szCs w:val="24"/>
              </w:rPr>
            </w:pPr>
            <w:r w:rsidRPr="00637A1B">
              <w:rPr>
                <w:rFonts w:eastAsia="Calibri" w:cs="Arial"/>
                <w:szCs w:val="24"/>
              </w:rPr>
              <w:t>39</w:t>
            </w:r>
          </w:p>
        </w:tc>
        <w:tc>
          <w:tcPr>
            <w:tcW w:w="1798" w:type="dxa"/>
            <w:noWrap/>
          </w:tcPr>
          <w:p w14:paraId="3575E6B9" w14:textId="3C1728CC" w:rsidR="00810C25" w:rsidRPr="00637A1B" w:rsidRDefault="00810C25" w:rsidP="00810C25">
            <w:pPr>
              <w:spacing w:line="240" w:lineRule="auto"/>
              <w:jc w:val="left"/>
              <w:rPr>
                <w:b/>
              </w:rPr>
            </w:pPr>
            <w:r w:rsidRPr="003C0584">
              <w:t>5</w:t>
            </w:r>
          </w:p>
        </w:tc>
      </w:tr>
      <w:tr w:rsidR="00810C25" w:rsidRPr="00637A1B" w14:paraId="1645A523" w14:textId="77777777" w:rsidTr="00E35202">
        <w:trPr>
          <w:trHeight w:val="276"/>
        </w:trPr>
        <w:tc>
          <w:tcPr>
            <w:tcW w:w="5548" w:type="dxa"/>
            <w:noWrap/>
            <w:vAlign w:val="center"/>
          </w:tcPr>
          <w:p w14:paraId="052B0EEC" w14:textId="30025FF8" w:rsidR="00810C25" w:rsidRPr="00637A1B" w:rsidRDefault="00810C25" w:rsidP="00810C25">
            <w:pPr>
              <w:spacing w:line="240" w:lineRule="auto"/>
              <w:jc w:val="left"/>
              <w:rPr>
                <w:rFonts w:eastAsia="Calibri" w:cs="Arial"/>
                <w:b/>
                <w:bCs/>
                <w:szCs w:val="24"/>
              </w:rPr>
            </w:pPr>
            <w:r w:rsidRPr="00637A1B">
              <w:rPr>
                <w:rFonts w:eastAsia="Calibri" w:cs="Arial"/>
                <w:szCs w:val="24"/>
              </w:rPr>
              <w:t>Intersection Safety</w:t>
            </w:r>
          </w:p>
        </w:tc>
        <w:tc>
          <w:tcPr>
            <w:tcW w:w="2004" w:type="dxa"/>
            <w:noWrap/>
            <w:vAlign w:val="center"/>
          </w:tcPr>
          <w:p w14:paraId="5FE82ABB" w14:textId="662875EC" w:rsidR="00810C25" w:rsidRPr="00637A1B" w:rsidRDefault="00810C25" w:rsidP="00810C25">
            <w:pPr>
              <w:spacing w:line="240" w:lineRule="auto"/>
              <w:jc w:val="left"/>
              <w:rPr>
                <w:rFonts w:eastAsia="Calibri" w:cs="Arial"/>
                <w:b/>
                <w:bCs/>
                <w:szCs w:val="24"/>
              </w:rPr>
            </w:pPr>
            <w:r w:rsidRPr="00637A1B">
              <w:rPr>
                <w:rFonts w:eastAsia="Calibri" w:cs="Arial"/>
                <w:szCs w:val="24"/>
              </w:rPr>
              <w:t>39</w:t>
            </w:r>
          </w:p>
        </w:tc>
        <w:tc>
          <w:tcPr>
            <w:tcW w:w="1798" w:type="dxa"/>
            <w:noWrap/>
          </w:tcPr>
          <w:p w14:paraId="68BC2E35" w14:textId="5F84F0CD" w:rsidR="00810C25" w:rsidRPr="00637A1B" w:rsidRDefault="00810C25" w:rsidP="00810C25">
            <w:pPr>
              <w:spacing w:line="240" w:lineRule="auto"/>
              <w:jc w:val="left"/>
              <w:rPr>
                <w:b/>
              </w:rPr>
            </w:pPr>
            <w:r w:rsidRPr="003C0584">
              <w:t>5</w:t>
            </w:r>
          </w:p>
        </w:tc>
      </w:tr>
      <w:tr w:rsidR="00810C25" w:rsidRPr="00637A1B" w14:paraId="36F215D0" w14:textId="77777777" w:rsidTr="00E35202">
        <w:trPr>
          <w:trHeight w:val="276"/>
        </w:trPr>
        <w:tc>
          <w:tcPr>
            <w:tcW w:w="5548" w:type="dxa"/>
            <w:noWrap/>
            <w:vAlign w:val="center"/>
          </w:tcPr>
          <w:p w14:paraId="53F1CCD5" w14:textId="63274389" w:rsidR="00810C25" w:rsidRPr="00637A1B" w:rsidRDefault="00810C25" w:rsidP="00810C25">
            <w:pPr>
              <w:spacing w:line="240" w:lineRule="auto"/>
              <w:jc w:val="left"/>
              <w:rPr>
                <w:rFonts w:eastAsia="Calibri" w:cs="Arial"/>
                <w:szCs w:val="24"/>
              </w:rPr>
            </w:pPr>
            <w:r w:rsidRPr="00637A1B">
              <w:rPr>
                <w:rFonts w:eastAsia="Calibri" w:cs="Arial"/>
                <w:szCs w:val="24"/>
              </w:rPr>
              <w:t>Distracted Driving</w:t>
            </w:r>
          </w:p>
        </w:tc>
        <w:tc>
          <w:tcPr>
            <w:tcW w:w="2004" w:type="dxa"/>
            <w:noWrap/>
            <w:vAlign w:val="center"/>
          </w:tcPr>
          <w:p w14:paraId="7E4BEAE1" w14:textId="7456D9F3" w:rsidR="00810C25" w:rsidRPr="00637A1B" w:rsidRDefault="00810C25" w:rsidP="00810C25">
            <w:pPr>
              <w:spacing w:line="240" w:lineRule="auto"/>
              <w:jc w:val="left"/>
              <w:rPr>
                <w:rFonts w:eastAsia="Calibri" w:cs="Arial"/>
                <w:szCs w:val="24"/>
              </w:rPr>
            </w:pPr>
            <w:r w:rsidRPr="00637A1B">
              <w:rPr>
                <w:rFonts w:eastAsia="Calibri" w:cs="Arial"/>
                <w:szCs w:val="24"/>
              </w:rPr>
              <w:t>36</w:t>
            </w:r>
          </w:p>
        </w:tc>
        <w:tc>
          <w:tcPr>
            <w:tcW w:w="1798" w:type="dxa"/>
            <w:noWrap/>
          </w:tcPr>
          <w:p w14:paraId="417EC255" w14:textId="0A16C862" w:rsidR="00810C25" w:rsidRPr="00637A1B" w:rsidRDefault="00810C25" w:rsidP="00810C25">
            <w:pPr>
              <w:spacing w:line="240" w:lineRule="auto"/>
              <w:jc w:val="left"/>
              <w:rPr>
                <w:rFonts w:eastAsia="Calibri" w:cs="Arial"/>
                <w:szCs w:val="24"/>
              </w:rPr>
            </w:pPr>
            <w:r w:rsidRPr="003C0584">
              <w:t>4</w:t>
            </w:r>
          </w:p>
        </w:tc>
      </w:tr>
      <w:tr w:rsidR="00810C25" w:rsidRPr="00637A1B" w14:paraId="65883F2B" w14:textId="77777777" w:rsidTr="00E35202">
        <w:trPr>
          <w:trHeight w:val="276"/>
        </w:trPr>
        <w:tc>
          <w:tcPr>
            <w:tcW w:w="5548" w:type="dxa"/>
            <w:noWrap/>
            <w:vAlign w:val="center"/>
          </w:tcPr>
          <w:p w14:paraId="4185255B" w14:textId="27121E43" w:rsidR="00810C25" w:rsidRPr="00637A1B" w:rsidRDefault="00810C25" w:rsidP="00810C25">
            <w:pPr>
              <w:spacing w:line="240" w:lineRule="auto"/>
              <w:jc w:val="left"/>
              <w:rPr>
                <w:rFonts w:eastAsia="Calibri" w:cs="Arial"/>
                <w:szCs w:val="24"/>
              </w:rPr>
            </w:pPr>
            <w:r w:rsidRPr="00637A1B">
              <w:t>Truck Driver Safety: all</w:t>
            </w:r>
          </w:p>
        </w:tc>
        <w:tc>
          <w:tcPr>
            <w:tcW w:w="2004" w:type="dxa"/>
            <w:noWrap/>
            <w:vAlign w:val="center"/>
          </w:tcPr>
          <w:p w14:paraId="2BF6FDDC" w14:textId="7D1FAED4" w:rsidR="00810C25" w:rsidRPr="00637A1B" w:rsidRDefault="00810C25" w:rsidP="00810C25">
            <w:pPr>
              <w:spacing w:line="240" w:lineRule="auto"/>
              <w:jc w:val="left"/>
              <w:rPr>
                <w:rFonts w:eastAsia="Calibri" w:cs="Arial"/>
                <w:szCs w:val="24"/>
              </w:rPr>
            </w:pPr>
            <w:r>
              <w:rPr>
                <w:rFonts w:eastAsia="Calibri" w:cs="Arial"/>
                <w:szCs w:val="24"/>
              </w:rPr>
              <w:t>35</w:t>
            </w:r>
          </w:p>
        </w:tc>
        <w:tc>
          <w:tcPr>
            <w:tcW w:w="1798" w:type="dxa"/>
            <w:noWrap/>
          </w:tcPr>
          <w:p w14:paraId="3D75A6AE" w14:textId="4382E796" w:rsidR="00810C25" w:rsidRPr="00637A1B" w:rsidRDefault="00810C25" w:rsidP="00810C25">
            <w:pPr>
              <w:spacing w:line="240" w:lineRule="auto"/>
              <w:jc w:val="left"/>
              <w:rPr>
                <w:rFonts w:eastAsia="Calibri" w:cs="Arial"/>
                <w:szCs w:val="24"/>
              </w:rPr>
            </w:pPr>
            <w:r w:rsidRPr="003C0584">
              <w:t>4</w:t>
            </w:r>
          </w:p>
        </w:tc>
      </w:tr>
      <w:tr w:rsidR="00810C25" w:rsidRPr="00637A1B" w14:paraId="2A05D245" w14:textId="77777777" w:rsidTr="00E35202">
        <w:trPr>
          <w:trHeight w:val="276"/>
        </w:trPr>
        <w:tc>
          <w:tcPr>
            <w:tcW w:w="5548" w:type="dxa"/>
            <w:noWrap/>
            <w:vAlign w:val="center"/>
          </w:tcPr>
          <w:p w14:paraId="2A7CA17B" w14:textId="3A0D977A" w:rsidR="00810C25" w:rsidRPr="00637A1B" w:rsidRDefault="00810C25" w:rsidP="00810C25">
            <w:pPr>
              <w:spacing w:line="240" w:lineRule="auto"/>
              <w:jc w:val="left"/>
              <w:rPr>
                <w:rFonts w:eastAsia="Calibri" w:cs="Arial"/>
                <w:szCs w:val="24"/>
              </w:rPr>
            </w:pPr>
            <w:r w:rsidRPr="00637A1B">
              <w:rPr>
                <w:rFonts w:eastAsia="Calibri" w:cs="Arial"/>
                <w:szCs w:val="24"/>
              </w:rPr>
              <w:t>Road Design and Traffic Control</w:t>
            </w:r>
          </w:p>
        </w:tc>
        <w:tc>
          <w:tcPr>
            <w:tcW w:w="2004" w:type="dxa"/>
            <w:noWrap/>
            <w:vAlign w:val="center"/>
          </w:tcPr>
          <w:p w14:paraId="0A4BBF3B" w14:textId="3678F3EF" w:rsidR="00810C25" w:rsidRPr="00637A1B" w:rsidRDefault="00810C25" w:rsidP="00810C25">
            <w:pPr>
              <w:spacing w:line="240" w:lineRule="auto"/>
              <w:jc w:val="left"/>
              <w:rPr>
                <w:rFonts w:eastAsia="Calibri" w:cs="Arial"/>
                <w:szCs w:val="24"/>
              </w:rPr>
            </w:pPr>
            <w:r w:rsidRPr="00637A1B">
              <w:rPr>
                <w:rFonts w:eastAsia="Calibri" w:cs="Arial"/>
                <w:szCs w:val="24"/>
              </w:rPr>
              <w:t>34</w:t>
            </w:r>
          </w:p>
        </w:tc>
        <w:tc>
          <w:tcPr>
            <w:tcW w:w="1798" w:type="dxa"/>
            <w:noWrap/>
          </w:tcPr>
          <w:p w14:paraId="16F40238" w14:textId="0FFB46FA" w:rsidR="00810C25" w:rsidRPr="00637A1B" w:rsidRDefault="00810C25" w:rsidP="00810C25">
            <w:pPr>
              <w:spacing w:line="240" w:lineRule="auto"/>
              <w:jc w:val="left"/>
              <w:rPr>
                <w:rFonts w:eastAsia="Calibri" w:cs="Arial"/>
                <w:szCs w:val="24"/>
              </w:rPr>
            </w:pPr>
            <w:r w:rsidRPr="003C0584">
              <w:t>4</w:t>
            </w:r>
          </w:p>
        </w:tc>
      </w:tr>
      <w:tr w:rsidR="00810C25" w:rsidRPr="00637A1B" w14:paraId="0220D337" w14:textId="77777777" w:rsidTr="00E35202">
        <w:trPr>
          <w:trHeight w:val="276"/>
        </w:trPr>
        <w:tc>
          <w:tcPr>
            <w:tcW w:w="5548" w:type="dxa"/>
            <w:noWrap/>
            <w:vAlign w:val="center"/>
          </w:tcPr>
          <w:p w14:paraId="073921F6" w14:textId="198E62A7" w:rsidR="00810C25" w:rsidRPr="00637A1B" w:rsidRDefault="00810C25" w:rsidP="00810C25">
            <w:pPr>
              <w:spacing w:line="240" w:lineRule="auto"/>
              <w:jc w:val="left"/>
              <w:rPr>
                <w:rFonts w:eastAsia="Calibri" w:cs="Arial"/>
                <w:szCs w:val="24"/>
              </w:rPr>
            </w:pPr>
            <w:r w:rsidRPr="00637A1B">
              <w:rPr>
                <w:rFonts w:eastAsia="Calibri" w:cs="Arial"/>
                <w:szCs w:val="24"/>
              </w:rPr>
              <w:t>Alcohol Impaired Driving</w:t>
            </w:r>
          </w:p>
        </w:tc>
        <w:tc>
          <w:tcPr>
            <w:tcW w:w="2004" w:type="dxa"/>
            <w:noWrap/>
            <w:vAlign w:val="center"/>
          </w:tcPr>
          <w:p w14:paraId="35D8830E" w14:textId="066B64EE" w:rsidR="00810C25" w:rsidRPr="00637A1B" w:rsidRDefault="00810C25" w:rsidP="00810C25">
            <w:pPr>
              <w:spacing w:line="240" w:lineRule="auto"/>
              <w:jc w:val="left"/>
              <w:rPr>
                <w:rFonts w:eastAsia="Calibri" w:cs="Arial"/>
                <w:szCs w:val="24"/>
              </w:rPr>
            </w:pPr>
            <w:r w:rsidRPr="00637A1B">
              <w:rPr>
                <w:rFonts w:eastAsia="Calibri" w:cs="Arial"/>
                <w:szCs w:val="24"/>
              </w:rPr>
              <w:t>29</w:t>
            </w:r>
          </w:p>
        </w:tc>
        <w:tc>
          <w:tcPr>
            <w:tcW w:w="1798" w:type="dxa"/>
            <w:noWrap/>
          </w:tcPr>
          <w:p w14:paraId="4E287BC3" w14:textId="35DEA45C" w:rsidR="00810C25" w:rsidRPr="00637A1B" w:rsidRDefault="00810C25" w:rsidP="00810C25">
            <w:pPr>
              <w:spacing w:line="240" w:lineRule="auto"/>
              <w:jc w:val="left"/>
              <w:rPr>
                <w:rFonts w:eastAsia="Calibri" w:cs="Arial"/>
                <w:szCs w:val="24"/>
              </w:rPr>
            </w:pPr>
            <w:r w:rsidRPr="003C0584">
              <w:t>3</w:t>
            </w:r>
          </w:p>
        </w:tc>
      </w:tr>
      <w:tr w:rsidR="00810C25" w:rsidRPr="00637A1B" w14:paraId="1E55C804" w14:textId="77777777" w:rsidTr="00E35202">
        <w:trPr>
          <w:trHeight w:val="276"/>
        </w:trPr>
        <w:tc>
          <w:tcPr>
            <w:tcW w:w="5548" w:type="dxa"/>
            <w:noWrap/>
            <w:vAlign w:val="center"/>
          </w:tcPr>
          <w:p w14:paraId="611D0600" w14:textId="7C791DBC" w:rsidR="00810C25" w:rsidRPr="00637A1B" w:rsidRDefault="00810C25" w:rsidP="00810C25">
            <w:pPr>
              <w:spacing w:line="240" w:lineRule="auto"/>
              <w:jc w:val="left"/>
              <w:rPr>
                <w:rFonts w:eastAsia="Calibri" w:cs="Arial"/>
                <w:szCs w:val="24"/>
              </w:rPr>
            </w:pPr>
            <w:r w:rsidRPr="00637A1B">
              <w:rPr>
                <w:rFonts w:eastAsia="Calibri" w:cs="Arial"/>
                <w:szCs w:val="24"/>
              </w:rPr>
              <w:t>Advanced Vehicle Technology and Vehicle Automation</w:t>
            </w:r>
          </w:p>
        </w:tc>
        <w:tc>
          <w:tcPr>
            <w:tcW w:w="2004" w:type="dxa"/>
            <w:noWrap/>
            <w:vAlign w:val="center"/>
          </w:tcPr>
          <w:p w14:paraId="317C2882" w14:textId="4D76B905" w:rsidR="00810C25" w:rsidRPr="00637A1B" w:rsidRDefault="00810C25" w:rsidP="00810C25">
            <w:pPr>
              <w:spacing w:line="240" w:lineRule="auto"/>
              <w:jc w:val="left"/>
              <w:rPr>
                <w:rFonts w:eastAsia="Calibri" w:cs="Arial"/>
                <w:szCs w:val="24"/>
              </w:rPr>
            </w:pPr>
            <w:r w:rsidRPr="00637A1B">
              <w:rPr>
                <w:rFonts w:eastAsia="Calibri" w:cs="Arial"/>
                <w:szCs w:val="24"/>
              </w:rPr>
              <w:t>26</w:t>
            </w:r>
          </w:p>
        </w:tc>
        <w:tc>
          <w:tcPr>
            <w:tcW w:w="1798" w:type="dxa"/>
            <w:noWrap/>
          </w:tcPr>
          <w:p w14:paraId="032ADC65" w14:textId="39543876" w:rsidR="00810C25" w:rsidRPr="00637A1B" w:rsidRDefault="00810C25" w:rsidP="00810C25">
            <w:pPr>
              <w:spacing w:line="240" w:lineRule="auto"/>
              <w:jc w:val="left"/>
              <w:rPr>
                <w:rFonts w:eastAsia="Calibri" w:cs="Arial"/>
                <w:szCs w:val="24"/>
              </w:rPr>
            </w:pPr>
            <w:r w:rsidRPr="003C0584">
              <w:t>3</w:t>
            </w:r>
          </w:p>
        </w:tc>
      </w:tr>
      <w:tr w:rsidR="00810C25" w:rsidRPr="00637A1B" w14:paraId="13AFFA69" w14:textId="77777777" w:rsidTr="00E35202">
        <w:trPr>
          <w:trHeight w:val="276"/>
        </w:trPr>
        <w:tc>
          <w:tcPr>
            <w:tcW w:w="5548" w:type="dxa"/>
            <w:noWrap/>
            <w:vAlign w:val="center"/>
          </w:tcPr>
          <w:p w14:paraId="1024924E" w14:textId="555EC542" w:rsidR="00810C25" w:rsidRPr="00637A1B" w:rsidRDefault="00810C25" w:rsidP="00810C25">
            <w:pPr>
              <w:spacing w:line="240" w:lineRule="auto"/>
              <w:jc w:val="left"/>
              <w:rPr>
                <w:rFonts w:eastAsia="Calibri" w:cs="Arial"/>
                <w:szCs w:val="24"/>
              </w:rPr>
            </w:pPr>
            <w:r w:rsidRPr="00637A1B">
              <w:rPr>
                <w:rFonts w:eastAsia="Calibri" w:cs="Arial"/>
                <w:szCs w:val="24"/>
              </w:rPr>
              <w:t>Built Environment's Relationship to Road Safety</w:t>
            </w:r>
          </w:p>
        </w:tc>
        <w:tc>
          <w:tcPr>
            <w:tcW w:w="2004" w:type="dxa"/>
            <w:noWrap/>
            <w:vAlign w:val="center"/>
          </w:tcPr>
          <w:p w14:paraId="660D7275" w14:textId="2FC25C3B" w:rsidR="00810C25" w:rsidRPr="00637A1B" w:rsidRDefault="00810C25" w:rsidP="00810C25">
            <w:pPr>
              <w:spacing w:line="240" w:lineRule="auto"/>
              <w:jc w:val="left"/>
              <w:rPr>
                <w:rFonts w:eastAsia="Calibri" w:cs="Arial"/>
                <w:szCs w:val="24"/>
              </w:rPr>
            </w:pPr>
            <w:r w:rsidRPr="00637A1B">
              <w:rPr>
                <w:rFonts w:eastAsia="Calibri" w:cs="Arial"/>
                <w:szCs w:val="24"/>
              </w:rPr>
              <w:t>25</w:t>
            </w:r>
          </w:p>
        </w:tc>
        <w:tc>
          <w:tcPr>
            <w:tcW w:w="1798" w:type="dxa"/>
            <w:noWrap/>
          </w:tcPr>
          <w:p w14:paraId="2CECCE38" w14:textId="6F06D4F1" w:rsidR="00810C25" w:rsidRPr="00637A1B" w:rsidRDefault="00810C25" w:rsidP="00810C25">
            <w:pPr>
              <w:spacing w:line="240" w:lineRule="auto"/>
              <w:jc w:val="left"/>
              <w:rPr>
                <w:rFonts w:eastAsia="Calibri" w:cs="Arial"/>
                <w:szCs w:val="24"/>
              </w:rPr>
            </w:pPr>
            <w:r w:rsidRPr="003C0584">
              <w:t>2</w:t>
            </w:r>
          </w:p>
        </w:tc>
      </w:tr>
      <w:tr w:rsidR="00810C25" w:rsidRPr="00637A1B" w14:paraId="3514EA77" w14:textId="77777777" w:rsidTr="00E35202">
        <w:trPr>
          <w:trHeight w:val="276"/>
        </w:trPr>
        <w:tc>
          <w:tcPr>
            <w:tcW w:w="5548" w:type="dxa"/>
            <w:noWrap/>
            <w:vAlign w:val="center"/>
          </w:tcPr>
          <w:p w14:paraId="3E86A8E3" w14:textId="186D8C20" w:rsidR="00810C25" w:rsidRPr="00637A1B" w:rsidRDefault="00810C25" w:rsidP="00810C25">
            <w:pPr>
              <w:spacing w:line="240" w:lineRule="auto"/>
              <w:jc w:val="left"/>
              <w:rPr>
                <w:rFonts w:eastAsia="Calibri" w:cs="Arial"/>
                <w:szCs w:val="24"/>
              </w:rPr>
            </w:pPr>
            <w:r w:rsidRPr="00637A1B">
              <w:rPr>
                <w:rFonts w:eastAsia="Calibri" w:cs="Arial"/>
                <w:szCs w:val="24"/>
              </w:rPr>
              <w:t>Driver Training</w:t>
            </w:r>
          </w:p>
        </w:tc>
        <w:tc>
          <w:tcPr>
            <w:tcW w:w="2004" w:type="dxa"/>
            <w:noWrap/>
            <w:vAlign w:val="center"/>
          </w:tcPr>
          <w:p w14:paraId="4F09EB8C" w14:textId="3DA566A4" w:rsidR="00810C25" w:rsidRPr="00637A1B" w:rsidRDefault="00810C25" w:rsidP="00810C25">
            <w:pPr>
              <w:spacing w:line="240" w:lineRule="auto"/>
              <w:jc w:val="left"/>
              <w:rPr>
                <w:rFonts w:eastAsia="Calibri" w:cs="Arial"/>
                <w:szCs w:val="24"/>
              </w:rPr>
            </w:pPr>
            <w:r w:rsidRPr="00637A1B">
              <w:rPr>
                <w:rFonts w:eastAsia="Calibri" w:cs="Arial"/>
                <w:szCs w:val="24"/>
              </w:rPr>
              <w:t>24</w:t>
            </w:r>
          </w:p>
        </w:tc>
        <w:tc>
          <w:tcPr>
            <w:tcW w:w="1798" w:type="dxa"/>
            <w:noWrap/>
          </w:tcPr>
          <w:p w14:paraId="4A9E46F4" w14:textId="742405BA" w:rsidR="00810C25" w:rsidRPr="00637A1B" w:rsidRDefault="00810C25" w:rsidP="00810C25">
            <w:pPr>
              <w:spacing w:line="240" w:lineRule="auto"/>
              <w:jc w:val="left"/>
              <w:rPr>
                <w:rFonts w:eastAsia="Calibri" w:cs="Arial"/>
                <w:szCs w:val="24"/>
              </w:rPr>
            </w:pPr>
            <w:r w:rsidRPr="003C0584">
              <w:t>2</w:t>
            </w:r>
          </w:p>
        </w:tc>
      </w:tr>
      <w:tr w:rsidR="00810C25" w:rsidRPr="00637A1B" w14:paraId="285C5BAE" w14:textId="77777777" w:rsidTr="00E35202">
        <w:trPr>
          <w:trHeight w:val="276"/>
        </w:trPr>
        <w:tc>
          <w:tcPr>
            <w:tcW w:w="5548" w:type="dxa"/>
            <w:noWrap/>
            <w:vAlign w:val="center"/>
          </w:tcPr>
          <w:p w14:paraId="08AF30C0" w14:textId="086282C1" w:rsidR="00810C25" w:rsidRPr="00637A1B" w:rsidRDefault="00810C25" w:rsidP="00810C25">
            <w:pPr>
              <w:spacing w:line="240" w:lineRule="auto"/>
              <w:jc w:val="left"/>
              <w:rPr>
                <w:rFonts w:eastAsia="Calibri" w:cs="Arial"/>
                <w:szCs w:val="24"/>
              </w:rPr>
            </w:pPr>
            <w:r w:rsidRPr="00637A1B">
              <w:rPr>
                <w:rFonts w:eastAsia="Calibri" w:cs="Arial"/>
                <w:szCs w:val="24"/>
              </w:rPr>
              <w:t>Fitness to Drive</w:t>
            </w:r>
          </w:p>
        </w:tc>
        <w:tc>
          <w:tcPr>
            <w:tcW w:w="2004" w:type="dxa"/>
            <w:noWrap/>
            <w:vAlign w:val="center"/>
          </w:tcPr>
          <w:p w14:paraId="43EDE64E" w14:textId="463ED8FD" w:rsidR="00810C25" w:rsidRPr="00637A1B" w:rsidRDefault="00810C25" w:rsidP="00810C25">
            <w:pPr>
              <w:spacing w:line="240" w:lineRule="auto"/>
              <w:jc w:val="left"/>
              <w:rPr>
                <w:rFonts w:eastAsia="Calibri" w:cs="Arial"/>
                <w:szCs w:val="24"/>
              </w:rPr>
            </w:pPr>
            <w:r w:rsidRPr="00637A1B">
              <w:rPr>
                <w:rFonts w:eastAsia="Calibri" w:cs="Arial"/>
                <w:szCs w:val="24"/>
              </w:rPr>
              <w:t>23</w:t>
            </w:r>
          </w:p>
        </w:tc>
        <w:tc>
          <w:tcPr>
            <w:tcW w:w="1798" w:type="dxa"/>
            <w:noWrap/>
          </w:tcPr>
          <w:p w14:paraId="18A90CCA" w14:textId="24FCAB3B" w:rsidR="00810C25" w:rsidRPr="00637A1B" w:rsidRDefault="00810C25" w:rsidP="00810C25">
            <w:pPr>
              <w:spacing w:line="240" w:lineRule="auto"/>
              <w:jc w:val="left"/>
              <w:rPr>
                <w:rFonts w:eastAsia="Calibri" w:cs="Arial"/>
                <w:szCs w:val="24"/>
              </w:rPr>
            </w:pPr>
            <w:r w:rsidRPr="003C0584">
              <w:t>2</w:t>
            </w:r>
          </w:p>
        </w:tc>
      </w:tr>
      <w:tr w:rsidR="00810C25" w:rsidRPr="00637A1B" w14:paraId="6D4BF179" w14:textId="77777777" w:rsidTr="00E35202">
        <w:trPr>
          <w:trHeight w:val="276"/>
        </w:trPr>
        <w:tc>
          <w:tcPr>
            <w:tcW w:w="5548" w:type="dxa"/>
            <w:noWrap/>
            <w:vAlign w:val="center"/>
          </w:tcPr>
          <w:p w14:paraId="1C34B828" w14:textId="41CE6FA9" w:rsidR="00810C25" w:rsidRPr="00637A1B" w:rsidRDefault="00810C25" w:rsidP="00810C25">
            <w:pPr>
              <w:spacing w:line="240" w:lineRule="auto"/>
              <w:jc w:val="left"/>
              <w:rPr>
                <w:rFonts w:eastAsia="Calibri" w:cs="Arial"/>
                <w:szCs w:val="24"/>
              </w:rPr>
            </w:pPr>
            <w:r w:rsidRPr="00637A1B">
              <w:rPr>
                <w:rFonts w:eastAsia="Calibri" w:cs="Arial"/>
                <w:szCs w:val="24"/>
              </w:rPr>
              <w:t>Collision Reconstruction</w:t>
            </w:r>
          </w:p>
        </w:tc>
        <w:tc>
          <w:tcPr>
            <w:tcW w:w="2004" w:type="dxa"/>
            <w:noWrap/>
            <w:vAlign w:val="center"/>
          </w:tcPr>
          <w:p w14:paraId="2D89A775" w14:textId="279E7825" w:rsidR="00810C25" w:rsidRPr="00637A1B" w:rsidRDefault="00810C25" w:rsidP="00810C25">
            <w:pPr>
              <w:spacing w:line="240" w:lineRule="auto"/>
              <w:jc w:val="left"/>
              <w:rPr>
                <w:rFonts w:eastAsia="Calibri" w:cs="Arial"/>
                <w:szCs w:val="24"/>
              </w:rPr>
            </w:pPr>
            <w:r w:rsidRPr="00637A1B">
              <w:rPr>
                <w:rFonts w:eastAsia="Calibri" w:cs="Arial"/>
                <w:szCs w:val="24"/>
              </w:rPr>
              <w:t>19</w:t>
            </w:r>
          </w:p>
        </w:tc>
        <w:tc>
          <w:tcPr>
            <w:tcW w:w="1798" w:type="dxa"/>
            <w:noWrap/>
          </w:tcPr>
          <w:p w14:paraId="14E9ED94" w14:textId="0C41B740" w:rsidR="00810C25" w:rsidRPr="00637A1B" w:rsidRDefault="00810C25" w:rsidP="00810C25">
            <w:pPr>
              <w:spacing w:line="240" w:lineRule="auto"/>
              <w:jc w:val="left"/>
              <w:rPr>
                <w:rFonts w:eastAsia="Calibri" w:cs="Arial"/>
                <w:szCs w:val="24"/>
              </w:rPr>
            </w:pPr>
            <w:r w:rsidRPr="003C0584">
              <w:t>8</w:t>
            </w:r>
          </w:p>
        </w:tc>
      </w:tr>
      <w:tr w:rsidR="00810C25" w:rsidRPr="00637A1B" w14:paraId="269717FF" w14:textId="77777777" w:rsidTr="00E35202">
        <w:trPr>
          <w:trHeight w:val="276"/>
        </w:trPr>
        <w:tc>
          <w:tcPr>
            <w:tcW w:w="5548" w:type="dxa"/>
            <w:noWrap/>
            <w:vAlign w:val="center"/>
          </w:tcPr>
          <w:p w14:paraId="4AE882A8" w14:textId="5F178951" w:rsidR="00810C25" w:rsidRPr="00637A1B" w:rsidRDefault="00810C25" w:rsidP="00810C25">
            <w:pPr>
              <w:spacing w:line="240" w:lineRule="auto"/>
              <w:jc w:val="left"/>
              <w:rPr>
                <w:rFonts w:eastAsia="Calibri" w:cs="Arial"/>
                <w:szCs w:val="24"/>
              </w:rPr>
            </w:pPr>
            <w:r w:rsidRPr="00637A1B">
              <w:rPr>
                <w:rFonts w:eastAsia="Calibri" w:cs="Arial"/>
                <w:szCs w:val="24"/>
              </w:rPr>
              <w:t>Road Safety Social Marketing Campaigns</w:t>
            </w:r>
          </w:p>
        </w:tc>
        <w:tc>
          <w:tcPr>
            <w:tcW w:w="2004" w:type="dxa"/>
            <w:noWrap/>
            <w:vAlign w:val="center"/>
          </w:tcPr>
          <w:p w14:paraId="54E93D6C" w14:textId="24FBC377" w:rsidR="00810C25" w:rsidRPr="00637A1B" w:rsidRDefault="00810C25" w:rsidP="00810C25">
            <w:pPr>
              <w:spacing w:line="240" w:lineRule="auto"/>
              <w:jc w:val="left"/>
              <w:rPr>
                <w:rFonts w:eastAsia="Calibri" w:cs="Arial"/>
                <w:szCs w:val="24"/>
              </w:rPr>
            </w:pPr>
            <w:r w:rsidRPr="00637A1B">
              <w:rPr>
                <w:rFonts w:eastAsia="Calibri" w:cs="Arial"/>
                <w:szCs w:val="24"/>
              </w:rPr>
              <w:t>18</w:t>
            </w:r>
          </w:p>
        </w:tc>
        <w:tc>
          <w:tcPr>
            <w:tcW w:w="1798" w:type="dxa"/>
            <w:noWrap/>
          </w:tcPr>
          <w:p w14:paraId="12E642A3" w14:textId="501FCA4C" w:rsidR="00810C25" w:rsidRPr="00637A1B" w:rsidRDefault="00810C25" w:rsidP="00810C25">
            <w:pPr>
              <w:spacing w:line="240" w:lineRule="auto"/>
              <w:jc w:val="left"/>
              <w:rPr>
                <w:rFonts w:eastAsia="Calibri" w:cs="Arial"/>
                <w:szCs w:val="24"/>
              </w:rPr>
            </w:pPr>
            <w:r w:rsidRPr="003C0584">
              <w:t>7</w:t>
            </w:r>
          </w:p>
        </w:tc>
      </w:tr>
      <w:tr w:rsidR="00810C25" w:rsidRPr="00637A1B" w14:paraId="0F1BE2A0" w14:textId="77777777" w:rsidTr="00E35202">
        <w:trPr>
          <w:trHeight w:val="276"/>
        </w:trPr>
        <w:tc>
          <w:tcPr>
            <w:tcW w:w="5548" w:type="dxa"/>
            <w:noWrap/>
            <w:vAlign w:val="center"/>
          </w:tcPr>
          <w:p w14:paraId="0D0B845A" w14:textId="3385821E" w:rsidR="00810C25" w:rsidRPr="00637A1B" w:rsidRDefault="00810C25" w:rsidP="00810C25">
            <w:pPr>
              <w:spacing w:line="240" w:lineRule="auto"/>
              <w:jc w:val="left"/>
              <w:rPr>
                <w:rFonts w:eastAsia="Calibri" w:cs="Arial"/>
                <w:b/>
                <w:bCs/>
                <w:szCs w:val="24"/>
              </w:rPr>
            </w:pPr>
            <w:r w:rsidRPr="00637A1B">
              <w:rPr>
                <w:rFonts w:eastAsia="Calibri" w:cs="Arial"/>
                <w:szCs w:val="24"/>
              </w:rPr>
              <w:t>Work Related Road Safety</w:t>
            </w:r>
          </w:p>
        </w:tc>
        <w:tc>
          <w:tcPr>
            <w:tcW w:w="2004" w:type="dxa"/>
            <w:noWrap/>
            <w:vAlign w:val="center"/>
          </w:tcPr>
          <w:p w14:paraId="0DE1235A" w14:textId="23DD8879" w:rsidR="00810C25" w:rsidRPr="00637A1B" w:rsidRDefault="00810C25" w:rsidP="00810C25">
            <w:pPr>
              <w:spacing w:line="240" w:lineRule="auto"/>
              <w:jc w:val="left"/>
              <w:rPr>
                <w:rFonts w:eastAsia="Calibri" w:cs="Arial"/>
                <w:b/>
                <w:bCs/>
                <w:szCs w:val="24"/>
              </w:rPr>
            </w:pPr>
            <w:r w:rsidRPr="00637A1B">
              <w:rPr>
                <w:rFonts w:eastAsia="Calibri" w:cs="Arial"/>
                <w:szCs w:val="24"/>
              </w:rPr>
              <w:t>15</w:t>
            </w:r>
          </w:p>
        </w:tc>
        <w:tc>
          <w:tcPr>
            <w:tcW w:w="1798" w:type="dxa"/>
            <w:noWrap/>
          </w:tcPr>
          <w:p w14:paraId="1115DF15" w14:textId="6EA09A5A" w:rsidR="00810C25" w:rsidRPr="00637A1B" w:rsidRDefault="00810C25" w:rsidP="00810C25">
            <w:pPr>
              <w:spacing w:line="240" w:lineRule="auto"/>
              <w:jc w:val="left"/>
              <w:rPr>
                <w:b/>
              </w:rPr>
            </w:pPr>
            <w:r w:rsidRPr="003C0584">
              <w:t>5</w:t>
            </w:r>
          </w:p>
        </w:tc>
      </w:tr>
      <w:tr w:rsidR="00810C25" w:rsidRPr="00637A1B" w14:paraId="50657641" w14:textId="77777777" w:rsidTr="00E35202">
        <w:trPr>
          <w:trHeight w:val="276"/>
        </w:trPr>
        <w:tc>
          <w:tcPr>
            <w:tcW w:w="5548" w:type="dxa"/>
            <w:noWrap/>
            <w:vAlign w:val="center"/>
            <w:hideMark/>
          </w:tcPr>
          <w:p w14:paraId="283673F7" w14:textId="77777777" w:rsidR="00810C25" w:rsidRPr="00637A1B" w:rsidRDefault="00810C25" w:rsidP="00810C25">
            <w:pPr>
              <w:spacing w:line="240" w:lineRule="auto"/>
              <w:jc w:val="left"/>
              <w:rPr>
                <w:rFonts w:eastAsia="Calibri" w:cs="Arial"/>
                <w:szCs w:val="24"/>
              </w:rPr>
            </w:pPr>
            <w:r w:rsidRPr="00637A1B">
              <w:rPr>
                <w:rFonts w:eastAsia="Calibri" w:cs="Arial"/>
                <w:szCs w:val="24"/>
              </w:rPr>
              <w:t>Heavy Vehicle Safety</w:t>
            </w:r>
          </w:p>
        </w:tc>
        <w:tc>
          <w:tcPr>
            <w:tcW w:w="2004" w:type="dxa"/>
            <w:noWrap/>
            <w:vAlign w:val="center"/>
            <w:hideMark/>
          </w:tcPr>
          <w:p w14:paraId="4C0B9E93" w14:textId="77777777" w:rsidR="00810C25" w:rsidRPr="00637A1B" w:rsidRDefault="00810C25" w:rsidP="00810C25">
            <w:pPr>
              <w:spacing w:line="240" w:lineRule="auto"/>
              <w:jc w:val="left"/>
              <w:rPr>
                <w:rFonts w:eastAsia="Calibri" w:cs="Arial"/>
                <w:szCs w:val="24"/>
              </w:rPr>
            </w:pPr>
            <w:r w:rsidRPr="00637A1B">
              <w:rPr>
                <w:rFonts w:eastAsia="Calibri" w:cs="Arial"/>
                <w:szCs w:val="24"/>
              </w:rPr>
              <w:t>13</w:t>
            </w:r>
          </w:p>
        </w:tc>
        <w:tc>
          <w:tcPr>
            <w:tcW w:w="1798" w:type="dxa"/>
            <w:noWrap/>
            <w:hideMark/>
          </w:tcPr>
          <w:p w14:paraId="74CF510E" w14:textId="224E593F" w:rsidR="00810C25" w:rsidRPr="00637A1B" w:rsidRDefault="00810C25" w:rsidP="00810C25">
            <w:pPr>
              <w:spacing w:line="240" w:lineRule="auto"/>
              <w:jc w:val="left"/>
              <w:rPr>
                <w:rFonts w:eastAsia="Calibri" w:cs="Arial"/>
                <w:szCs w:val="24"/>
              </w:rPr>
            </w:pPr>
            <w:r w:rsidRPr="003C0584">
              <w:t>5</w:t>
            </w:r>
          </w:p>
        </w:tc>
      </w:tr>
      <w:tr w:rsidR="00810C25" w:rsidRPr="00637A1B" w14:paraId="1D1EFE85" w14:textId="77777777" w:rsidTr="00E35202">
        <w:trPr>
          <w:trHeight w:val="276"/>
        </w:trPr>
        <w:tc>
          <w:tcPr>
            <w:tcW w:w="5548" w:type="dxa"/>
            <w:noWrap/>
            <w:vAlign w:val="center"/>
          </w:tcPr>
          <w:p w14:paraId="51E47C8D" w14:textId="1B019BE1" w:rsidR="00810C25" w:rsidRPr="00637A1B" w:rsidRDefault="00810C25" w:rsidP="00810C25">
            <w:pPr>
              <w:spacing w:line="240" w:lineRule="auto"/>
              <w:jc w:val="left"/>
              <w:rPr>
                <w:rFonts w:eastAsia="Calibri" w:cs="Arial"/>
                <w:szCs w:val="24"/>
                <w:vertAlign w:val="superscript"/>
              </w:rPr>
            </w:pPr>
            <w:r w:rsidRPr="00637A1B">
              <w:rPr>
                <w:rFonts w:eastAsia="Calibri" w:cs="Arial"/>
                <w:szCs w:val="24"/>
              </w:rPr>
              <w:t>Other</w:t>
            </w:r>
            <w:r w:rsidRPr="00637A1B">
              <w:rPr>
                <w:rFonts w:eastAsia="Calibri" w:cs="Arial"/>
                <w:szCs w:val="24"/>
                <w:vertAlign w:val="superscript"/>
              </w:rPr>
              <w:t>2</w:t>
            </w:r>
          </w:p>
        </w:tc>
        <w:tc>
          <w:tcPr>
            <w:tcW w:w="2004" w:type="dxa"/>
            <w:noWrap/>
            <w:vAlign w:val="center"/>
          </w:tcPr>
          <w:p w14:paraId="458B0F3B" w14:textId="654B9530" w:rsidR="00810C25" w:rsidRPr="00637A1B" w:rsidRDefault="00810C25" w:rsidP="00810C25">
            <w:pPr>
              <w:spacing w:line="240" w:lineRule="auto"/>
              <w:jc w:val="left"/>
              <w:rPr>
                <w:rFonts w:eastAsia="Calibri" w:cs="Arial"/>
                <w:szCs w:val="24"/>
              </w:rPr>
            </w:pPr>
            <w:r w:rsidRPr="00637A1B">
              <w:rPr>
                <w:rFonts w:eastAsia="Calibri" w:cs="Arial"/>
                <w:szCs w:val="24"/>
              </w:rPr>
              <w:t>20</w:t>
            </w:r>
          </w:p>
        </w:tc>
        <w:tc>
          <w:tcPr>
            <w:tcW w:w="1798" w:type="dxa"/>
            <w:noWrap/>
          </w:tcPr>
          <w:p w14:paraId="02D41464" w14:textId="32C284C1" w:rsidR="00810C25" w:rsidRPr="00637A1B" w:rsidRDefault="00810C25" w:rsidP="00810C25">
            <w:pPr>
              <w:spacing w:line="240" w:lineRule="auto"/>
              <w:jc w:val="left"/>
              <w:rPr>
                <w:rFonts w:eastAsia="Calibri" w:cs="Arial"/>
                <w:szCs w:val="24"/>
              </w:rPr>
            </w:pPr>
            <w:r w:rsidRPr="003C0584">
              <w:t>5</w:t>
            </w:r>
          </w:p>
        </w:tc>
      </w:tr>
    </w:tbl>
    <w:p w14:paraId="4C649419" w14:textId="093FEFBD" w:rsidR="00885137" w:rsidRPr="00637A1B" w:rsidRDefault="00E455DE" w:rsidP="00147E95">
      <w:pPr>
        <w:spacing w:after="0" w:line="240" w:lineRule="auto"/>
      </w:pPr>
      <w:r w:rsidRPr="00637A1B">
        <w:t>Notes:</w:t>
      </w:r>
    </w:p>
    <w:p w14:paraId="60F787AC" w14:textId="7F8ECBD3" w:rsidR="00C97B6C" w:rsidRPr="00637A1B" w:rsidRDefault="00C97B6C" w:rsidP="00C97B6C">
      <w:pPr>
        <w:keepNext/>
        <w:spacing w:after="0" w:line="240" w:lineRule="auto"/>
        <w:rPr>
          <w:sz w:val="22"/>
          <w:szCs w:val="20"/>
        </w:rPr>
      </w:pPr>
      <w:r w:rsidRPr="00637A1B">
        <w:rPr>
          <w:sz w:val="22"/>
          <w:szCs w:val="20"/>
          <w:vertAlign w:val="superscript"/>
        </w:rPr>
        <w:t>1</w:t>
      </w:r>
      <w:r w:rsidRPr="00637A1B">
        <w:rPr>
          <w:sz w:val="22"/>
          <w:szCs w:val="20"/>
        </w:rPr>
        <w:t>Mu</w:t>
      </w:r>
      <w:r w:rsidR="00CB27E1" w:rsidRPr="00637A1B">
        <w:rPr>
          <w:sz w:val="22"/>
          <w:szCs w:val="20"/>
        </w:rPr>
        <w:t>l</w:t>
      </w:r>
      <w:r w:rsidRPr="00637A1B">
        <w:rPr>
          <w:sz w:val="22"/>
          <w:szCs w:val="20"/>
        </w:rPr>
        <w:t xml:space="preserve">tiple responses were allowed. </w:t>
      </w:r>
    </w:p>
    <w:p w14:paraId="74DCE99E" w14:textId="27C5B665" w:rsidR="00E455DE" w:rsidRPr="00637A1B" w:rsidRDefault="00C97B6C" w:rsidP="00147E95">
      <w:pPr>
        <w:spacing w:after="0" w:line="240" w:lineRule="auto"/>
      </w:pPr>
      <w:r w:rsidRPr="00637A1B">
        <w:rPr>
          <w:vertAlign w:val="superscript"/>
        </w:rPr>
        <w:t>2</w:t>
      </w:r>
      <w:r w:rsidR="00E455DE" w:rsidRPr="00637A1B">
        <w:t>Other entries:</w:t>
      </w:r>
    </w:p>
    <w:p w14:paraId="4A0510AA" w14:textId="77777777" w:rsidR="0040224F" w:rsidRPr="00637A1B" w:rsidRDefault="0040224F" w:rsidP="00147E95">
      <w:pPr>
        <w:pStyle w:val="ListParagraph"/>
        <w:numPr>
          <w:ilvl w:val="0"/>
          <w:numId w:val="14"/>
        </w:numPr>
        <w:spacing w:line="240" w:lineRule="auto"/>
      </w:pPr>
      <w:r w:rsidRPr="00637A1B">
        <w:t>Mental health and driving</w:t>
      </w:r>
    </w:p>
    <w:p w14:paraId="3F5D3761" w14:textId="77777777" w:rsidR="0040224F" w:rsidRPr="00637A1B" w:rsidRDefault="0040224F" w:rsidP="00147E95">
      <w:pPr>
        <w:pStyle w:val="ListParagraph"/>
        <w:numPr>
          <w:ilvl w:val="0"/>
          <w:numId w:val="14"/>
        </w:numPr>
        <w:spacing w:line="240" w:lineRule="auto"/>
      </w:pPr>
      <w:r w:rsidRPr="00637A1B">
        <w:t>Rail/Light Rail Safety</w:t>
      </w:r>
    </w:p>
    <w:p w14:paraId="7622541C" w14:textId="701B11B5" w:rsidR="0040224F" w:rsidRPr="00637A1B" w:rsidRDefault="0040224F" w:rsidP="00147E95">
      <w:pPr>
        <w:pStyle w:val="ListParagraph"/>
        <w:numPr>
          <w:ilvl w:val="0"/>
          <w:numId w:val="14"/>
        </w:numPr>
        <w:spacing w:line="240" w:lineRule="auto"/>
      </w:pPr>
      <w:r w:rsidRPr="00637A1B">
        <w:lastRenderedPageBreak/>
        <w:t>National policy and standard development for drivers, vehicles</w:t>
      </w:r>
      <w:r w:rsidR="0008057E" w:rsidRPr="00637A1B">
        <w:t>,</w:t>
      </w:r>
      <w:r w:rsidRPr="00637A1B">
        <w:t xml:space="preserve"> and motor carriers; international harmonization of driver licensing standards; entry level driver training policy for commercial drivers</w:t>
      </w:r>
    </w:p>
    <w:p w14:paraId="1E01A824" w14:textId="77777777" w:rsidR="0040224F" w:rsidRPr="00637A1B" w:rsidRDefault="0040224F" w:rsidP="00147E95">
      <w:pPr>
        <w:pStyle w:val="ListParagraph"/>
        <w:numPr>
          <w:ilvl w:val="0"/>
          <w:numId w:val="14"/>
        </w:numPr>
        <w:spacing w:line="240" w:lineRule="auto"/>
      </w:pPr>
      <w:r w:rsidRPr="00637A1B">
        <w:t>Evaluation of driving skills using simulators</w:t>
      </w:r>
    </w:p>
    <w:p w14:paraId="409C2B32" w14:textId="77777777" w:rsidR="0040224F" w:rsidRPr="00637A1B" w:rsidRDefault="0040224F" w:rsidP="00147E95">
      <w:pPr>
        <w:pStyle w:val="ListParagraph"/>
        <w:numPr>
          <w:ilvl w:val="0"/>
          <w:numId w:val="14"/>
        </w:numPr>
        <w:spacing w:line="240" w:lineRule="auto"/>
      </w:pPr>
      <w:r w:rsidRPr="00637A1B">
        <w:t>Child passenger safety specifically</w:t>
      </w:r>
    </w:p>
    <w:p w14:paraId="4231E6E5" w14:textId="77777777" w:rsidR="0040224F" w:rsidRPr="00637A1B" w:rsidRDefault="0040224F" w:rsidP="00147E95">
      <w:pPr>
        <w:pStyle w:val="ListParagraph"/>
        <w:numPr>
          <w:ilvl w:val="0"/>
          <w:numId w:val="14"/>
        </w:numPr>
        <w:spacing w:line="240" w:lineRule="auto"/>
      </w:pPr>
      <w:r w:rsidRPr="00637A1B">
        <w:t>Safety defects, fires</w:t>
      </w:r>
    </w:p>
    <w:p w14:paraId="0F73AED8" w14:textId="77777777" w:rsidR="0040224F" w:rsidRPr="00637A1B" w:rsidRDefault="0040224F" w:rsidP="00147E95">
      <w:pPr>
        <w:pStyle w:val="ListParagraph"/>
        <w:numPr>
          <w:ilvl w:val="0"/>
          <w:numId w:val="14"/>
        </w:numPr>
        <w:spacing w:line="240" w:lineRule="auto"/>
      </w:pPr>
      <w:r w:rsidRPr="00637A1B">
        <w:t>Enforcement and consequences (fines, penalty points, prohibitions)</w:t>
      </w:r>
    </w:p>
    <w:p w14:paraId="64074B2A" w14:textId="77777777" w:rsidR="0040224F" w:rsidRPr="00637A1B" w:rsidRDefault="0040224F" w:rsidP="00147E95">
      <w:pPr>
        <w:pStyle w:val="ListParagraph"/>
        <w:numPr>
          <w:ilvl w:val="0"/>
          <w:numId w:val="14"/>
        </w:numPr>
        <w:spacing w:line="240" w:lineRule="auto"/>
      </w:pPr>
      <w:r w:rsidRPr="00637A1B">
        <w:t>Occupant restraint systems</w:t>
      </w:r>
    </w:p>
    <w:p w14:paraId="06DB7B07" w14:textId="77777777" w:rsidR="0040224F" w:rsidRPr="00637A1B" w:rsidRDefault="0040224F" w:rsidP="00147E95">
      <w:pPr>
        <w:pStyle w:val="ListParagraph"/>
        <w:numPr>
          <w:ilvl w:val="0"/>
          <w:numId w:val="14"/>
        </w:numPr>
        <w:spacing w:line="240" w:lineRule="auto"/>
      </w:pPr>
      <w:r w:rsidRPr="00637A1B">
        <w:t>Corporate in-car training</w:t>
      </w:r>
    </w:p>
    <w:p w14:paraId="2D0B7D2E" w14:textId="77777777" w:rsidR="0040224F" w:rsidRPr="00637A1B" w:rsidRDefault="0040224F" w:rsidP="00147E95">
      <w:pPr>
        <w:pStyle w:val="ListParagraph"/>
        <w:numPr>
          <w:ilvl w:val="0"/>
          <w:numId w:val="14"/>
        </w:numPr>
        <w:spacing w:line="240" w:lineRule="auto"/>
      </w:pPr>
      <w:r w:rsidRPr="00637A1B">
        <w:t>Wildlife-vehicle collisions, alcohol ignition interlocks</w:t>
      </w:r>
    </w:p>
    <w:p w14:paraId="2CCE2C0C" w14:textId="6DC5DB2F" w:rsidR="0040224F" w:rsidRPr="00637A1B" w:rsidRDefault="0040224F" w:rsidP="00147E95">
      <w:pPr>
        <w:pStyle w:val="ListParagraph"/>
        <w:numPr>
          <w:ilvl w:val="0"/>
          <w:numId w:val="14"/>
        </w:numPr>
        <w:spacing w:line="240" w:lineRule="auto"/>
      </w:pPr>
      <w:r w:rsidRPr="00637A1B">
        <w:t>Road safety audits</w:t>
      </w:r>
    </w:p>
    <w:p w14:paraId="7C7C9622" w14:textId="77777777" w:rsidR="0040224F" w:rsidRPr="00637A1B" w:rsidRDefault="0040224F" w:rsidP="00147E95">
      <w:pPr>
        <w:pStyle w:val="ListParagraph"/>
        <w:numPr>
          <w:ilvl w:val="0"/>
          <w:numId w:val="14"/>
        </w:numPr>
        <w:spacing w:line="240" w:lineRule="auto"/>
      </w:pPr>
      <w:r w:rsidRPr="00637A1B">
        <w:t>Public transit safety</w:t>
      </w:r>
    </w:p>
    <w:p w14:paraId="52988505" w14:textId="77777777" w:rsidR="0040224F" w:rsidRPr="00637A1B" w:rsidRDefault="0040224F" w:rsidP="00147E95">
      <w:pPr>
        <w:pStyle w:val="ListParagraph"/>
        <w:numPr>
          <w:ilvl w:val="0"/>
          <w:numId w:val="14"/>
        </w:numPr>
        <w:spacing w:line="240" w:lineRule="auto"/>
      </w:pPr>
      <w:r w:rsidRPr="00637A1B">
        <w:t>Road safety (Sécurité routière)</w:t>
      </w:r>
    </w:p>
    <w:p w14:paraId="4033F598" w14:textId="77777777" w:rsidR="0040224F" w:rsidRPr="00637A1B" w:rsidRDefault="0040224F" w:rsidP="00147E95">
      <w:pPr>
        <w:pStyle w:val="ListParagraph"/>
        <w:numPr>
          <w:ilvl w:val="0"/>
          <w:numId w:val="14"/>
        </w:numPr>
        <w:spacing w:line="240" w:lineRule="auto"/>
      </w:pPr>
      <w:r w:rsidRPr="00637A1B">
        <w:t>Driver aggression, risky driving</w:t>
      </w:r>
    </w:p>
    <w:p w14:paraId="2461ADD3" w14:textId="77777777" w:rsidR="0040224F" w:rsidRPr="00637A1B" w:rsidRDefault="0040224F" w:rsidP="00147E95">
      <w:pPr>
        <w:pStyle w:val="ListParagraph"/>
        <w:numPr>
          <w:ilvl w:val="0"/>
          <w:numId w:val="14"/>
        </w:numPr>
        <w:spacing w:line="240" w:lineRule="auto"/>
      </w:pPr>
      <w:r w:rsidRPr="00637A1B">
        <w:t>Alternative vehicles: low speed, e-scooters, cargo bikes etc.</w:t>
      </w:r>
    </w:p>
    <w:p w14:paraId="525636D1" w14:textId="77777777" w:rsidR="0040224F" w:rsidRPr="00637A1B" w:rsidRDefault="0040224F" w:rsidP="00147E95">
      <w:pPr>
        <w:pStyle w:val="ListParagraph"/>
        <w:numPr>
          <w:ilvl w:val="0"/>
          <w:numId w:val="14"/>
        </w:numPr>
        <w:spacing w:line="240" w:lineRule="auto"/>
      </w:pPr>
      <w:r w:rsidRPr="00637A1B">
        <w:t>Traffic signal warrant systems/Red light cameras</w:t>
      </w:r>
    </w:p>
    <w:p w14:paraId="5081CE7C" w14:textId="5A768BAA" w:rsidR="0040224F" w:rsidRPr="00637A1B" w:rsidRDefault="0008057E" w:rsidP="00147E95">
      <w:pPr>
        <w:pStyle w:val="ListParagraph"/>
        <w:numPr>
          <w:ilvl w:val="0"/>
          <w:numId w:val="14"/>
        </w:numPr>
        <w:spacing w:line="240" w:lineRule="auto"/>
      </w:pPr>
      <w:r w:rsidRPr="00637A1B">
        <w:t>N</w:t>
      </w:r>
      <w:r w:rsidR="0040224F" w:rsidRPr="00637A1B">
        <w:t>oise effects on roads</w:t>
      </w:r>
    </w:p>
    <w:p w14:paraId="1EDB4DBB" w14:textId="10D8E0B0" w:rsidR="0040224F" w:rsidRPr="00637A1B" w:rsidRDefault="0008057E" w:rsidP="00147E95">
      <w:pPr>
        <w:pStyle w:val="ListParagraph"/>
        <w:numPr>
          <w:ilvl w:val="0"/>
          <w:numId w:val="14"/>
        </w:numPr>
        <w:spacing w:line="240" w:lineRule="auto"/>
      </w:pPr>
      <w:r w:rsidRPr="00637A1B">
        <w:t>S</w:t>
      </w:r>
      <w:r w:rsidR="0040224F" w:rsidRPr="00637A1B">
        <w:t xml:space="preserve">treet racing </w:t>
      </w:r>
    </w:p>
    <w:p w14:paraId="5E41BAE0" w14:textId="51C0C362" w:rsidR="0040224F" w:rsidRPr="00637A1B" w:rsidRDefault="0008057E" w:rsidP="00147E95">
      <w:pPr>
        <w:pStyle w:val="ListParagraph"/>
        <w:numPr>
          <w:ilvl w:val="0"/>
          <w:numId w:val="14"/>
        </w:numPr>
        <w:spacing w:line="240" w:lineRule="auto"/>
      </w:pPr>
      <w:r w:rsidRPr="00637A1B">
        <w:t>O</w:t>
      </w:r>
      <w:r w:rsidR="0040224F" w:rsidRPr="00637A1B">
        <w:t xml:space="preserve">ccupant protection, collisions with wildlife </w:t>
      </w:r>
    </w:p>
    <w:p w14:paraId="1ED07BB8" w14:textId="77777777" w:rsidR="00ED107B" w:rsidRPr="00637A1B" w:rsidRDefault="00ED107B" w:rsidP="00ED107B">
      <w:pPr>
        <w:pStyle w:val="ListParagraph"/>
        <w:sectPr w:rsidR="00ED107B" w:rsidRPr="00637A1B" w:rsidSect="00E3076F">
          <w:pgSz w:w="12240" w:h="15840"/>
          <w:pgMar w:top="1440" w:right="1440" w:bottom="1440" w:left="1440" w:header="720" w:footer="720" w:gutter="0"/>
          <w:cols w:space="720"/>
          <w:docGrid w:linePitch="360"/>
        </w:sectPr>
      </w:pPr>
    </w:p>
    <w:p w14:paraId="6B14562C" w14:textId="32C758B7" w:rsidR="00ED107B" w:rsidRPr="00637A1B" w:rsidRDefault="006F697F" w:rsidP="008E6AFC">
      <w:pPr>
        <w:pStyle w:val="ListParagraph"/>
      </w:pPr>
      <w:r>
        <w:rPr>
          <w:noProof/>
        </w:rPr>
        <w:lastRenderedPageBreak/>
        <w:drawing>
          <wp:anchor distT="0" distB="0" distL="114300" distR="114300" simplePos="0" relativeHeight="251705344" behindDoc="0" locked="0" layoutInCell="1" allowOverlap="1" wp14:anchorId="2D490D63" wp14:editId="613620CD">
            <wp:simplePos x="0" y="0"/>
            <wp:positionH relativeFrom="column">
              <wp:posOffset>457200</wp:posOffset>
            </wp:positionH>
            <wp:positionV relativeFrom="paragraph">
              <wp:posOffset>0</wp:posOffset>
            </wp:positionV>
            <wp:extent cx="8229600" cy="4949190"/>
            <wp:effectExtent l="0" t="0" r="0" b="3810"/>
            <wp:wrapTopAndBottom/>
            <wp:docPr id="23" name="Chart 23">
              <a:extLst xmlns:a="http://schemas.openxmlformats.org/drawingml/2006/main">
                <a:ext uri="{FF2B5EF4-FFF2-40B4-BE49-F238E27FC236}">
                  <a16:creationId xmlns:a16="http://schemas.microsoft.com/office/drawing/2014/main" id="{00000000-0008-0000-0B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p>
    <w:p w14:paraId="266B1CE3" w14:textId="48E1218F" w:rsidR="007C6C65" w:rsidRPr="00637A1B" w:rsidRDefault="00E16F75" w:rsidP="00E16F75">
      <w:pPr>
        <w:pStyle w:val="Caption"/>
        <w:rPr>
          <w:u w:val="single"/>
        </w:rPr>
      </w:pPr>
      <w:r w:rsidRPr="00637A1B">
        <w:t xml:space="preserve">Figure </w:t>
      </w:r>
      <w:fldSimple w:instr=" SEQ Figure \* ARABIC ">
        <w:r w:rsidR="008A0B5E" w:rsidRPr="00637A1B">
          <w:rPr>
            <w:noProof/>
          </w:rPr>
          <w:t>11</w:t>
        </w:r>
      </w:fldSimple>
      <w:r w:rsidRPr="00637A1B">
        <w:t>.1: Members’ experience categories</w:t>
      </w:r>
    </w:p>
    <w:p w14:paraId="44EE434D" w14:textId="77777777" w:rsidR="00ED107B" w:rsidRPr="00637A1B" w:rsidRDefault="00ED107B" w:rsidP="00790205">
      <w:pPr>
        <w:rPr>
          <w:u w:val="single"/>
        </w:rPr>
      </w:pPr>
    </w:p>
    <w:p w14:paraId="579A6942" w14:textId="7D6DC7A4" w:rsidR="00B67D9C" w:rsidRPr="00637A1B" w:rsidRDefault="00B67D9C">
      <w:pPr>
        <w:rPr>
          <w:u w:val="single"/>
        </w:rPr>
        <w:sectPr w:rsidR="00B67D9C" w:rsidRPr="00637A1B" w:rsidSect="00ED107B">
          <w:pgSz w:w="15840" w:h="12240" w:orient="landscape"/>
          <w:pgMar w:top="1440" w:right="1440" w:bottom="1440" w:left="1440" w:header="720" w:footer="720" w:gutter="0"/>
          <w:cols w:space="720"/>
          <w:docGrid w:linePitch="360"/>
        </w:sectPr>
      </w:pPr>
    </w:p>
    <w:p w14:paraId="794B88E5" w14:textId="4B4CAD1F" w:rsidR="00790205" w:rsidRPr="00637A1B" w:rsidRDefault="00790205" w:rsidP="00790205">
      <w:pPr>
        <w:rPr>
          <w:u w:val="single"/>
        </w:rPr>
      </w:pPr>
      <w:r w:rsidRPr="00637A1B">
        <w:rPr>
          <w:u w:val="single"/>
        </w:rPr>
        <w:lastRenderedPageBreak/>
        <w:t>Comment</w:t>
      </w:r>
    </w:p>
    <w:p w14:paraId="61CFAFCD" w14:textId="6B70A241" w:rsidR="00790205" w:rsidRPr="00637A1B" w:rsidRDefault="0008057E" w:rsidP="00790205">
      <w:pPr>
        <w:pStyle w:val="ListParagraph"/>
        <w:numPr>
          <w:ilvl w:val="0"/>
          <w:numId w:val="13"/>
        </w:numPr>
      </w:pPr>
      <w:r w:rsidRPr="00637A1B">
        <w:t xml:space="preserve">The most common experience mentioned by respondents was </w:t>
      </w:r>
      <w:r w:rsidR="0071184E" w:rsidRPr="00637A1B">
        <w:t>collision prediction and prevention</w:t>
      </w:r>
      <w:r w:rsidR="00E34F66" w:rsidRPr="00637A1B">
        <w:t>, where 8% of the respondents indicated that they have experience in working in collision prediction and prevention</w:t>
      </w:r>
      <w:r w:rsidR="00790205" w:rsidRPr="00637A1B">
        <w:t xml:space="preserve">. </w:t>
      </w:r>
    </w:p>
    <w:p w14:paraId="49D6FA89" w14:textId="77777777" w:rsidR="00F35E66" w:rsidRPr="00637A1B" w:rsidRDefault="00F35E66" w:rsidP="00794F98">
      <w:pPr>
        <w:pStyle w:val="Heading2"/>
        <w:sectPr w:rsidR="00F35E66" w:rsidRPr="00637A1B" w:rsidSect="00ED107B">
          <w:pgSz w:w="12240" w:h="15840"/>
          <w:pgMar w:top="1440" w:right="1440" w:bottom="1440" w:left="1440" w:header="720" w:footer="720" w:gutter="0"/>
          <w:cols w:space="720"/>
          <w:docGrid w:linePitch="360"/>
        </w:sectPr>
      </w:pPr>
      <w:bookmarkStart w:id="34" w:name="_Question_12:_Do"/>
      <w:bookmarkEnd w:id="34"/>
    </w:p>
    <w:p w14:paraId="395BDAAD" w14:textId="3C454E3B" w:rsidR="00755014" w:rsidRPr="00637A1B" w:rsidRDefault="00755014" w:rsidP="00794F98">
      <w:pPr>
        <w:pStyle w:val="Heading2"/>
      </w:pPr>
      <w:bookmarkStart w:id="35" w:name="_Toc82727973"/>
      <w:r w:rsidRPr="00637A1B">
        <w:lastRenderedPageBreak/>
        <w:t>Question 12:</w:t>
      </w:r>
      <w:r w:rsidR="00341D9C" w:rsidRPr="00637A1B">
        <w:t xml:space="preserve"> Do you have some information or a skill to share that would lend itself well to a webinar or workshop?</w:t>
      </w:r>
      <w:bookmarkEnd w:id="35"/>
    </w:p>
    <w:p w14:paraId="77ECACC0" w14:textId="7D4064B9" w:rsidR="00B8474E" w:rsidRPr="00637A1B" w:rsidRDefault="00B8474E" w:rsidP="00B8474E">
      <w:r w:rsidRPr="00637A1B">
        <w:t xml:space="preserve">Table 12.1 and Figure 12.1 presents the responses for this question. </w:t>
      </w:r>
    </w:p>
    <w:p w14:paraId="7148737D" w14:textId="24E4E970" w:rsidR="00D60667" w:rsidRPr="00637A1B" w:rsidRDefault="00D60667" w:rsidP="00D60667">
      <w:pPr>
        <w:pStyle w:val="Caption"/>
        <w:keepNext/>
      </w:pPr>
      <w:r w:rsidRPr="00637A1B">
        <w:t>Table 12.1: Responses for “Do you have some information or a skill to share that would lend itself well to a webinar or workshop?”</w:t>
      </w:r>
    </w:p>
    <w:tbl>
      <w:tblPr>
        <w:tblStyle w:val="TableGrid"/>
        <w:tblW w:w="0" w:type="auto"/>
        <w:jc w:val="center"/>
        <w:tblLook w:val="04A0" w:firstRow="1" w:lastRow="0" w:firstColumn="1" w:lastColumn="0" w:noHBand="0" w:noVBand="1"/>
      </w:tblPr>
      <w:tblGrid>
        <w:gridCol w:w="4185"/>
        <w:gridCol w:w="1906"/>
        <w:gridCol w:w="2118"/>
      </w:tblGrid>
      <w:tr w:rsidR="00D60667" w:rsidRPr="00637A1B" w14:paraId="728E0F55" w14:textId="77777777" w:rsidTr="008E6AFC">
        <w:trPr>
          <w:trHeight w:val="300"/>
          <w:jc w:val="center"/>
        </w:trPr>
        <w:tc>
          <w:tcPr>
            <w:tcW w:w="4185" w:type="dxa"/>
            <w:noWrap/>
            <w:vAlign w:val="center"/>
            <w:hideMark/>
          </w:tcPr>
          <w:p w14:paraId="07CFA8CB" w14:textId="77777777" w:rsidR="00D60667" w:rsidRPr="00637A1B" w:rsidRDefault="00D60667" w:rsidP="00D60667">
            <w:pPr>
              <w:jc w:val="center"/>
              <w:rPr>
                <w:b/>
              </w:rPr>
            </w:pPr>
            <w:r w:rsidRPr="00637A1B">
              <w:rPr>
                <w:b/>
              </w:rPr>
              <w:t>Response</w:t>
            </w:r>
          </w:p>
        </w:tc>
        <w:tc>
          <w:tcPr>
            <w:tcW w:w="1906" w:type="dxa"/>
            <w:noWrap/>
            <w:vAlign w:val="center"/>
            <w:hideMark/>
          </w:tcPr>
          <w:p w14:paraId="448B3263" w14:textId="0D607EEA" w:rsidR="00D60667" w:rsidRPr="00637A1B" w:rsidRDefault="00D60667" w:rsidP="00D60667">
            <w:pPr>
              <w:jc w:val="center"/>
              <w:rPr>
                <w:b/>
              </w:rPr>
            </w:pPr>
            <w:r w:rsidRPr="00637A1B">
              <w:rPr>
                <w:b/>
              </w:rPr>
              <w:t>Number of responses</w:t>
            </w:r>
            <w:r w:rsidR="00CA3B78" w:rsidRPr="00637A1B">
              <w:rPr>
                <w:b/>
              </w:rPr>
              <w:t xml:space="preserve"> (n=119)</w:t>
            </w:r>
          </w:p>
        </w:tc>
        <w:tc>
          <w:tcPr>
            <w:tcW w:w="2118" w:type="dxa"/>
            <w:noWrap/>
            <w:vAlign w:val="center"/>
            <w:hideMark/>
          </w:tcPr>
          <w:p w14:paraId="2B18D41C" w14:textId="0B8A10D9" w:rsidR="00D60667" w:rsidRPr="00637A1B" w:rsidRDefault="003E00E2" w:rsidP="00D60667">
            <w:pPr>
              <w:jc w:val="center"/>
              <w:rPr>
                <w:b/>
              </w:rPr>
            </w:pPr>
            <w:r w:rsidRPr="00637A1B">
              <w:rPr>
                <w:b/>
              </w:rPr>
              <w:t>Percentage of respondents (%)</w:t>
            </w:r>
          </w:p>
        </w:tc>
      </w:tr>
      <w:tr w:rsidR="00D60667" w:rsidRPr="00637A1B" w14:paraId="4B3F6DB7" w14:textId="77777777" w:rsidTr="008E6AFC">
        <w:trPr>
          <w:trHeight w:val="300"/>
          <w:jc w:val="center"/>
        </w:trPr>
        <w:tc>
          <w:tcPr>
            <w:tcW w:w="4185" w:type="dxa"/>
            <w:noWrap/>
            <w:vAlign w:val="center"/>
            <w:hideMark/>
          </w:tcPr>
          <w:p w14:paraId="4EEF35ED" w14:textId="77777777" w:rsidR="00D60667" w:rsidRPr="00637A1B" w:rsidRDefault="00D60667" w:rsidP="00D60667">
            <w:pPr>
              <w:jc w:val="center"/>
            </w:pPr>
            <w:r w:rsidRPr="00637A1B">
              <w:t>Yes, definitely, immediately</w:t>
            </w:r>
          </w:p>
        </w:tc>
        <w:tc>
          <w:tcPr>
            <w:tcW w:w="1906" w:type="dxa"/>
            <w:noWrap/>
            <w:vAlign w:val="center"/>
            <w:hideMark/>
          </w:tcPr>
          <w:p w14:paraId="49F49D4A" w14:textId="77777777" w:rsidR="00D60667" w:rsidRPr="00637A1B" w:rsidRDefault="00D60667" w:rsidP="00D60667">
            <w:pPr>
              <w:jc w:val="center"/>
            </w:pPr>
            <w:r w:rsidRPr="00637A1B">
              <w:t>11</w:t>
            </w:r>
          </w:p>
        </w:tc>
        <w:tc>
          <w:tcPr>
            <w:tcW w:w="2118" w:type="dxa"/>
            <w:noWrap/>
            <w:vAlign w:val="center"/>
            <w:hideMark/>
          </w:tcPr>
          <w:p w14:paraId="4842F1B4" w14:textId="77777777" w:rsidR="00D60667" w:rsidRPr="00637A1B" w:rsidRDefault="00D60667" w:rsidP="00D60667">
            <w:pPr>
              <w:jc w:val="center"/>
            </w:pPr>
            <w:r w:rsidRPr="00637A1B">
              <w:t>9</w:t>
            </w:r>
          </w:p>
        </w:tc>
      </w:tr>
      <w:tr w:rsidR="00D60667" w:rsidRPr="00637A1B" w14:paraId="64C10A48" w14:textId="77777777" w:rsidTr="008E6AFC">
        <w:trPr>
          <w:trHeight w:val="300"/>
          <w:jc w:val="center"/>
        </w:trPr>
        <w:tc>
          <w:tcPr>
            <w:tcW w:w="4185" w:type="dxa"/>
            <w:noWrap/>
            <w:vAlign w:val="center"/>
            <w:hideMark/>
          </w:tcPr>
          <w:p w14:paraId="5B60F1D3" w14:textId="185D5FBE" w:rsidR="00D60667" w:rsidRPr="00637A1B" w:rsidRDefault="00D60667" w:rsidP="00D60667">
            <w:pPr>
              <w:jc w:val="center"/>
            </w:pPr>
            <w:r w:rsidRPr="00637A1B">
              <w:t>Yes, definitely but not right now.</w:t>
            </w:r>
          </w:p>
        </w:tc>
        <w:tc>
          <w:tcPr>
            <w:tcW w:w="1906" w:type="dxa"/>
            <w:noWrap/>
            <w:vAlign w:val="center"/>
            <w:hideMark/>
          </w:tcPr>
          <w:p w14:paraId="312A1E85" w14:textId="77777777" w:rsidR="00D60667" w:rsidRPr="00637A1B" w:rsidRDefault="00D60667" w:rsidP="00D60667">
            <w:pPr>
              <w:jc w:val="center"/>
            </w:pPr>
            <w:r w:rsidRPr="00637A1B">
              <w:t>17</w:t>
            </w:r>
          </w:p>
        </w:tc>
        <w:tc>
          <w:tcPr>
            <w:tcW w:w="2118" w:type="dxa"/>
            <w:noWrap/>
            <w:vAlign w:val="center"/>
            <w:hideMark/>
          </w:tcPr>
          <w:p w14:paraId="37E19940" w14:textId="77777777" w:rsidR="00D60667" w:rsidRPr="00637A1B" w:rsidRDefault="00D60667" w:rsidP="00D60667">
            <w:pPr>
              <w:jc w:val="center"/>
            </w:pPr>
            <w:r w:rsidRPr="00637A1B">
              <w:t>14</w:t>
            </w:r>
          </w:p>
        </w:tc>
      </w:tr>
      <w:tr w:rsidR="00D60667" w:rsidRPr="00637A1B" w14:paraId="74ECA523" w14:textId="77777777" w:rsidTr="008E6AFC">
        <w:trPr>
          <w:trHeight w:val="300"/>
          <w:jc w:val="center"/>
        </w:trPr>
        <w:tc>
          <w:tcPr>
            <w:tcW w:w="4185" w:type="dxa"/>
            <w:noWrap/>
            <w:vAlign w:val="center"/>
            <w:hideMark/>
          </w:tcPr>
          <w:p w14:paraId="5CB46AC9" w14:textId="77777777" w:rsidR="00D60667" w:rsidRPr="00637A1B" w:rsidRDefault="00D60667" w:rsidP="00D60667">
            <w:pPr>
              <w:jc w:val="center"/>
            </w:pPr>
            <w:r w:rsidRPr="00637A1B">
              <w:t>Maybe, I'll have to think about it.</w:t>
            </w:r>
          </w:p>
        </w:tc>
        <w:tc>
          <w:tcPr>
            <w:tcW w:w="1906" w:type="dxa"/>
            <w:noWrap/>
            <w:vAlign w:val="center"/>
            <w:hideMark/>
          </w:tcPr>
          <w:p w14:paraId="107179D0" w14:textId="77777777" w:rsidR="00D60667" w:rsidRPr="00637A1B" w:rsidRDefault="00D60667" w:rsidP="00D60667">
            <w:pPr>
              <w:jc w:val="center"/>
            </w:pPr>
            <w:r w:rsidRPr="00637A1B">
              <w:t>41</w:t>
            </w:r>
          </w:p>
        </w:tc>
        <w:tc>
          <w:tcPr>
            <w:tcW w:w="2118" w:type="dxa"/>
            <w:noWrap/>
            <w:vAlign w:val="center"/>
            <w:hideMark/>
          </w:tcPr>
          <w:p w14:paraId="6C5ADD67" w14:textId="77777777" w:rsidR="00D60667" w:rsidRPr="00637A1B" w:rsidRDefault="00D60667" w:rsidP="00D60667">
            <w:pPr>
              <w:jc w:val="center"/>
            </w:pPr>
            <w:r w:rsidRPr="00637A1B">
              <w:t>34</w:t>
            </w:r>
          </w:p>
        </w:tc>
      </w:tr>
      <w:tr w:rsidR="00D60667" w:rsidRPr="00637A1B" w14:paraId="5576FFA9" w14:textId="77777777" w:rsidTr="008E6AFC">
        <w:trPr>
          <w:trHeight w:val="300"/>
          <w:jc w:val="center"/>
        </w:trPr>
        <w:tc>
          <w:tcPr>
            <w:tcW w:w="4185" w:type="dxa"/>
            <w:noWrap/>
            <w:vAlign w:val="center"/>
            <w:hideMark/>
          </w:tcPr>
          <w:p w14:paraId="35881F22" w14:textId="77777777" w:rsidR="00D60667" w:rsidRPr="00637A1B" w:rsidRDefault="00D60667" w:rsidP="00D60667">
            <w:pPr>
              <w:jc w:val="center"/>
            </w:pPr>
            <w:r w:rsidRPr="00637A1B">
              <w:t>No, I do not want to.</w:t>
            </w:r>
          </w:p>
        </w:tc>
        <w:tc>
          <w:tcPr>
            <w:tcW w:w="1906" w:type="dxa"/>
            <w:noWrap/>
            <w:vAlign w:val="center"/>
            <w:hideMark/>
          </w:tcPr>
          <w:p w14:paraId="421F3916" w14:textId="77777777" w:rsidR="00D60667" w:rsidRPr="00637A1B" w:rsidRDefault="00D60667" w:rsidP="00D60667">
            <w:pPr>
              <w:jc w:val="center"/>
            </w:pPr>
            <w:r w:rsidRPr="00637A1B">
              <w:t>50</w:t>
            </w:r>
          </w:p>
        </w:tc>
        <w:tc>
          <w:tcPr>
            <w:tcW w:w="2118" w:type="dxa"/>
            <w:noWrap/>
            <w:vAlign w:val="center"/>
            <w:hideMark/>
          </w:tcPr>
          <w:p w14:paraId="42DDE3BF" w14:textId="77777777" w:rsidR="00D60667" w:rsidRPr="00637A1B" w:rsidRDefault="00D60667" w:rsidP="00D60667">
            <w:pPr>
              <w:jc w:val="center"/>
            </w:pPr>
            <w:r w:rsidRPr="00637A1B">
              <w:t>42</w:t>
            </w:r>
          </w:p>
        </w:tc>
      </w:tr>
      <w:tr w:rsidR="00D60667" w:rsidRPr="00637A1B" w14:paraId="2AC31210" w14:textId="77777777" w:rsidTr="008E6AFC">
        <w:trPr>
          <w:trHeight w:val="300"/>
          <w:jc w:val="center"/>
        </w:trPr>
        <w:tc>
          <w:tcPr>
            <w:tcW w:w="4185" w:type="dxa"/>
            <w:noWrap/>
            <w:vAlign w:val="center"/>
            <w:hideMark/>
          </w:tcPr>
          <w:p w14:paraId="513AD81A" w14:textId="77777777" w:rsidR="00D60667" w:rsidRPr="00637A1B" w:rsidRDefault="00D60667" w:rsidP="00D60667">
            <w:pPr>
              <w:jc w:val="center"/>
            </w:pPr>
            <w:r w:rsidRPr="00637A1B">
              <w:t>Total</w:t>
            </w:r>
          </w:p>
        </w:tc>
        <w:tc>
          <w:tcPr>
            <w:tcW w:w="1906" w:type="dxa"/>
            <w:noWrap/>
            <w:vAlign w:val="center"/>
            <w:hideMark/>
          </w:tcPr>
          <w:p w14:paraId="598131E3" w14:textId="77777777" w:rsidR="00D60667" w:rsidRPr="00637A1B" w:rsidRDefault="00D60667" w:rsidP="00D60667">
            <w:pPr>
              <w:jc w:val="center"/>
            </w:pPr>
            <w:r w:rsidRPr="00637A1B">
              <w:t>119</w:t>
            </w:r>
          </w:p>
        </w:tc>
        <w:tc>
          <w:tcPr>
            <w:tcW w:w="2118" w:type="dxa"/>
            <w:noWrap/>
            <w:vAlign w:val="center"/>
            <w:hideMark/>
          </w:tcPr>
          <w:p w14:paraId="4C63C681" w14:textId="77777777" w:rsidR="00D60667" w:rsidRPr="00637A1B" w:rsidRDefault="00D60667" w:rsidP="00D60667">
            <w:pPr>
              <w:jc w:val="center"/>
            </w:pPr>
            <w:r w:rsidRPr="00637A1B">
              <w:t>100</w:t>
            </w:r>
          </w:p>
        </w:tc>
      </w:tr>
    </w:tbl>
    <w:p w14:paraId="41398D6C" w14:textId="60D6CF98" w:rsidR="00D60667" w:rsidRPr="00637A1B" w:rsidRDefault="00D60667" w:rsidP="008B55F8">
      <w:pPr>
        <w:rPr>
          <w:u w:val="single"/>
        </w:rPr>
      </w:pPr>
    </w:p>
    <w:p w14:paraId="5B13CD7F" w14:textId="4AB50B88" w:rsidR="00F35E66" w:rsidRPr="00637A1B" w:rsidRDefault="000E3BC7" w:rsidP="008B55F8">
      <w:pPr>
        <w:rPr>
          <w:u w:val="single"/>
        </w:rPr>
      </w:pPr>
      <w:r w:rsidRPr="00637A1B">
        <w:rPr>
          <w:noProof/>
        </w:rPr>
        <mc:AlternateContent>
          <mc:Choice Requires="wps">
            <w:drawing>
              <wp:anchor distT="0" distB="0" distL="114300" distR="114300" simplePos="0" relativeHeight="251671552" behindDoc="0" locked="0" layoutInCell="1" allowOverlap="1" wp14:anchorId="7A2F915D" wp14:editId="7F58EB02">
                <wp:simplePos x="0" y="0"/>
                <wp:positionH relativeFrom="column">
                  <wp:posOffset>0</wp:posOffset>
                </wp:positionH>
                <wp:positionV relativeFrom="paragraph">
                  <wp:posOffset>2280285</wp:posOffset>
                </wp:positionV>
                <wp:extent cx="5943600" cy="635"/>
                <wp:effectExtent l="0" t="0" r="0" b="0"/>
                <wp:wrapTopAndBottom/>
                <wp:docPr id="18" name="Text Box 18"/>
                <wp:cNvGraphicFramePr/>
                <a:graphic xmlns:a="http://schemas.openxmlformats.org/drawingml/2006/main">
                  <a:graphicData uri="http://schemas.microsoft.com/office/word/2010/wordprocessingShape">
                    <wps:wsp>
                      <wps:cNvSpPr txBox="1"/>
                      <wps:spPr>
                        <a:xfrm>
                          <a:off x="0" y="0"/>
                          <a:ext cx="5943600" cy="635"/>
                        </a:xfrm>
                        <a:prstGeom prst="rect">
                          <a:avLst/>
                        </a:prstGeom>
                        <a:solidFill>
                          <a:prstClr val="white"/>
                        </a:solidFill>
                        <a:ln>
                          <a:noFill/>
                        </a:ln>
                      </wps:spPr>
                      <wps:txbx>
                        <w:txbxContent>
                          <w:p w14:paraId="5228FFB8" w14:textId="1F48D604" w:rsidR="00200007" w:rsidRPr="00B75659" w:rsidRDefault="00200007" w:rsidP="000E3BC7">
                            <w:pPr>
                              <w:pStyle w:val="Caption"/>
                              <w:rPr>
                                <w:noProof/>
                              </w:rPr>
                            </w:pPr>
                            <w:r>
                              <w:t xml:space="preserve">Figure </w:t>
                            </w:r>
                            <w:fldSimple w:instr=" SEQ Figure \* ARABIC ">
                              <w:r>
                                <w:rPr>
                                  <w:noProof/>
                                </w:rPr>
                                <w:t>12</w:t>
                              </w:r>
                            </w:fldSimple>
                            <w:r>
                              <w:t xml:space="preserve">: </w:t>
                            </w:r>
                            <w:r w:rsidRPr="00341D9C">
                              <w:t>Do you have some information or a skill to share that would lend itself well to a webinar or workshop</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A2F915D" id="Text Box 18" o:spid="_x0000_s1042" type="#_x0000_t202" style="position:absolute;left:0;text-align:left;margin-left:0;margin-top:179.55pt;width:468pt;height:.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" stroked="f">
                <v:textbox style="mso-fit-shape-to-text:t" inset="0,0,0,0">
                  <w:txbxContent>
                    <w:p w14:paraId="5228FFB8" w14:textId="1F48D604" w:rsidR="00200007" w:rsidRPr="00B75659" w:rsidRDefault="00200007" w:rsidP="000E3BC7">
                      <w:pPr>
                        <w:pStyle w:val="Caption"/>
                        <w:rPr>
                          <w:noProof/>
                        </w:rPr>
                      </w:pPr>
                      <w:r>
                        <w:t xml:space="preserve">Figure </w:t>
                      </w:r>
                      <w:r w:rsidR="005F5529">
                        <w:fldChar w:fldCharType="begin"/>
                      </w:r>
                      <w:r w:rsidR="005F5529">
                        <w:instrText xml:space="preserve"> SEQ Figure \* ARABIC </w:instrText>
                      </w:r>
                      <w:r w:rsidR="005F5529">
                        <w:fldChar w:fldCharType="separate"/>
                      </w:r>
                      <w:r>
                        <w:rPr>
                          <w:noProof/>
                        </w:rPr>
                        <w:t>12</w:t>
                      </w:r>
                      <w:r w:rsidR="005F5529">
                        <w:rPr>
                          <w:noProof/>
                        </w:rPr>
                        <w:fldChar w:fldCharType="end"/>
                      </w:r>
                      <w:r>
                        <w:t xml:space="preserve">: </w:t>
                      </w:r>
                      <w:r w:rsidRPr="00341D9C">
                        <w:t>Do you have some information or a skill to share that would lend itself well to a webinar or workshop</w:t>
                      </w:r>
                    </w:p>
                  </w:txbxContent>
                </v:textbox>
                <w10:wrap type="topAndBottom"/>
              </v:shape>
            </w:pict>
          </mc:Fallback>
        </mc:AlternateContent>
      </w:r>
      <w:r w:rsidRPr="00637A1B">
        <w:rPr>
          <w:noProof/>
        </w:rPr>
        <w:drawing>
          <wp:anchor distT="0" distB="0" distL="114300" distR="114300" simplePos="0" relativeHeight="251669504" behindDoc="0" locked="0" layoutInCell="1" allowOverlap="1" wp14:anchorId="77F44082" wp14:editId="00AB56D2">
            <wp:simplePos x="0" y="0"/>
            <wp:positionH relativeFrom="column">
              <wp:posOffset>0</wp:posOffset>
            </wp:positionH>
            <wp:positionV relativeFrom="paragraph">
              <wp:posOffset>-2540</wp:posOffset>
            </wp:positionV>
            <wp:extent cx="5943600" cy="2225675"/>
            <wp:effectExtent l="0" t="0" r="0" b="3175"/>
            <wp:wrapTopAndBottom/>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p>
    <w:p w14:paraId="532241C5" w14:textId="207F9F6D" w:rsidR="008B55F8" w:rsidRPr="00637A1B" w:rsidRDefault="008B55F8" w:rsidP="008B55F8">
      <w:pPr>
        <w:rPr>
          <w:u w:val="single"/>
        </w:rPr>
      </w:pPr>
      <w:r w:rsidRPr="00637A1B">
        <w:rPr>
          <w:u w:val="single"/>
        </w:rPr>
        <w:t>Comment</w:t>
      </w:r>
    </w:p>
    <w:p w14:paraId="71C07148" w14:textId="7D5DAB69" w:rsidR="00F35E66" w:rsidRPr="00637A1B" w:rsidRDefault="0003594E" w:rsidP="00F35E66">
      <w:pPr>
        <w:pStyle w:val="ListParagraph"/>
        <w:numPr>
          <w:ilvl w:val="0"/>
          <w:numId w:val="15"/>
        </w:numPr>
        <w:sectPr w:rsidR="00F35E66" w:rsidRPr="00637A1B" w:rsidSect="00ED107B">
          <w:pgSz w:w="12240" w:h="15840"/>
          <w:pgMar w:top="1440" w:right="1440" w:bottom="1440" w:left="1440" w:header="720" w:footer="720" w:gutter="0"/>
          <w:cols w:space="720"/>
          <w:docGrid w:linePitch="360"/>
        </w:sectPr>
      </w:pPr>
      <w:r w:rsidRPr="00637A1B">
        <w:t xml:space="preserve">Overall, </w:t>
      </w:r>
      <w:r w:rsidR="003C2D61" w:rsidRPr="00637A1B">
        <w:t>23%</w:t>
      </w:r>
      <w:r w:rsidR="000E3BC7" w:rsidRPr="00637A1B">
        <w:t xml:space="preserve"> of the respondents </w:t>
      </w:r>
      <w:r w:rsidR="003C2D61" w:rsidRPr="00637A1B">
        <w:t xml:space="preserve">said that they </w:t>
      </w:r>
      <w:r w:rsidR="005748ED" w:rsidRPr="00637A1B">
        <w:t>would like to share a skill or information in the form of a webinar or a workshop</w:t>
      </w:r>
      <w:r w:rsidR="00285799" w:rsidRPr="00637A1B">
        <w:t xml:space="preserve"> either immediately or in the future</w:t>
      </w:r>
      <w:r w:rsidR="005748ED" w:rsidRPr="00637A1B">
        <w:t>.</w:t>
      </w:r>
    </w:p>
    <w:p w14:paraId="383B6EEA" w14:textId="09CF9F6C" w:rsidR="00755014" w:rsidRPr="00637A1B" w:rsidRDefault="00755014">
      <w:pPr>
        <w:pStyle w:val="Heading2"/>
      </w:pPr>
      <w:bookmarkStart w:id="36" w:name="_Question_13:_Are"/>
      <w:bookmarkStart w:id="37" w:name="_Toc82727974"/>
      <w:bookmarkEnd w:id="36"/>
      <w:r w:rsidRPr="00637A1B">
        <w:lastRenderedPageBreak/>
        <w:t>Question 13:</w:t>
      </w:r>
      <w:r w:rsidR="00341D9C" w:rsidRPr="00637A1B">
        <w:t xml:space="preserve"> Are you interested in writing an article or providing some other material to our newsletter (e.g.</w:t>
      </w:r>
      <w:r w:rsidR="009A4966" w:rsidRPr="00637A1B">
        <w:t>,</w:t>
      </w:r>
      <w:r w:rsidR="00341D9C" w:rsidRPr="00637A1B">
        <w:t xml:space="preserve"> advertising an event or a job posting?).</w:t>
      </w:r>
      <w:bookmarkEnd w:id="37"/>
    </w:p>
    <w:p w14:paraId="27CA3235" w14:textId="34F93F7E" w:rsidR="008B55F8" w:rsidRPr="00637A1B" w:rsidRDefault="008B2284" w:rsidP="008B55F8">
      <w:r w:rsidRPr="00637A1B">
        <w:rPr>
          <w:noProof/>
        </w:rPr>
        <w:drawing>
          <wp:anchor distT="0" distB="0" distL="114300" distR="114300" simplePos="0" relativeHeight="251672576" behindDoc="0" locked="0" layoutInCell="1" allowOverlap="1" wp14:anchorId="559939AF" wp14:editId="5ECDA485">
            <wp:simplePos x="0" y="0"/>
            <wp:positionH relativeFrom="margin">
              <wp:align>right</wp:align>
            </wp:positionH>
            <wp:positionV relativeFrom="paragraph">
              <wp:posOffset>473752</wp:posOffset>
            </wp:positionV>
            <wp:extent cx="5943600" cy="2747645"/>
            <wp:effectExtent l="0" t="0" r="0" b="0"/>
            <wp:wrapTopAndBottom/>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page">
              <wp14:pctWidth>0</wp14:pctWidth>
            </wp14:sizeRelH>
            <wp14:sizeRelV relativeFrom="page">
              <wp14:pctHeight>0</wp14:pctHeight>
            </wp14:sizeRelV>
          </wp:anchor>
        </w:drawing>
      </w:r>
      <w:r w:rsidR="00266B00" w:rsidRPr="00637A1B">
        <w:t>Figure 13.1 presents the responses for the 13</w:t>
      </w:r>
      <w:r w:rsidR="00266B00" w:rsidRPr="00637A1B">
        <w:rPr>
          <w:vertAlign w:val="superscript"/>
        </w:rPr>
        <w:t>th</w:t>
      </w:r>
      <w:r w:rsidR="00266B00" w:rsidRPr="00637A1B">
        <w:t xml:space="preserve"> question.</w:t>
      </w:r>
    </w:p>
    <w:p w14:paraId="753578F3" w14:textId="48F30951" w:rsidR="00266B00" w:rsidRPr="00637A1B" w:rsidRDefault="0008200D" w:rsidP="008B55F8">
      <w:pPr>
        <w:rPr>
          <w:u w:val="single"/>
        </w:rPr>
      </w:pPr>
      <w:r w:rsidRPr="00637A1B">
        <w:rPr>
          <w:noProof/>
        </w:rPr>
        <mc:AlternateContent>
          <mc:Choice Requires="wps">
            <w:drawing>
              <wp:anchor distT="0" distB="0" distL="114300" distR="114300" simplePos="0" relativeHeight="251674624" behindDoc="0" locked="0" layoutInCell="1" allowOverlap="1" wp14:anchorId="6E205E74" wp14:editId="122D587D">
                <wp:simplePos x="0" y="0"/>
                <wp:positionH relativeFrom="column">
                  <wp:posOffset>0</wp:posOffset>
                </wp:positionH>
                <wp:positionV relativeFrom="paragraph">
                  <wp:posOffset>2803525</wp:posOffset>
                </wp:positionV>
                <wp:extent cx="5943600" cy="635"/>
                <wp:effectExtent l="0" t="0" r="0" b="0"/>
                <wp:wrapTopAndBottom/>
                <wp:docPr id="20" name="Text Box 20"/>
                <wp:cNvGraphicFramePr/>
                <a:graphic xmlns:a="http://schemas.openxmlformats.org/drawingml/2006/main">
                  <a:graphicData uri="http://schemas.microsoft.com/office/word/2010/wordprocessingShape">
                    <wps:wsp>
                      <wps:cNvSpPr txBox="1"/>
                      <wps:spPr>
                        <a:xfrm>
                          <a:off x="0" y="0"/>
                          <a:ext cx="5943600" cy="635"/>
                        </a:xfrm>
                        <a:prstGeom prst="rect">
                          <a:avLst/>
                        </a:prstGeom>
                        <a:solidFill>
                          <a:prstClr val="white"/>
                        </a:solidFill>
                        <a:ln>
                          <a:noFill/>
                        </a:ln>
                      </wps:spPr>
                      <wps:txbx>
                        <w:txbxContent>
                          <w:p w14:paraId="18E401FD" w14:textId="6DDA791B" w:rsidR="00200007" w:rsidRPr="00B1297A" w:rsidRDefault="00200007" w:rsidP="0008200D">
                            <w:pPr>
                              <w:pStyle w:val="Caption"/>
                              <w:rPr>
                                <w:noProof/>
                              </w:rPr>
                            </w:pPr>
                            <w:r>
                              <w:t xml:space="preserve">Figure </w:t>
                            </w:r>
                            <w:fldSimple w:instr=" SEQ Figure \* ARABIC ">
                              <w:r>
                                <w:rPr>
                                  <w:noProof/>
                                </w:rPr>
                                <w:t>13</w:t>
                              </w:r>
                            </w:fldSimple>
                            <w:r>
                              <w:t xml:space="preserve">.1: </w:t>
                            </w:r>
                            <w:r w:rsidRPr="00341D9C">
                              <w:t>Are you interested in writing an article or providing some other material to our newsletter</w:t>
                            </w:r>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E205E74" id="Text Box 20" o:spid="_x0000_s1043" type="#_x0000_t202" style="position:absolute;left:0;text-align:left;margin-left:0;margin-top:220.75pt;width:468pt;height:.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" stroked="f">
                <v:textbox style="mso-fit-shape-to-text:t" inset="0,0,0,0">
                  <w:txbxContent>
                    <w:p w14:paraId="18E401FD" w14:textId="6DDA791B" w:rsidR="00200007" w:rsidRPr="00B1297A" w:rsidRDefault="00200007" w:rsidP="0008200D">
                      <w:pPr>
                        <w:pStyle w:val="Caption"/>
                        <w:rPr>
                          <w:noProof/>
                        </w:rPr>
                      </w:pPr>
                      <w:r>
                        <w:t xml:space="preserve">Figure </w:t>
                      </w:r>
                      <w:r w:rsidR="005F5529">
                        <w:fldChar w:fldCharType="begin"/>
                      </w:r>
                      <w:r w:rsidR="005F5529">
                        <w:instrText xml:space="preserve"> SEQ Figure \* ARABIC </w:instrText>
                      </w:r>
                      <w:r w:rsidR="005F5529">
                        <w:fldChar w:fldCharType="separate"/>
                      </w:r>
                      <w:r>
                        <w:rPr>
                          <w:noProof/>
                        </w:rPr>
                        <w:t>13</w:t>
                      </w:r>
                      <w:r w:rsidR="005F5529">
                        <w:rPr>
                          <w:noProof/>
                        </w:rPr>
                        <w:fldChar w:fldCharType="end"/>
                      </w:r>
                      <w:r>
                        <w:t xml:space="preserve">.1: </w:t>
                      </w:r>
                      <w:r w:rsidRPr="00341D9C">
                        <w:t>Are you interested in writing an article or providing some other material to our newsletter</w:t>
                      </w:r>
                      <w:r>
                        <w:t xml:space="preserve">? </w:t>
                      </w:r>
                    </w:p>
                  </w:txbxContent>
                </v:textbox>
                <w10:wrap type="topAndBottom"/>
              </v:shape>
            </w:pict>
          </mc:Fallback>
        </mc:AlternateContent>
      </w:r>
    </w:p>
    <w:p w14:paraId="54B05A1B" w14:textId="7F2623B9" w:rsidR="008B55F8" w:rsidRPr="00637A1B" w:rsidRDefault="008B55F8" w:rsidP="008B55F8">
      <w:pPr>
        <w:rPr>
          <w:u w:val="single"/>
        </w:rPr>
      </w:pPr>
      <w:r w:rsidRPr="00637A1B">
        <w:rPr>
          <w:u w:val="single"/>
        </w:rPr>
        <w:t>Comment</w:t>
      </w:r>
    </w:p>
    <w:p w14:paraId="5B1AC98B" w14:textId="1FD9D60E" w:rsidR="00755014" w:rsidRPr="00637A1B" w:rsidRDefault="008B55F8" w:rsidP="0008200D">
      <w:pPr>
        <w:pStyle w:val="ListParagraph"/>
        <w:numPr>
          <w:ilvl w:val="0"/>
          <w:numId w:val="15"/>
        </w:numPr>
      </w:pPr>
      <w:r w:rsidRPr="00637A1B">
        <w:t>Majority</w:t>
      </w:r>
      <w:r w:rsidR="0008200D" w:rsidRPr="00637A1B">
        <w:t xml:space="preserve"> of the respondents are not interested in writing an article or providing some other material to the newsletter.</w:t>
      </w:r>
    </w:p>
    <w:p w14:paraId="02F59030" w14:textId="47D227A2" w:rsidR="0008200D" w:rsidRPr="00637A1B" w:rsidRDefault="0008200D" w:rsidP="0008200D">
      <w:pPr>
        <w:pStyle w:val="ListParagraph"/>
        <w:numPr>
          <w:ilvl w:val="0"/>
          <w:numId w:val="15"/>
        </w:numPr>
      </w:pPr>
      <w:r w:rsidRPr="00637A1B">
        <w:t>A significant portion of the respondents (40% overall) indicated</w:t>
      </w:r>
      <w:r w:rsidR="009A4966" w:rsidRPr="00637A1B">
        <w:t xml:space="preserve"> that they were interested or they may be interested</w:t>
      </w:r>
      <w:r w:rsidRPr="00637A1B">
        <w:t xml:space="preserve"> in writing an article or providing some other material to the newsletter. </w:t>
      </w:r>
    </w:p>
    <w:p w14:paraId="28226E66" w14:textId="77777777" w:rsidR="00F35E66" w:rsidRPr="00637A1B" w:rsidRDefault="00F35E66" w:rsidP="00794F98">
      <w:pPr>
        <w:pStyle w:val="Heading2"/>
        <w:sectPr w:rsidR="00F35E66" w:rsidRPr="00637A1B" w:rsidSect="00ED107B">
          <w:pgSz w:w="12240" w:h="15840"/>
          <w:pgMar w:top="1440" w:right="1440" w:bottom="1440" w:left="1440" w:header="720" w:footer="720" w:gutter="0"/>
          <w:cols w:space="720"/>
          <w:docGrid w:linePitch="360"/>
        </w:sectPr>
      </w:pPr>
      <w:bookmarkStart w:id="38" w:name="_Question_14:_If"/>
      <w:bookmarkEnd w:id="38"/>
    </w:p>
    <w:p w14:paraId="2DB2BEBA" w14:textId="2AA57266" w:rsidR="00755014" w:rsidRPr="00637A1B" w:rsidRDefault="00755014" w:rsidP="00794F98">
      <w:pPr>
        <w:pStyle w:val="Heading2"/>
      </w:pPr>
      <w:bookmarkStart w:id="39" w:name="_Toc82727975"/>
      <w:r w:rsidRPr="00637A1B">
        <w:lastRenderedPageBreak/>
        <w:t>Question 14:</w:t>
      </w:r>
      <w:r w:rsidR="00341D9C" w:rsidRPr="00637A1B">
        <w:t xml:space="preserve"> If you are interested in writing an article for our Newsletter, would having a predefined list of the topics and timelines, to be covered for the next 1-2 years, help you to participate?</w:t>
      </w:r>
      <w:bookmarkEnd w:id="39"/>
    </w:p>
    <w:p w14:paraId="2E638A16" w14:textId="3E22069E" w:rsidR="007C35FF" w:rsidRPr="00637A1B" w:rsidRDefault="007C35FF" w:rsidP="007C35FF">
      <w:r w:rsidRPr="00637A1B">
        <w:t>Table 14.1 and Figure 14.1 presents the responses for the 14</w:t>
      </w:r>
      <w:r w:rsidRPr="00637A1B">
        <w:rPr>
          <w:vertAlign w:val="superscript"/>
        </w:rPr>
        <w:t>th</w:t>
      </w:r>
      <w:r w:rsidRPr="00637A1B">
        <w:t xml:space="preserve"> question.</w:t>
      </w:r>
    </w:p>
    <w:p w14:paraId="6DA1FBC9" w14:textId="49C238DB" w:rsidR="008A0B5E" w:rsidRPr="00637A1B" w:rsidRDefault="008A0B5E" w:rsidP="008A0B5E">
      <w:pPr>
        <w:pStyle w:val="Caption"/>
        <w:keepNext/>
      </w:pPr>
      <w:r w:rsidRPr="00637A1B">
        <w:t>Table 14.1: Number of responses for the 14</w:t>
      </w:r>
      <w:r w:rsidRPr="00637A1B">
        <w:rPr>
          <w:vertAlign w:val="superscript"/>
        </w:rPr>
        <w:t>th</w:t>
      </w:r>
      <w:r w:rsidRPr="00637A1B">
        <w:t xml:space="preserve"> question</w:t>
      </w:r>
    </w:p>
    <w:tbl>
      <w:tblPr>
        <w:tblStyle w:val="TableGrid"/>
        <w:tblW w:w="0" w:type="auto"/>
        <w:jc w:val="center"/>
        <w:tblLook w:val="04A0" w:firstRow="1" w:lastRow="0" w:firstColumn="1" w:lastColumn="0" w:noHBand="0" w:noVBand="1"/>
      </w:tblPr>
      <w:tblGrid>
        <w:gridCol w:w="2122"/>
        <w:gridCol w:w="2268"/>
        <w:gridCol w:w="2203"/>
      </w:tblGrid>
      <w:tr w:rsidR="008A0B5E" w:rsidRPr="00637A1B" w14:paraId="72155008" w14:textId="77777777" w:rsidTr="008E6AFC">
        <w:trPr>
          <w:trHeight w:val="300"/>
          <w:jc w:val="center"/>
        </w:trPr>
        <w:tc>
          <w:tcPr>
            <w:tcW w:w="2122" w:type="dxa"/>
            <w:noWrap/>
            <w:vAlign w:val="center"/>
            <w:hideMark/>
          </w:tcPr>
          <w:p w14:paraId="4BF35B60" w14:textId="77777777" w:rsidR="008A0B5E" w:rsidRPr="00637A1B" w:rsidRDefault="008A0B5E" w:rsidP="008E6AFC">
            <w:pPr>
              <w:jc w:val="left"/>
              <w:rPr>
                <w:b/>
              </w:rPr>
            </w:pPr>
            <w:r w:rsidRPr="00637A1B">
              <w:rPr>
                <w:b/>
              </w:rPr>
              <w:t>Response</w:t>
            </w:r>
          </w:p>
        </w:tc>
        <w:tc>
          <w:tcPr>
            <w:tcW w:w="2268" w:type="dxa"/>
            <w:noWrap/>
            <w:vAlign w:val="center"/>
            <w:hideMark/>
          </w:tcPr>
          <w:p w14:paraId="52055B26" w14:textId="03B96268" w:rsidR="008A0B5E" w:rsidRPr="00637A1B" w:rsidRDefault="008A0B5E" w:rsidP="008E6AFC">
            <w:pPr>
              <w:jc w:val="left"/>
              <w:rPr>
                <w:b/>
              </w:rPr>
            </w:pPr>
            <w:r w:rsidRPr="00637A1B">
              <w:rPr>
                <w:b/>
              </w:rPr>
              <w:t>Number of responses</w:t>
            </w:r>
            <w:r w:rsidR="00BB67DA" w:rsidRPr="00637A1B">
              <w:rPr>
                <w:b/>
              </w:rPr>
              <w:t xml:space="preserve"> (n=102)</w:t>
            </w:r>
          </w:p>
        </w:tc>
        <w:tc>
          <w:tcPr>
            <w:tcW w:w="2203" w:type="dxa"/>
            <w:noWrap/>
            <w:vAlign w:val="center"/>
            <w:hideMark/>
          </w:tcPr>
          <w:p w14:paraId="3286A283" w14:textId="7E45822E" w:rsidR="008A0B5E" w:rsidRPr="00637A1B" w:rsidRDefault="00CB660F" w:rsidP="008E6AFC">
            <w:pPr>
              <w:jc w:val="left"/>
              <w:rPr>
                <w:b/>
              </w:rPr>
            </w:pPr>
            <w:r w:rsidRPr="00637A1B">
              <w:rPr>
                <w:b/>
              </w:rPr>
              <w:t>Percentage of respondents (%)</w:t>
            </w:r>
          </w:p>
        </w:tc>
      </w:tr>
      <w:tr w:rsidR="00BB67DA" w:rsidRPr="00637A1B" w14:paraId="22D062CC" w14:textId="77777777" w:rsidTr="008E6AFC">
        <w:trPr>
          <w:trHeight w:val="300"/>
          <w:jc w:val="center"/>
        </w:trPr>
        <w:tc>
          <w:tcPr>
            <w:tcW w:w="2122" w:type="dxa"/>
            <w:noWrap/>
            <w:vAlign w:val="center"/>
          </w:tcPr>
          <w:p w14:paraId="3A3C3F38" w14:textId="7D41D02A" w:rsidR="00BB67DA" w:rsidRPr="00637A1B" w:rsidRDefault="00BB67DA" w:rsidP="00BB67DA">
            <w:pPr>
              <w:jc w:val="left"/>
              <w:rPr>
                <w:b/>
              </w:rPr>
            </w:pPr>
            <w:r w:rsidRPr="00637A1B">
              <w:t>No</w:t>
            </w:r>
          </w:p>
        </w:tc>
        <w:tc>
          <w:tcPr>
            <w:tcW w:w="2268" w:type="dxa"/>
            <w:noWrap/>
            <w:vAlign w:val="center"/>
          </w:tcPr>
          <w:p w14:paraId="34520A8E" w14:textId="60DBD8B0" w:rsidR="00BB67DA" w:rsidRPr="00637A1B" w:rsidRDefault="00BB67DA" w:rsidP="00BB67DA">
            <w:pPr>
              <w:jc w:val="left"/>
              <w:rPr>
                <w:b/>
              </w:rPr>
            </w:pPr>
            <w:r w:rsidRPr="00637A1B">
              <w:t>54</w:t>
            </w:r>
          </w:p>
        </w:tc>
        <w:tc>
          <w:tcPr>
            <w:tcW w:w="2203" w:type="dxa"/>
            <w:noWrap/>
            <w:vAlign w:val="center"/>
          </w:tcPr>
          <w:p w14:paraId="4A6BC0CD" w14:textId="6D14B479" w:rsidR="00BB67DA" w:rsidRPr="00637A1B" w:rsidRDefault="00BB67DA" w:rsidP="00BB67DA">
            <w:pPr>
              <w:jc w:val="left"/>
              <w:rPr>
                <w:b/>
              </w:rPr>
            </w:pPr>
            <w:r w:rsidRPr="00637A1B">
              <w:t>53</w:t>
            </w:r>
          </w:p>
        </w:tc>
      </w:tr>
      <w:tr w:rsidR="00BB67DA" w:rsidRPr="00637A1B" w14:paraId="0D2E90B8" w14:textId="77777777" w:rsidTr="008E6AFC">
        <w:trPr>
          <w:trHeight w:val="300"/>
          <w:jc w:val="center"/>
        </w:trPr>
        <w:tc>
          <w:tcPr>
            <w:tcW w:w="2122" w:type="dxa"/>
            <w:noWrap/>
            <w:vAlign w:val="center"/>
            <w:hideMark/>
          </w:tcPr>
          <w:p w14:paraId="36AC37F2" w14:textId="77777777" w:rsidR="00BB67DA" w:rsidRPr="00637A1B" w:rsidRDefault="00BB67DA" w:rsidP="00BB67DA">
            <w:pPr>
              <w:jc w:val="left"/>
            </w:pPr>
            <w:r w:rsidRPr="00637A1B">
              <w:t>Maybe</w:t>
            </w:r>
          </w:p>
        </w:tc>
        <w:tc>
          <w:tcPr>
            <w:tcW w:w="2268" w:type="dxa"/>
            <w:noWrap/>
            <w:vAlign w:val="center"/>
            <w:hideMark/>
          </w:tcPr>
          <w:p w14:paraId="07EB0E44" w14:textId="77777777" w:rsidR="00BB67DA" w:rsidRPr="00637A1B" w:rsidRDefault="00BB67DA" w:rsidP="00BB67DA">
            <w:pPr>
              <w:jc w:val="left"/>
            </w:pPr>
            <w:r w:rsidRPr="00637A1B">
              <w:t>24</w:t>
            </w:r>
          </w:p>
        </w:tc>
        <w:tc>
          <w:tcPr>
            <w:tcW w:w="2203" w:type="dxa"/>
            <w:noWrap/>
            <w:vAlign w:val="center"/>
            <w:hideMark/>
          </w:tcPr>
          <w:p w14:paraId="5F8F07E4" w14:textId="77777777" w:rsidR="00BB67DA" w:rsidRPr="00637A1B" w:rsidRDefault="00BB67DA" w:rsidP="00BB67DA">
            <w:pPr>
              <w:jc w:val="left"/>
            </w:pPr>
            <w:r w:rsidRPr="00637A1B">
              <w:t>24</w:t>
            </w:r>
          </w:p>
        </w:tc>
      </w:tr>
      <w:tr w:rsidR="00BB67DA" w:rsidRPr="00637A1B" w14:paraId="7E12F849" w14:textId="77777777" w:rsidTr="008E6AFC">
        <w:trPr>
          <w:trHeight w:val="300"/>
          <w:jc w:val="center"/>
        </w:trPr>
        <w:tc>
          <w:tcPr>
            <w:tcW w:w="2122" w:type="dxa"/>
            <w:noWrap/>
            <w:vAlign w:val="center"/>
            <w:hideMark/>
          </w:tcPr>
          <w:p w14:paraId="49CA3301" w14:textId="77777777" w:rsidR="00BB67DA" w:rsidRPr="00637A1B" w:rsidRDefault="00BB67DA" w:rsidP="00BB67DA">
            <w:pPr>
              <w:jc w:val="left"/>
            </w:pPr>
            <w:r w:rsidRPr="00637A1B">
              <w:t>Yes</w:t>
            </w:r>
          </w:p>
        </w:tc>
        <w:tc>
          <w:tcPr>
            <w:tcW w:w="2268" w:type="dxa"/>
            <w:noWrap/>
            <w:vAlign w:val="center"/>
            <w:hideMark/>
          </w:tcPr>
          <w:p w14:paraId="6D13821B" w14:textId="77777777" w:rsidR="00BB67DA" w:rsidRPr="00637A1B" w:rsidRDefault="00BB67DA" w:rsidP="00BB67DA">
            <w:pPr>
              <w:jc w:val="left"/>
            </w:pPr>
            <w:r w:rsidRPr="00637A1B">
              <w:t>24</w:t>
            </w:r>
          </w:p>
        </w:tc>
        <w:tc>
          <w:tcPr>
            <w:tcW w:w="2203" w:type="dxa"/>
            <w:noWrap/>
            <w:vAlign w:val="center"/>
            <w:hideMark/>
          </w:tcPr>
          <w:p w14:paraId="2073305C" w14:textId="77777777" w:rsidR="00BB67DA" w:rsidRPr="00637A1B" w:rsidRDefault="00BB67DA" w:rsidP="00BB67DA">
            <w:pPr>
              <w:jc w:val="left"/>
            </w:pPr>
            <w:r w:rsidRPr="00637A1B">
              <w:t>24</w:t>
            </w:r>
          </w:p>
        </w:tc>
      </w:tr>
      <w:tr w:rsidR="00BB67DA" w:rsidRPr="00637A1B" w14:paraId="16E4F458" w14:textId="77777777" w:rsidTr="008E6AFC">
        <w:trPr>
          <w:trHeight w:val="300"/>
          <w:jc w:val="center"/>
        </w:trPr>
        <w:tc>
          <w:tcPr>
            <w:tcW w:w="2122" w:type="dxa"/>
            <w:noWrap/>
            <w:vAlign w:val="center"/>
            <w:hideMark/>
          </w:tcPr>
          <w:p w14:paraId="38CBF192" w14:textId="77777777" w:rsidR="00BB67DA" w:rsidRPr="00637A1B" w:rsidRDefault="00BB67DA" w:rsidP="00BB67DA">
            <w:pPr>
              <w:jc w:val="left"/>
            </w:pPr>
            <w:r w:rsidRPr="00637A1B">
              <w:t>Total</w:t>
            </w:r>
          </w:p>
        </w:tc>
        <w:tc>
          <w:tcPr>
            <w:tcW w:w="2268" w:type="dxa"/>
            <w:noWrap/>
            <w:vAlign w:val="center"/>
            <w:hideMark/>
          </w:tcPr>
          <w:p w14:paraId="02FF3AFF" w14:textId="77777777" w:rsidR="00BB67DA" w:rsidRPr="00637A1B" w:rsidRDefault="00BB67DA" w:rsidP="00BB67DA">
            <w:pPr>
              <w:jc w:val="left"/>
            </w:pPr>
            <w:r w:rsidRPr="00637A1B">
              <w:t>102</w:t>
            </w:r>
          </w:p>
        </w:tc>
        <w:tc>
          <w:tcPr>
            <w:tcW w:w="2203" w:type="dxa"/>
            <w:noWrap/>
            <w:vAlign w:val="center"/>
            <w:hideMark/>
          </w:tcPr>
          <w:p w14:paraId="1486EAA8" w14:textId="77777777" w:rsidR="00BB67DA" w:rsidRPr="00637A1B" w:rsidRDefault="00BB67DA" w:rsidP="00BB67DA">
            <w:pPr>
              <w:jc w:val="left"/>
            </w:pPr>
            <w:r w:rsidRPr="00637A1B">
              <w:t>100</w:t>
            </w:r>
          </w:p>
        </w:tc>
      </w:tr>
    </w:tbl>
    <w:p w14:paraId="3A64A86B" w14:textId="77777777" w:rsidR="008A0B5E" w:rsidRPr="00637A1B" w:rsidRDefault="008A0B5E" w:rsidP="007C35FF"/>
    <w:p w14:paraId="7528EC2D" w14:textId="22FD6EBE" w:rsidR="008A0B5E" w:rsidRPr="00637A1B" w:rsidRDefault="00AE38A4" w:rsidP="008A0B5E">
      <w:pPr>
        <w:keepNext/>
      </w:pPr>
      <w:r w:rsidRPr="00637A1B">
        <w:rPr>
          <w:noProof/>
        </w:rPr>
        <mc:AlternateContent>
          <mc:Choice Requires="wps">
            <w:drawing>
              <wp:anchor distT="0" distB="0" distL="114300" distR="114300" simplePos="0" relativeHeight="251702272" behindDoc="0" locked="0" layoutInCell="1" allowOverlap="1" wp14:anchorId="50A8DBE5" wp14:editId="46BAB47D">
                <wp:simplePos x="0" y="0"/>
                <wp:positionH relativeFrom="margin">
                  <wp:align>center</wp:align>
                </wp:positionH>
                <wp:positionV relativeFrom="paragraph">
                  <wp:posOffset>2839085</wp:posOffset>
                </wp:positionV>
                <wp:extent cx="2828925" cy="266700"/>
                <wp:effectExtent l="0" t="0" r="28575" b="19050"/>
                <wp:wrapNone/>
                <wp:docPr id="9" name="Text Box 28"/>
                <wp:cNvGraphicFramePr/>
                <a:graphic xmlns:a="http://schemas.openxmlformats.org/drawingml/2006/main">
                  <a:graphicData uri="http://schemas.microsoft.com/office/word/2010/wordprocessingShape">
                    <wps:wsp>
                      <wps:cNvSpPr txBox="1"/>
                      <wps:spPr>
                        <a:xfrm>
                          <a:off x="0" y="0"/>
                          <a:ext cx="2828925" cy="266700"/>
                        </a:xfrm>
                        <a:prstGeom prst="rect">
                          <a:avLst/>
                        </a:prstGeom>
                        <a:solidFill>
                          <a:schemeClr val="lt1"/>
                        </a:solidFill>
                        <a:ln w="6350">
                          <a:solidFill>
                            <a:prstClr val="black"/>
                          </a:solidFill>
                        </a:ln>
                      </wps:spPr>
                      <wps:txbx>
                        <w:txbxContent>
                          <w:p w14:paraId="1DE79B03" w14:textId="4677B3EA" w:rsidR="00AE38A4" w:rsidRDefault="00AE38A4" w:rsidP="00AE38A4">
                            <w:pPr>
                              <w:jc w:val="center"/>
                              <w:rPr>
                                <w:rFonts w:eastAsia="Calibri"/>
                                <w:color w:val="000000"/>
                                <w:sz w:val="22"/>
                              </w:rPr>
                            </w:pPr>
                            <w:r w:rsidRPr="00637A1B">
                              <w:rPr>
                                <w:rFonts w:eastAsia="Calibri"/>
                                <w:color w:val="000000"/>
                                <w:sz w:val="22"/>
                              </w:rPr>
                              <w:t xml:space="preserve">Number of responses(n) = </w:t>
                            </w:r>
                            <w:r w:rsidR="00836A7E" w:rsidRPr="00637A1B">
                              <w:rPr>
                                <w:rFonts w:eastAsia="Calibri"/>
                                <w:color w:val="000000"/>
                                <w:sz w:val="22"/>
                              </w:rPr>
                              <w:t>102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8DBE5" id="_x0000_s1044" type="#_x0000_t202" style="position:absolute;left:0;text-align:left;margin-left:0;margin-top:223.55pt;width:222.75pt;height:21pt;z-index:2517022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" fillcolor="white [3201]" strokeweight=".5pt">
                <v:textbox>
                  <w:txbxContent>
                    <w:p w14:paraId="1DE79B03" w14:textId="4677B3EA" w:rsidR="00AE38A4" w:rsidRDefault="00AE38A4" w:rsidP="00AE38A4">
                      <w:pPr>
                        <w:jc w:val="center"/>
                        <w:rPr>
                          <w:rFonts w:eastAsia="Calibri"/>
                          <w:color w:val="000000"/>
                          <w:sz w:val="22"/>
                        </w:rPr>
                      </w:pPr>
                      <w:r w:rsidRPr="00637A1B">
                        <w:rPr>
                          <w:rFonts w:eastAsia="Calibri"/>
                          <w:color w:val="000000"/>
                          <w:sz w:val="22"/>
                        </w:rPr>
                        <w:t xml:space="preserve">Number of responses(n) = </w:t>
                      </w:r>
                      <w:r w:rsidR="00836A7E" w:rsidRPr="00637A1B">
                        <w:rPr>
                          <w:rFonts w:eastAsia="Calibri"/>
                          <w:color w:val="000000"/>
                          <w:sz w:val="22"/>
                        </w:rPr>
                        <w:t>102</w:t>
                      </w:r>
                    </w:p>
                  </w:txbxContent>
                </v:textbox>
                <w10:wrap anchorx="margin"/>
              </v:shape>
            </w:pict>
          </mc:Fallback>
        </mc:AlternateContent>
      </w:r>
      <w:r w:rsidR="008A0B5E" w:rsidRPr="00637A1B">
        <w:rPr>
          <w:noProof/>
        </w:rPr>
        <w:drawing>
          <wp:inline distT="0" distB="0" distL="0" distR="0" wp14:anchorId="6E7E0181" wp14:editId="14B61DAE">
            <wp:extent cx="5943600" cy="265176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6C9D94A" w14:textId="6C01FABF" w:rsidR="00AE38A4" w:rsidRPr="00637A1B" w:rsidRDefault="00AE38A4" w:rsidP="008A0B5E">
      <w:pPr>
        <w:pStyle w:val="Caption"/>
      </w:pPr>
    </w:p>
    <w:p w14:paraId="26B29FBB" w14:textId="299D68CA" w:rsidR="008A0B5E" w:rsidRPr="00637A1B" w:rsidRDefault="008A0B5E" w:rsidP="008A0B5E">
      <w:pPr>
        <w:pStyle w:val="Caption"/>
      </w:pPr>
      <w:r w:rsidRPr="00637A1B">
        <w:t xml:space="preserve">Figure </w:t>
      </w:r>
      <w:fldSimple w:instr=" SEQ Figure \* ARABIC ">
        <w:r w:rsidRPr="00637A1B">
          <w:rPr>
            <w:noProof/>
          </w:rPr>
          <w:t>14</w:t>
        </w:r>
      </w:fldSimple>
      <w:r w:rsidRPr="00637A1B">
        <w:t>.1 Interested in writing an article for our Newsletter?</w:t>
      </w:r>
    </w:p>
    <w:p w14:paraId="546FE533" w14:textId="6C00035F" w:rsidR="007C35FF" w:rsidRPr="00637A1B" w:rsidRDefault="007C35FF" w:rsidP="008A0B5E">
      <w:pPr>
        <w:pStyle w:val="Caption"/>
        <w:jc w:val="both"/>
        <w:rPr>
          <w:u w:val="single"/>
        </w:rPr>
      </w:pPr>
    </w:p>
    <w:p w14:paraId="6410B3C8" w14:textId="77777777" w:rsidR="00592F4B" w:rsidRPr="00637A1B" w:rsidRDefault="00592F4B" w:rsidP="008B55F8">
      <w:pPr>
        <w:rPr>
          <w:u w:val="single"/>
        </w:rPr>
      </w:pPr>
    </w:p>
    <w:p w14:paraId="4C00168D" w14:textId="77777777" w:rsidR="00592F4B" w:rsidRPr="00637A1B" w:rsidRDefault="00592F4B" w:rsidP="008B55F8">
      <w:pPr>
        <w:rPr>
          <w:u w:val="single"/>
        </w:rPr>
      </w:pPr>
    </w:p>
    <w:p w14:paraId="2979DB28" w14:textId="77777777" w:rsidR="00592F4B" w:rsidRPr="00637A1B" w:rsidRDefault="00592F4B" w:rsidP="008B55F8">
      <w:pPr>
        <w:rPr>
          <w:u w:val="single"/>
        </w:rPr>
      </w:pPr>
    </w:p>
    <w:p w14:paraId="48CDD160" w14:textId="3A6E031A" w:rsidR="008B55F8" w:rsidRPr="00637A1B" w:rsidRDefault="008B55F8" w:rsidP="008B55F8">
      <w:pPr>
        <w:rPr>
          <w:u w:val="single"/>
        </w:rPr>
      </w:pPr>
      <w:r w:rsidRPr="00637A1B">
        <w:rPr>
          <w:u w:val="single"/>
        </w:rPr>
        <w:t>Comment</w:t>
      </w:r>
    </w:p>
    <w:p w14:paraId="6534B3E9" w14:textId="61EB416A" w:rsidR="00BE5485" w:rsidRPr="00637A1B" w:rsidRDefault="008B55F8" w:rsidP="00794F98">
      <w:pPr>
        <w:pStyle w:val="ListParagraph"/>
        <w:numPr>
          <w:ilvl w:val="0"/>
          <w:numId w:val="16"/>
        </w:numPr>
        <w:sectPr w:rsidR="00BE5485" w:rsidRPr="00637A1B" w:rsidSect="00ED107B">
          <w:pgSz w:w="12240" w:h="15840"/>
          <w:pgMar w:top="1440" w:right="1440" w:bottom="1440" w:left="1440" w:header="720" w:footer="720" w:gutter="0"/>
          <w:cols w:space="720"/>
          <w:docGrid w:linePitch="360"/>
        </w:sectPr>
      </w:pPr>
      <w:r w:rsidRPr="00637A1B">
        <w:t>Majority</w:t>
      </w:r>
      <w:r w:rsidR="00E43870" w:rsidRPr="00637A1B">
        <w:t xml:space="preserve"> of the respondents </w:t>
      </w:r>
      <w:r w:rsidR="006B3386" w:rsidRPr="00637A1B">
        <w:t xml:space="preserve">who are </w:t>
      </w:r>
      <w:r w:rsidR="00E43870" w:rsidRPr="00637A1B">
        <w:t>interested in writing an article for the newsletter</w:t>
      </w:r>
      <w:r w:rsidR="006B3386" w:rsidRPr="00637A1B">
        <w:t xml:space="preserve"> indicated that having a predefined list of topics and timelines to be covered for the next 1-2 years would not help them participate</w:t>
      </w:r>
      <w:r w:rsidR="00E43870" w:rsidRPr="00637A1B">
        <w:t xml:space="preserve">. </w:t>
      </w:r>
    </w:p>
    <w:p w14:paraId="1A82B8C8" w14:textId="77777777" w:rsidR="00755014" w:rsidRPr="00637A1B" w:rsidRDefault="00755014">
      <w:pPr>
        <w:pStyle w:val="Heading2"/>
      </w:pPr>
      <w:bookmarkStart w:id="40" w:name="_Question_15:_If"/>
      <w:bookmarkStart w:id="41" w:name="_Toc82727976"/>
      <w:bookmarkEnd w:id="40"/>
      <w:r w:rsidRPr="00637A1B">
        <w:lastRenderedPageBreak/>
        <w:t>Question 15:</w:t>
      </w:r>
      <w:r w:rsidR="00341D9C" w:rsidRPr="00637A1B">
        <w:t xml:space="preserve"> If you answered No to Q12 AND Q13, may we contact you by email in the Fall to see if your situation has changed and if you have something to share at that time?</w:t>
      </w:r>
      <w:bookmarkEnd w:id="41"/>
      <w:r w:rsidR="00341D9C" w:rsidRPr="00637A1B">
        <w:t xml:space="preserve">  </w:t>
      </w:r>
    </w:p>
    <w:p w14:paraId="0C949A75" w14:textId="23A6E43D" w:rsidR="007C35FF" w:rsidRPr="00637A1B" w:rsidRDefault="007C35FF" w:rsidP="00DC6425">
      <w:pPr>
        <w:jc w:val="center"/>
      </w:pPr>
      <w:r w:rsidRPr="00637A1B">
        <w:t>Table 15.1 presents the responses for the 15</w:t>
      </w:r>
      <w:r w:rsidRPr="00637A1B">
        <w:rPr>
          <w:vertAlign w:val="superscript"/>
        </w:rPr>
        <w:t>th</w:t>
      </w:r>
      <w:r w:rsidRPr="00637A1B">
        <w:t xml:space="preserve"> question.</w:t>
      </w:r>
    </w:p>
    <w:tbl>
      <w:tblPr>
        <w:tblStyle w:val="TableGrid"/>
        <w:tblW w:w="0" w:type="auto"/>
        <w:jc w:val="center"/>
        <w:tblLook w:val="04A0" w:firstRow="1" w:lastRow="0" w:firstColumn="1" w:lastColumn="0" w:noHBand="0" w:noVBand="1"/>
      </w:tblPr>
      <w:tblGrid>
        <w:gridCol w:w="1911"/>
        <w:gridCol w:w="2479"/>
        <w:gridCol w:w="2441"/>
      </w:tblGrid>
      <w:tr w:rsidR="00E43870" w:rsidRPr="00637A1B" w14:paraId="518A9FC2" w14:textId="77777777" w:rsidTr="008E6AFC">
        <w:trPr>
          <w:trHeight w:val="619"/>
          <w:jc w:val="center"/>
        </w:trPr>
        <w:tc>
          <w:tcPr>
            <w:tcW w:w="1911" w:type="dxa"/>
            <w:noWrap/>
            <w:vAlign w:val="center"/>
            <w:hideMark/>
          </w:tcPr>
          <w:p w14:paraId="2C566FAF" w14:textId="77777777" w:rsidR="00E43870" w:rsidRPr="00637A1B" w:rsidRDefault="00E43870" w:rsidP="008E6AFC">
            <w:pPr>
              <w:jc w:val="left"/>
              <w:rPr>
                <w:b/>
              </w:rPr>
            </w:pPr>
            <w:r w:rsidRPr="00637A1B">
              <w:rPr>
                <w:b/>
              </w:rPr>
              <w:t>Response</w:t>
            </w:r>
          </w:p>
        </w:tc>
        <w:tc>
          <w:tcPr>
            <w:tcW w:w="2479" w:type="dxa"/>
            <w:noWrap/>
            <w:vAlign w:val="center"/>
            <w:hideMark/>
          </w:tcPr>
          <w:p w14:paraId="0B0749DE" w14:textId="1BFDBDFF" w:rsidR="00E43870" w:rsidRPr="00637A1B" w:rsidRDefault="00E43870" w:rsidP="008E6AFC">
            <w:pPr>
              <w:jc w:val="left"/>
              <w:rPr>
                <w:b/>
              </w:rPr>
            </w:pPr>
            <w:r w:rsidRPr="00637A1B">
              <w:rPr>
                <w:b/>
              </w:rPr>
              <w:t>Number of responses</w:t>
            </w:r>
            <w:r w:rsidR="00810529" w:rsidRPr="00637A1B">
              <w:rPr>
                <w:b/>
              </w:rPr>
              <w:t xml:space="preserve"> (n=92)</w:t>
            </w:r>
          </w:p>
        </w:tc>
        <w:tc>
          <w:tcPr>
            <w:tcW w:w="2441" w:type="dxa"/>
            <w:noWrap/>
            <w:vAlign w:val="center"/>
            <w:hideMark/>
          </w:tcPr>
          <w:p w14:paraId="31A99374" w14:textId="710DAEA5" w:rsidR="00E43870" w:rsidRPr="00637A1B" w:rsidRDefault="009D3B78" w:rsidP="008E6AFC">
            <w:pPr>
              <w:jc w:val="left"/>
              <w:rPr>
                <w:b/>
              </w:rPr>
            </w:pPr>
            <w:r w:rsidRPr="00637A1B">
              <w:rPr>
                <w:b/>
              </w:rPr>
              <w:t>Percentage of respondents (%)</w:t>
            </w:r>
          </w:p>
        </w:tc>
      </w:tr>
      <w:tr w:rsidR="00592F4B" w:rsidRPr="00637A1B" w14:paraId="3E8D1044" w14:textId="77777777" w:rsidTr="008E6AFC">
        <w:trPr>
          <w:trHeight w:val="619"/>
          <w:jc w:val="center"/>
        </w:trPr>
        <w:tc>
          <w:tcPr>
            <w:tcW w:w="1911" w:type="dxa"/>
            <w:noWrap/>
            <w:vAlign w:val="center"/>
          </w:tcPr>
          <w:p w14:paraId="767A4E47" w14:textId="370FB4B9" w:rsidR="00592F4B" w:rsidRPr="00637A1B" w:rsidRDefault="00592F4B" w:rsidP="00592F4B">
            <w:pPr>
              <w:jc w:val="left"/>
              <w:rPr>
                <w:b/>
              </w:rPr>
            </w:pPr>
            <w:r w:rsidRPr="00637A1B">
              <w:t>Yes</w:t>
            </w:r>
          </w:p>
        </w:tc>
        <w:tc>
          <w:tcPr>
            <w:tcW w:w="2479" w:type="dxa"/>
            <w:noWrap/>
            <w:vAlign w:val="center"/>
          </w:tcPr>
          <w:p w14:paraId="4D19EF81" w14:textId="7094E523" w:rsidR="00592F4B" w:rsidRPr="00637A1B" w:rsidRDefault="00592F4B" w:rsidP="00592F4B">
            <w:pPr>
              <w:jc w:val="left"/>
              <w:rPr>
                <w:b/>
              </w:rPr>
            </w:pPr>
            <w:r w:rsidRPr="00637A1B">
              <w:t>48</w:t>
            </w:r>
          </w:p>
        </w:tc>
        <w:tc>
          <w:tcPr>
            <w:tcW w:w="2441" w:type="dxa"/>
            <w:noWrap/>
            <w:vAlign w:val="center"/>
          </w:tcPr>
          <w:p w14:paraId="77060F7C" w14:textId="1B2757F1" w:rsidR="00592F4B" w:rsidRPr="00637A1B" w:rsidRDefault="00592F4B" w:rsidP="00592F4B">
            <w:pPr>
              <w:jc w:val="left"/>
              <w:rPr>
                <w:b/>
              </w:rPr>
            </w:pPr>
            <w:r w:rsidRPr="00637A1B">
              <w:t>52</w:t>
            </w:r>
          </w:p>
        </w:tc>
      </w:tr>
      <w:tr w:rsidR="00592F4B" w:rsidRPr="00637A1B" w14:paraId="7FB27971" w14:textId="77777777" w:rsidTr="008E6AFC">
        <w:trPr>
          <w:trHeight w:val="619"/>
          <w:jc w:val="center"/>
        </w:trPr>
        <w:tc>
          <w:tcPr>
            <w:tcW w:w="1911" w:type="dxa"/>
            <w:noWrap/>
            <w:vAlign w:val="center"/>
          </w:tcPr>
          <w:p w14:paraId="5EAD54AD" w14:textId="4B489AD8" w:rsidR="00592F4B" w:rsidRPr="00637A1B" w:rsidRDefault="00592F4B" w:rsidP="00592F4B">
            <w:pPr>
              <w:jc w:val="left"/>
            </w:pPr>
            <w:r w:rsidRPr="00637A1B">
              <w:t>No</w:t>
            </w:r>
          </w:p>
        </w:tc>
        <w:tc>
          <w:tcPr>
            <w:tcW w:w="2479" w:type="dxa"/>
            <w:noWrap/>
            <w:vAlign w:val="center"/>
          </w:tcPr>
          <w:p w14:paraId="3A965ADF" w14:textId="3B692FDA" w:rsidR="00592F4B" w:rsidRPr="00637A1B" w:rsidRDefault="00592F4B" w:rsidP="00592F4B">
            <w:pPr>
              <w:jc w:val="left"/>
            </w:pPr>
            <w:r w:rsidRPr="00637A1B">
              <w:t>34</w:t>
            </w:r>
          </w:p>
        </w:tc>
        <w:tc>
          <w:tcPr>
            <w:tcW w:w="2441" w:type="dxa"/>
            <w:noWrap/>
            <w:vAlign w:val="center"/>
          </w:tcPr>
          <w:p w14:paraId="3528F7AD" w14:textId="4D5DA0CD" w:rsidR="00592F4B" w:rsidRPr="00637A1B" w:rsidRDefault="00592F4B" w:rsidP="00592F4B">
            <w:pPr>
              <w:jc w:val="left"/>
            </w:pPr>
            <w:r w:rsidRPr="00637A1B">
              <w:t>37</w:t>
            </w:r>
          </w:p>
        </w:tc>
      </w:tr>
      <w:tr w:rsidR="00592F4B" w:rsidRPr="00637A1B" w14:paraId="41F22DC0" w14:textId="77777777" w:rsidTr="008E6AFC">
        <w:trPr>
          <w:trHeight w:val="619"/>
          <w:jc w:val="center"/>
        </w:trPr>
        <w:tc>
          <w:tcPr>
            <w:tcW w:w="1911" w:type="dxa"/>
            <w:noWrap/>
            <w:vAlign w:val="center"/>
            <w:hideMark/>
          </w:tcPr>
          <w:p w14:paraId="4E1FAE6A" w14:textId="77777777" w:rsidR="00592F4B" w:rsidRPr="00637A1B" w:rsidRDefault="00592F4B" w:rsidP="00592F4B">
            <w:pPr>
              <w:jc w:val="left"/>
            </w:pPr>
            <w:r w:rsidRPr="00637A1B">
              <w:t>Maybe</w:t>
            </w:r>
          </w:p>
        </w:tc>
        <w:tc>
          <w:tcPr>
            <w:tcW w:w="2479" w:type="dxa"/>
            <w:noWrap/>
            <w:vAlign w:val="center"/>
            <w:hideMark/>
          </w:tcPr>
          <w:p w14:paraId="307309A7" w14:textId="77777777" w:rsidR="00592F4B" w:rsidRPr="00637A1B" w:rsidRDefault="00592F4B" w:rsidP="00592F4B">
            <w:pPr>
              <w:jc w:val="left"/>
            </w:pPr>
            <w:r w:rsidRPr="00637A1B">
              <w:t>10</w:t>
            </w:r>
          </w:p>
        </w:tc>
        <w:tc>
          <w:tcPr>
            <w:tcW w:w="2441" w:type="dxa"/>
            <w:noWrap/>
            <w:vAlign w:val="center"/>
            <w:hideMark/>
          </w:tcPr>
          <w:p w14:paraId="484609C9" w14:textId="77777777" w:rsidR="00592F4B" w:rsidRPr="00637A1B" w:rsidRDefault="00592F4B" w:rsidP="00592F4B">
            <w:pPr>
              <w:jc w:val="left"/>
            </w:pPr>
            <w:r w:rsidRPr="00637A1B">
              <w:t>11</w:t>
            </w:r>
          </w:p>
        </w:tc>
      </w:tr>
      <w:tr w:rsidR="00592F4B" w:rsidRPr="00637A1B" w14:paraId="791A93C1" w14:textId="77777777" w:rsidTr="008E6AFC">
        <w:trPr>
          <w:trHeight w:val="619"/>
          <w:jc w:val="center"/>
        </w:trPr>
        <w:tc>
          <w:tcPr>
            <w:tcW w:w="1911" w:type="dxa"/>
            <w:noWrap/>
            <w:vAlign w:val="center"/>
            <w:hideMark/>
          </w:tcPr>
          <w:p w14:paraId="62E5150D" w14:textId="77777777" w:rsidR="00592F4B" w:rsidRPr="00637A1B" w:rsidRDefault="00592F4B" w:rsidP="00592F4B">
            <w:pPr>
              <w:jc w:val="left"/>
            </w:pPr>
            <w:r w:rsidRPr="00637A1B">
              <w:t>Total</w:t>
            </w:r>
          </w:p>
        </w:tc>
        <w:tc>
          <w:tcPr>
            <w:tcW w:w="2479" w:type="dxa"/>
            <w:noWrap/>
            <w:vAlign w:val="center"/>
            <w:hideMark/>
          </w:tcPr>
          <w:p w14:paraId="09657D73" w14:textId="77777777" w:rsidR="00592F4B" w:rsidRPr="00637A1B" w:rsidRDefault="00592F4B" w:rsidP="00592F4B">
            <w:pPr>
              <w:jc w:val="left"/>
            </w:pPr>
            <w:r w:rsidRPr="00637A1B">
              <w:t>92</w:t>
            </w:r>
          </w:p>
        </w:tc>
        <w:tc>
          <w:tcPr>
            <w:tcW w:w="2441" w:type="dxa"/>
            <w:noWrap/>
            <w:vAlign w:val="center"/>
            <w:hideMark/>
          </w:tcPr>
          <w:p w14:paraId="158A6392" w14:textId="77777777" w:rsidR="00592F4B" w:rsidRPr="00637A1B" w:rsidRDefault="00592F4B" w:rsidP="00592F4B">
            <w:pPr>
              <w:jc w:val="left"/>
            </w:pPr>
            <w:r w:rsidRPr="00637A1B">
              <w:t>100</w:t>
            </w:r>
          </w:p>
        </w:tc>
      </w:tr>
    </w:tbl>
    <w:p w14:paraId="72965700" w14:textId="77777777" w:rsidR="007C35FF" w:rsidRPr="00637A1B" w:rsidRDefault="007C35FF" w:rsidP="008B55F8">
      <w:pPr>
        <w:rPr>
          <w:u w:val="single"/>
        </w:rPr>
      </w:pPr>
    </w:p>
    <w:p w14:paraId="08CA3AF4" w14:textId="30C4379D" w:rsidR="008B55F8" w:rsidRPr="00637A1B" w:rsidRDefault="008B55F8" w:rsidP="008B55F8">
      <w:pPr>
        <w:rPr>
          <w:u w:val="single"/>
        </w:rPr>
      </w:pPr>
      <w:r w:rsidRPr="00637A1B">
        <w:rPr>
          <w:u w:val="single"/>
        </w:rPr>
        <w:t>Comment</w:t>
      </w:r>
    </w:p>
    <w:p w14:paraId="48FCE668" w14:textId="173E7AB6" w:rsidR="008A7DF6" w:rsidRPr="00637A1B" w:rsidRDefault="008B55F8" w:rsidP="008A7DF6">
      <w:pPr>
        <w:pStyle w:val="ListParagraph"/>
        <w:numPr>
          <w:ilvl w:val="0"/>
          <w:numId w:val="16"/>
        </w:numPr>
      </w:pPr>
      <w:r w:rsidRPr="00637A1B">
        <w:t>Majority</w:t>
      </w:r>
      <w:r w:rsidR="00BE2ECE" w:rsidRPr="00637A1B">
        <w:t xml:space="preserve"> of the respondents consent to contacting them in fall. </w:t>
      </w:r>
    </w:p>
    <w:p w14:paraId="48FEBF4B" w14:textId="77777777" w:rsidR="00AE2C38" w:rsidRPr="00637A1B" w:rsidRDefault="00AE2C38" w:rsidP="008A7DF6">
      <w:pPr>
        <w:pStyle w:val="Heading1"/>
        <w:sectPr w:rsidR="00AE2C38" w:rsidRPr="00637A1B" w:rsidSect="00ED107B">
          <w:pgSz w:w="12240" w:h="15840"/>
          <w:pgMar w:top="1440" w:right="1440" w:bottom="1440" w:left="1440" w:header="720" w:footer="720" w:gutter="0"/>
          <w:cols w:space="720"/>
          <w:docGrid w:linePitch="360"/>
        </w:sectPr>
      </w:pPr>
    </w:p>
    <w:p w14:paraId="52F64FCA" w14:textId="683B60D5" w:rsidR="008A7DF6" w:rsidRPr="00637A1B" w:rsidRDefault="0023422F" w:rsidP="008A7DF6">
      <w:pPr>
        <w:pStyle w:val="Heading1"/>
      </w:pPr>
      <w:bookmarkStart w:id="42" w:name="_Toc82727977"/>
      <w:r w:rsidRPr="00637A1B">
        <w:lastRenderedPageBreak/>
        <w:t>Additional</w:t>
      </w:r>
      <w:r w:rsidR="008A7DF6" w:rsidRPr="00637A1B">
        <w:t xml:space="preserve"> analyses</w:t>
      </w:r>
      <w:bookmarkEnd w:id="42"/>
    </w:p>
    <w:p w14:paraId="2A145F1E" w14:textId="084D78C9" w:rsidR="008A7DF6" w:rsidRPr="00637A1B" w:rsidRDefault="008A7DF6" w:rsidP="008A7DF6">
      <w:pPr>
        <w:pStyle w:val="Heading2"/>
      </w:pPr>
      <w:bookmarkStart w:id="43" w:name="_Representativeness_by_the"/>
      <w:bookmarkStart w:id="44" w:name="_Toc82727978"/>
      <w:bookmarkEnd w:id="43"/>
      <w:r w:rsidRPr="00637A1B">
        <w:t xml:space="preserve">Representativeness by </w:t>
      </w:r>
      <w:r w:rsidR="001A302C" w:rsidRPr="00637A1B">
        <w:t>the employer group</w:t>
      </w:r>
      <w:bookmarkEnd w:id="44"/>
    </w:p>
    <w:p w14:paraId="1A53AC4D" w14:textId="13FBDB25" w:rsidR="000E5012" w:rsidRPr="00637A1B" w:rsidRDefault="00F944C1" w:rsidP="00F944C1">
      <w:r w:rsidRPr="00637A1B">
        <w:t xml:space="preserve">Member survey responses for Question </w:t>
      </w:r>
      <w:r w:rsidR="00573863" w:rsidRPr="00637A1B">
        <w:t>2</w:t>
      </w:r>
      <w:r w:rsidRPr="00637A1B">
        <w:t xml:space="preserve"> is compared with the </w:t>
      </w:r>
      <w:r w:rsidR="00081A37" w:rsidRPr="00637A1B">
        <w:t>responses collected from the conference delegates</w:t>
      </w:r>
      <w:r w:rsidR="00CC3C7D" w:rsidRPr="00637A1B">
        <w:t xml:space="preserve"> who attended the annual CARSP conference from 2017 to 2019. </w:t>
      </w:r>
      <w:r w:rsidR="00081A37" w:rsidRPr="00637A1B">
        <w:t>Table A-1 presents the</w:t>
      </w:r>
      <w:r w:rsidR="00CC3C7D" w:rsidRPr="00637A1B">
        <w:t xml:space="preserve"> percentage of responses by employer location</w:t>
      </w:r>
      <w:r w:rsidR="00EA27F7" w:rsidRPr="00637A1B">
        <w:t xml:space="preserve"> followed by its graphical representation in Figure A-1</w:t>
      </w:r>
      <w:r w:rsidR="00CC3C7D" w:rsidRPr="00637A1B">
        <w:t>.</w:t>
      </w:r>
    </w:p>
    <w:p w14:paraId="4012D243" w14:textId="6E6932C1" w:rsidR="00761CE4" w:rsidRPr="00637A1B" w:rsidRDefault="00761CE4" w:rsidP="00F944C1">
      <w:r w:rsidRPr="00637A1B">
        <w:t xml:space="preserve">Please note that representativeness of the member survey of the CARSP membership is judged by how well the member survey distributions match those of the respondents for CARSP conference feedback surveys.  To determine </w:t>
      </w:r>
      <w:r w:rsidR="005B1FA1" w:rsidRPr="00637A1B">
        <w:t>representativeness,</w:t>
      </w:r>
      <w:r w:rsidRPr="00637A1B">
        <w:t xml:space="preserve"> we examined two characteristics:  </w:t>
      </w:r>
      <w:r w:rsidR="002D7DA6" w:rsidRPr="00637A1B">
        <w:t>E</w:t>
      </w:r>
      <w:r w:rsidRPr="00637A1B">
        <w:t>mployer</w:t>
      </w:r>
      <w:r w:rsidR="002D7DA6" w:rsidRPr="00637A1B">
        <w:t xml:space="preserve"> and Location (province/territory)</w:t>
      </w:r>
      <w:r w:rsidRPr="00637A1B">
        <w:t xml:space="preserve">.  The conference feedback surveys were chosen as the comparator as the CARSP conference registrants largely reflect the CARSP membership.  It is also because </w:t>
      </w:r>
      <w:r w:rsidR="002D7DA6" w:rsidRPr="00637A1B">
        <w:t xml:space="preserve">these two variables in </w:t>
      </w:r>
      <w:r w:rsidRPr="00637A1B">
        <w:t>our member information and the conference registration information is incomplete.  The conference feedback survey results are furthermore believed to be representative since the highest proportion of CARSP members come from Ontario, B.C. and Alberta, and the conference surveys used as comparators were from each of those provinces (an average of the three was used).</w:t>
      </w:r>
    </w:p>
    <w:p w14:paraId="6B58301D" w14:textId="77777777" w:rsidR="00B1756E" w:rsidRPr="00637A1B" w:rsidRDefault="00B1756E" w:rsidP="000736F7">
      <w:pPr>
        <w:pStyle w:val="Caption"/>
      </w:pPr>
    </w:p>
    <w:p w14:paraId="36A412E0" w14:textId="77777777" w:rsidR="00B1756E" w:rsidRPr="00637A1B" w:rsidRDefault="00B1756E" w:rsidP="000736F7">
      <w:pPr>
        <w:pStyle w:val="Caption"/>
      </w:pPr>
    </w:p>
    <w:p w14:paraId="524C8F0B" w14:textId="77777777" w:rsidR="00B1756E" w:rsidRPr="00637A1B" w:rsidRDefault="00B1756E" w:rsidP="000736F7">
      <w:pPr>
        <w:pStyle w:val="Caption"/>
      </w:pPr>
    </w:p>
    <w:p w14:paraId="6C505E06" w14:textId="77777777" w:rsidR="00B1756E" w:rsidRPr="00637A1B" w:rsidRDefault="00B1756E" w:rsidP="000736F7">
      <w:pPr>
        <w:pStyle w:val="Caption"/>
      </w:pPr>
    </w:p>
    <w:p w14:paraId="7D39F1E8" w14:textId="77777777" w:rsidR="00B1756E" w:rsidRPr="00637A1B" w:rsidRDefault="00B1756E" w:rsidP="000736F7">
      <w:pPr>
        <w:pStyle w:val="Caption"/>
      </w:pPr>
    </w:p>
    <w:p w14:paraId="79508723" w14:textId="77777777" w:rsidR="00B1756E" w:rsidRPr="00637A1B" w:rsidRDefault="00B1756E" w:rsidP="000736F7">
      <w:pPr>
        <w:pStyle w:val="Caption"/>
      </w:pPr>
    </w:p>
    <w:p w14:paraId="0F37D8BF" w14:textId="77777777" w:rsidR="00B1756E" w:rsidRPr="00637A1B" w:rsidRDefault="00B1756E" w:rsidP="000736F7">
      <w:pPr>
        <w:pStyle w:val="Caption"/>
      </w:pPr>
    </w:p>
    <w:p w14:paraId="6EEA0642" w14:textId="77777777" w:rsidR="00B1756E" w:rsidRPr="00637A1B" w:rsidRDefault="00B1756E" w:rsidP="000736F7">
      <w:pPr>
        <w:pStyle w:val="Caption"/>
      </w:pPr>
    </w:p>
    <w:p w14:paraId="2D948A07" w14:textId="77777777" w:rsidR="00B1756E" w:rsidRPr="00637A1B" w:rsidRDefault="00B1756E" w:rsidP="000736F7">
      <w:pPr>
        <w:pStyle w:val="Caption"/>
      </w:pPr>
    </w:p>
    <w:p w14:paraId="697DC162" w14:textId="77777777" w:rsidR="00B1756E" w:rsidRPr="00637A1B" w:rsidRDefault="00B1756E" w:rsidP="000736F7">
      <w:pPr>
        <w:pStyle w:val="Caption"/>
      </w:pPr>
    </w:p>
    <w:p w14:paraId="372F11E2" w14:textId="77777777" w:rsidR="00B1756E" w:rsidRPr="00637A1B" w:rsidRDefault="00B1756E" w:rsidP="000736F7">
      <w:pPr>
        <w:pStyle w:val="Caption"/>
      </w:pPr>
    </w:p>
    <w:p w14:paraId="707DBAD9" w14:textId="77777777" w:rsidR="00981A4A" w:rsidRPr="00637A1B" w:rsidRDefault="000736F7" w:rsidP="000736F7">
      <w:pPr>
        <w:pStyle w:val="Caption"/>
      </w:pPr>
      <w:r w:rsidRPr="00637A1B">
        <w:lastRenderedPageBreak/>
        <w:t xml:space="preserve">Table A-1: </w:t>
      </w:r>
      <w:bookmarkStart w:id="45" w:name="_Hlk83028589"/>
      <w:r w:rsidRPr="00637A1B">
        <w:t xml:space="preserve">Representativeness </w:t>
      </w:r>
      <w:r w:rsidR="00981A4A" w:rsidRPr="00637A1B">
        <w:t>of Member Survey Compared to Feedback Surveys for the 2017, 2018 and 2019 Conferences</w:t>
      </w:r>
    </w:p>
    <w:bookmarkEnd w:id="45"/>
    <w:p w14:paraId="2CDC47E4" w14:textId="766811B5" w:rsidR="000736F7" w:rsidRPr="00637A1B" w:rsidRDefault="00981A4A" w:rsidP="000736F7">
      <w:pPr>
        <w:pStyle w:val="Caption"/>
      </w:pPr>
      <w:r w:rsidRPr="00637A1B">
        <w:t>B</w:t>
      </w:r>
      <w:r w:rsidR="000736F7" w:rsidRPr="00637A1B">
        <w:t xml:space="preserve">y </w:t>
      </w:r>
      <w:r w:rsidRPr="00637A1B">
        <w:t>E</w:t>
      </w:r>
      <w:r w:rsidR="00822E74" w:rsidRPr="00637A1B">
        <w:t xml:space="preserve">mployer </w:t>
      </w:r>
      <w:r w:rsidRPr="00637A1B">
        <w:t>G</w:t>
      </w:r>
      <w:r w:rsidR="00822E74" w:rsidRPr="00637A1B">
        <w:t>roup</w:t>
      </w:r>
    </w:p>
    <w:tbl>
      <w:tblPr>
        <w:tblStyle w:val="TableGrid"/>
        <w:tblW w:w="9493" w:type="dxa"/>
        <w:shd w:val="clear" w:color="auto" w:fill="FFFFFF" w:themeFill="background1"/>
        <w:tblLook w:val="04A0" w:firstRow="1" w:lastRow="0" w:firstColumn="1" w:lastColumn="0" w:noHBand="0" w:noVBand="1"/>
      </w:tblPr>
      <w:tblGrid>
        <w:gridCol w:w="2760"/>
        <w:gridCol w:w="1639"/>
        <w:gridCol w:w="1599"/>
        <w:gridCol w:w="1833"/>
        <w:gridCol w:w="1674"/>
      </w:tblGrid>
      <w:tr w:rsidR="00B1756E" w:rsidRPr="00637A1B" w14:paraId="51A446AD" w14:textId="031D9E3A" w:rsidTr="004A0041">
        <w:trPr>
          <w:trHeight w:val="243"/>
        </w:trPr>
        <w:tc>
          <w:tcPr>
            <w:tcW w:w="2748" w:type="dxa"/>
            <w:vMerge w:val="restart"/>
            <w:shd w:val="clear" w:color="auto" w:fill="FFFFFF" w:themeFill="background1"/>
            <w:noWrap/>
            <w:vAlign w:val="center"/>
          </w:tcPr>
          <w:p w14:paraId="0669B7CD" w14:textId="19395D78" w:rsidR="00592F4B" w:rsidRPr="00637A1B" w:rsidRDefault="00592F4B" w:rsidP="00147E95">
            <w:pPr>
              <w:spacing w:line="240" w:lineRule="auto"/>
              <w:jc w:val="left"/>
              <w:rPr>
                <w:rFonts w:cs="Arial"/>
                <w:b/>
                <w:bCs/>
                <w:sz w:val="22"/>
                <w:szCs w:val="20"/>
              </w:rPr>
            </w:pPr>
            <w:r w:rsidRPr="00637A1B">
              <w:rPr>
                <w:rFonts w:cs="Arial"/>
                <w:b/>
                <w:bCs/>
                <w:sz w:val="22"/>
                <w:szCs w:val="20"/>
              </w:rPr>
              <w:t>Employer/Business category</w:t>
            </w:r>
          </w:p>
        </w:tc>
        <w:tc>
          <w:tcPr>
            <w:tcW w:w="3238" w:type="dxa"/>
            <w:gridSpan w:val="2"/>
            <w:shd w:val="clear" w:color="auto" w:fill="FFFFFF" w:themeFill="background1"/>
            <w:noWrap/>
            <w:vAlign w:val="center"/>
          </w:tcPr>
          <w:p w14:paraId="0A8E92D5" w14:textId="48C395E4" w:rsidR="00592F4B" w:rsidRPr="00637A1B" w:rsidRDefault="00592F4B" w:rsidP="00147E95">
            <w:pPr>
              <w:spacing w:line="240" w:lineRule="auto"/>
              <w:jc w:val="left"/>
              <w:rPr>
                <w:rFonts w:cs="Arial"/>
                <w:b/>
                <w:bCs/>
                <w:sz w:val="22"/>
                <w:szCs w:val="20"/>
              </w:rPr>
            </w:pPr>
            <w:r w:rsidRPr="00637A1B">
              <w:rPr>
                <w:rFonts w:cs="Arial"/>
                <w:b/>
                <w:bCs/>
                <w:sz w:val="22"/>
                <w:szCs w:val="20"/>
              </w:rPr>
              <w:t xml:space="preserve">Membership survey </w:t>
            </w:r>
          </w:p>
        </w:tc>
        <w:tc>
          <w:tcPr>
            <w:tcW w:w="3507" w:type="dxa"/>
            <w:gridSpan w:val="2"/>
            <w:shd w:val="clear" w:color="auto" w:fill="FFFFFF" w:themeFill="background1"/>
            <w:noWrap/>
            <w:vAlign w:val="center"/>
          </w:tcPr>
          <w:p w14:paraId="224BBC3D" w14:textId="11844DCE" w:rsidR="00592F4B" w:rsidRPr="00637A1B" w:rsidRDefault="004A0041" w:rsidP="00147E95">
            <w:pPr>
              <w:spacing w:line="240" w:lineRule="auto"/>
              <w:jc w:val="left"/>
              <w:rPr>
                <w:rFonts w:cs="Arial"/>
                <w:b/>
                <w:bCs/>
                <w:sz w:val="22"/>
                <w:szCs w:val="20"/>
              </w:rPr>
            </w:pPr>
            <w:r w:rsidRPr="00637A1B">
              <w:rPr>
                <w:rFonts w:cs="Arial"/>
                <w:b/>
                <w:bCs/>
                <w:sz w:val="22"/>
                <w:szCs w:val="20"/>
              </w:rPr>
              <w:t>Combined</w:t>
            </w:r>
            <w:r w:rsidR="00592F4B" w:rsidRPr="00637A1B">
              <w:rPr>
                <w:rFonts w:cs="Arial"/>
                <w:b/>
                <w:bCs/>
                <w:sz w:val="22"/>
                <w:szCs w:val="20"/>
              </w:rPr>
              <w:t xml:space="preserve"> conference feedback survey respon</w:t>
            </w:r>
            <w:r w:rsidRPr="00637A1B">
              <w:rPr>
                <w:rFonts w:cs="Arial"/>
                <w:b/>
                <w:bCs/>
                <w:sz w:val="22"/>
                <w:szCs w:val="20"/>
              </w:rPr>
              <w:t>ses</w:t>
            </w:r>
            <w:r w:rsidR="00981A4A" w:rsidRPr="00637A1B">
              <w:rPr>
                <w:rFonts w:cs="Arial"/>
                <w:b/>
                <w:bCs/>
                <w:sz w:val="22"/>
                <w:szCs w:val="20"/>
              </w:rPr>
              <w:t xml:space="preserve"> (2017, 2018 and 2019)</w:t>
            </w:r>
          </w:p>
        </w:tc>
      </w:tr>
      <w:tr w:rsidR="004F2175" w:rsidRPr="00637A1B" w14:paraId="69EB9678" w14:textId="77777777" w:rsidTr="004A0041">
        <w:trPr>
          <w:trHeight w:val="243"/>
        </w:trPr>
        <w:tc>
          <w:tcPr>
            <w:tcW w:w="2748" w:type="dxa"/>
            <w:vMerge/>
            <w:shd w:val="clear" w:color="auto" w:fill="FFFFFF" w:themeFill="background1"/>
            <w:noWrap/>
            <w:vAlign w:val="center"/>
          </w:tcPr>
          <w:p w14:paraId="3DCB1948" w14:textId="77777777" w:rsidR="00592F4B" w:rsidRPr="00637A1B" w:rsidRDefault="00592F4B" w:rsidP="00147E95">
            <w:pPr>
              <w:spacing w:line="240" w:lineRule="auto"/>
              <w:jc w:val="left"/>
              <w:rPr>
                <w:rFonts w:cs="Arial"/>
                <w:b/>
                <w:bCs/>
                <w:sz w:val="22"/>
                <w:szCs w:val="20"/>
              </w:rPr>
            </w:pPr>
          </w:p>
        </w:tc>
        <w:tc>
          <w:tcPr>
            <w:tcW w:w="1639" w:type="dxa"/>
            <w:shd w:val="clear" w:color="auto" w:fill="FFFFFF" w:themeFill="background1"/>
            <w:noWrap/>
            <w:vAlign w:val="center"/>
          </w:tcPr>
          <w:p w14:paraId="3395B746" w14:textId="7FA0E8BC" w:rsidR="00592F4B" w:rsidRPr="00637A1B" w:rsidRDefault="00592F4B" w:rsidP="00147E95">
            <w:pPr>
              <w:spacing w:line="240" w:lineRule="auto"/>
              <w:jc w:val="left"/>
              <w:rPr>
                <w:rFonts w:cs="Arial"/>
                <w:b/>
                <w:bCs/>
                <w:sz w:val="22"/>
                <w:szCs w:val="20"/>
              </w:rPr>
            </w:pPr>
            <w:r w:rsidRPr="00637A1B">
              <w:rPr>
                <w:rFonts w:cs="Arial"/>
                <w:b/>
                <w:bCs/>
                <w:sz w:val="22"/>
                <w:szCs w:val="20"/>
              </w:rPr>
              <w:t>Number of respondents (n=</w:t>
            </w:r>
            <w:r w:rsidR="00A62C3D" w:rsidRPr="00637A1B">
              <w:rPr>
                <w:rFonts w:cs="Arial"/>
                <w:b/>
                <w:bCs/>
                <w:sz w:val="22"/>
                <w:szCs w:val="20"/>
              </w:rPr>
              <w:t>130</w:t>
            </w:r>
            <w:r w:rsidRPr="00637A1B">
              <w:rPr>
                <w:rFonts w:cs="Arial"/>
                <w:b/>
                <w:bCs/>
                <w:sz w:val="22"/>
                <w:szCs w:val="20"/>
              </w:rPr>
              <w:t>)</w:t>
            </w:r>
          </w:p>
        </w:tc>
        <w:tc>
          <w:tcPr>
            <w:tcW w:w="1599" w:type="dxa"/>
            <w:shd w:val="clear" w:color="auto" w:fill="FFFFFF" w:themeFill="background1"/>
            <w:vAlign w:val="center"/>
          </w:tcPr>
          <w:p w14:paraId="11A4C349" w14:textId="4A6D7E7A" w:rsidR="00592F4B" w:rsidRPr="00637A1B" w:rsidRDefault="00592F4B" w:rsidP="00147E95">
            <w:pPr>
              <w:spacing w:line="240" w:lineRule="auto"/>
              <w:jc w:val="left"/>
              <w:rPr>
                <w:rFonts w:cs="Arial"/>
                <w:b/>
                <w:bCs/>
                <w:sz w:val="22"/>
                <w:szCs w:val="20"/>
              </w:rPr>
            </w:pPr>
            <w:r w:rsidRPr="00637A1B">
              <w:rPr>
                <w:rFonts w:cs="Arial"/>
                <w:b/>
                <w:bCs/>
                <w:sz w:val="22"/>
                <w:szCs w:val="20"/>
              </w:rPr>
              <w:t>Percentage respondents (%)</w:t>
            </w:r>
          </w:p>
        </w:tc>
        <w:tc>
          <w:tcPr>
            <w:tcW w:w="1833" w:type="dxa"/>
            <w:shd w:val="clear" w:color="auto" w:fill="FFFFFF" w:themeFill="background1"/>
            <w:noWrap/>
            <w:vAlign w:val="center"/>
          </w:tcPr>
          <w:p w14:paraId="78E48C9A" w14:textId="4CE7E000" w:rsidR="00592F4B" w:rsidRPr="00637A1B" w:rsidRDefault="00592F4B" w:rsidP="00147E95">
            <w:pPr>
              <w:spacing w:line="240" w:lineRule="auto"/>
              <w:jc w:val="left"/>
              <w:rPr>
                <w:rFonts w:cs="Arial"/>
                <w:b/>
                <w:bCs/>
                <w:sz w:val="22"/>
                <w:szCs w:val="20"/>
              </w:rPr>
            </w:pPr>
            <w:r w:rsidRPr="00637A1B">
              <w:rPr>
                <w:rFonts w:cs="Arial"/>
                <w:b/>
                <w:bCs/>
                <w:sz w:val="22"/>
                <w:szCs w:val="20"/>
              </w:rPr>
              <w:t>Number of respondents (n=</w:t>
            </w:r>
            <w:r w:rsidR="004F2175" w:rsidRPr="00637A1B">
              <w:rPr>
                <w:rFonts w:cs="Arial"/>
                <w:b/>
                <w:bCs/>
                <w:sz w:val="22"/>
                <w:szCs w:val="20"/>
              </w:rPr>
              <w:t>276</w:t>
            </w:r>
            <w:r w:rsidRPr="00637A1B">
              <w:rPr>
                <w:rFonts w:cs="Arial"/>
                <w:b/>
                <w:bCs/>
                <w:sz w:val="22"/>
                <w:szCs w:val="20"/>
              </w:rPr>
              <w:t>)</w:t>
            </w:r>
          </w:p>
        </w:tc>
        <w:tc>
          <w:tcPr>
            <w:tcW w:w="1674" w:type="dxa"/>
            <w:shd w:val="clear" w:color="auto" w:fill="FFFFFF" w:themeFill="background1"/>
            <w:vAlign w:val="center"/>
          </w:tcPr>
          <w:p w14:paraId="72F2DBEA" w14:textId="66078643" w:rsidR="00592F4B" w:rsidRPr="00637A1B" w:rsidRDefault="00592F4B" w:rsidP="00147E95">
            <w:pPr>
              <w:spacing w:line="240" w:lineRule="auto"/>
              <w:jc w:val="left"/>
              <w:rPr>
                <w:rFonts w:cs="Arial"/>
                <w:b/>
                <w:bCs/>
                <w:sz w:val="22"/>
                <w:szCs w:val="20"/>
              </w:rPr>
            </w:pPr>
            <w:r w:rsidRPr="00637A1B">
              <w:rPr>
                <w:rFonts w:cs="Arial"/>
                <w:b/>
                <w:bCs/>
                <w:sz w:val="22"/>
                <w:szCs w:val="20"/>
              </w:rPr>
              <w:t>Percentage respondents (%)</w:t>
            </w:r>
          </w:p>
        </w:tc>
      </w:tr>
      <w:tr w:rsidR="004F2175" w:rsidRPr="00637A1B" w14:paraId="34F82EB2" w14:textId="4E81273C" w:rsidTr="004A0041">
        <w:trPr>
          <w:trHeight w:val="243"/>
        </w:trPr>
        <w:tc>
          <w:tcPr>
            <w:tcW w:w="2748" w:type="dxa"/>
            <w:shd w:val="clear" w:color="auto" w:fill="FFFFFF" w:themeFill="background1"/>
            <w:noWrap/>
            <w:vAlign w:val="center"/>
          </w:tcPr>
          <w:p w14:paraId="60830B03" w14:textId="611DA868" w:rsidR="004F2175" w:rsidRPr="00637A1B" w:rsidRDefault="004F2175" w:rsidP="004F2175">
            <w:pPr>
              <w:spacing w:line="240" w:lineRule="auto"/>
              <w:jc w:val="left"/>
              <w:rPr>
                <w:rFonts w:cs="Arial"/>
                <w:sz w:val="22"/>
                <w:szCs w:val="20"/>
              </w:rPr>
            </w:pPr>
            <w:r w:rsidRPr="00637A1B">
              <w:rPr>
                <w:rFonts w:cs="Arial"/>
                <w:sz w:val="22"/>
                <w:szCs w:val="20"/>
              </w:rPr>
              <w:t>Engineering / Transportation - Private</w:t>
            </w:r>
          </w:p>
        </w:tc>
        <w:tc>
          <w:tcPr>
            <w:tcW w:w="1639" w:type="dxa"/>
            <w:shd w:val="clear" w:color="auto" w:fill="FFFFFF" w:themeFill="background1"/>
            <w:noWrap/>
            <w:vAlign w:val="center"/>
          </w:tcPr>
          <w:p w14:paraId="1E4A4EB4" w14:textId="49D276B9" w:rsidR="004F2175" w:rsidRPr="00637A1B" w:rsidRDefault="004F2175" w:rsidP="004F2175">
            <w:pPr>
              <w:spacing w:line="240" w:lineRule="auto"/>
              <w:jc w:val="left"/>
              <w:rPr>
                <w:rFonts w:cs="Arial"/>
                <w:sz w:val="22"/>
                <w:szCs w:val="20"/>
              </w:rPr>
            </w:pPr>
            <w:r w:rsidRPr="00637A1B">
              <w:rPr>
                <w:rFonts w:cs="Arial"/>
                <w:color w:val="000000"/>
                <w:sz w:val="22"/>
              </w:rPr>
              <w:t>34</w:t>
            </w:r>
          </w:p>
        </w:tc>
        <w:tc>
          <w:tcPr>
            <w:tcW w:w="1599" w:type="dxa"/>
            <w:shd w:val="clear" w:color="auto" w:fill="FFFFFF" w:themeFill="background1"/>
            <w:vAlign w:val="center"/>
          </w:tcPr>
          <w:p w14:paraId="14A87EB0" w14:textId="2A2161FD" w:rsidR="004F2175" w:rsidRPr="00637A1B" w:rsidRDefault="004F2175" w:rsidP="004F2175">
            <w:pPr>
              <w:spacing w:line="240" w:lineRule="auto"/>
              <w:jc w:val="left"/>
              <w:rPr>
                <w:rFonts w:cs="Arial"/>
                <w:sz w:val="22"/>
                <w:szCs w:val="20"/>
              </w:rPr>
            </w:pPr>
            <w:r w:rsidRPr="00637A1B">
              <w:rPr>
                <w:rFonts w:cs="Arial"/>
                <w:sz w:val="22"/>
                <w:szCs w:val="20"/>
              </w:rPr>
              <w:t>26</w:t>
            </w:r>
          </w:p>
        </w:tc>
        <w:tc>
          <w:tcPr>
            <w:tcW w:w="1833" w:type="dxa"/>
            <w:shd w:val="clear" w:color="auto" w:fill="FFFFFF" w:themeFill="background1"/>
            <w:noWrap/>
            <w:vAlign w:val="center"/>
          </w:tcPr>
          <w:p w14:paraId="23BA165A" w14:textId="76892B9A" w:rsidR="004F2175" w:rsidRPr="00637A1B" w:rsidRDefault="004F2175">
            <w:pPr>
              <w:spacing w:line="240" w:lineRule="auto"/>
              <w:jc w:val="left"/>
              <w:rPr>
                <w:rFonts w:cs="Arial"/>
                <w:sz w:val="22"/>
                <w:szCs w:val="20"/>
              </w:rPr>
            </w:pPr>
            <w:r w:rsidRPr="00637A1B">
              <w:rPr>
                <w:rFonts w:cs="Arial"/>
                <w:sz w:val="22"/>
                <w:szCs w:val="20"/>
              </w:rPr>
              <w:t>37</w:t>
            </w:r>
          </w:p>
        </w:tc>
        <w:tc>
          <w:tcPr>
            <w:tcW w:w="1674" w:type="dxa"/>
            <w:shd w:val="clear" w:color="auto" w:fill="FFFFFF" w:themeFill="background1"/>
            <w:vAlign w:val="center"/>
          </w:tcPr>
          <w:p w14:paraId="4BCB06AE" w14:textId="19370746" w:rsidR="004F2175" w:rsidRPr="00637A1B" w:rsidRDefault="004F2175" w:rsidP="004F2175">
            <w:pPr>
              <w:spacing w:line="240" w:lineRule="auto"/>
              <w:jc w:val="left"/>
              <w:rPr>
                <w:rFonts w:cs="Arial"/>
                <w:sz w:val="22"/>
                <w:szCs w:val="20"/>
              </w:rPr>
            </w:pPr>
            <w:r w:rsidRPr="00637A1B">
              <w:rPr>
                <w:rFonts w:cs="Arial"/>
                <w:sz w:val="22"/>
                <w:szCs w:val="20"/>
              </w:rPr>
              <w:t>13</w:t>
            </w:r>
          </w:p>
        </w:tc>
      </w:tr>
      <w:tr w:rsidR="004F2175" w:rsidRPr="00637A1B" w14:paraId="758D65EB" w14:textId="77777777" w:rsidTr="004A0041">
        <w:trPr>
          <w:trHeight w:val="243"/>
        </w:trPr>
        <w:tc>
          <w:tcPr>
            <w:tcW w:w="2748" w:type="dxa"/>
            <w:shd w:val="clear" w:color="auto" w:fill="FFFFFF" w:themeFill="background1"/>
            <w:noWrap/>
            <w:vAlign w:val="center"/>
          </w:tcPr>
          <w:p w14:paraId="38703FB3" w14:textId="799E3F9C" w:rsidR="004F2175" w:rsidRPr="00637A1B" w:rsidRDefault="004F2175" w:rsidP="004F2175">
            <w:pPr>
              <w:spacing w:line="240" w:lineRule="auto"/>
              <w:jc w:val="left"/>
              <w:rPr>
                <w:rFonts w:cs="Arial"/>
                <w:sz w:val="22"/>
                <w:szCs w:val="20"/>
              </w:rPr>
            </w:pPr>
            <w:r w:rsidRPr="00637A1B">
              <w:rPr>
                <w:rFonts w:cs="Arial"/>
                <w:sz w:val="22"/>
                <w:szCs w:val="20"/>
              </w:rPr>
              <w:t>Academic</w:t>
            </w:r>
          </w:p>
        </w:tc>
        <w:tc>
          <w:tcPr>
            <w:tcW w:w="1639" w:type="dxa"/>
            <w:shd w:val="clear" w:color="auto" w:fill="FFFFFF" w:themeFill="background1"/>
            <w:noWrap/>
            <w:vAlign w:val="center"/>
          </w:tcPr>
          <w:p w14:paraId="4548982F" w14:textId="46FB3EEE" w:rsidR="004F2175" w:rsidRPr="00637A1B" w:rsidRDefault="004F2175" w:rsidP="004F2175">
            <w:pPr>
              <w:spacing w:line="240" w:lineRule="auto"/>
              <w:jc w:val="left"/>
              <w:rPr>
                <w:rFonts w:cs="Arial"/>
                <w:color w:val="000000"/>
                <w:sz w:val="22"/>
              </w:rPr>
            </w:pPr>
            <w:r w:rsidRPr="00637A1B">
              <w:rPr>
                <w:rFonts w:cs="Arial"/>
                <w:color w:val="000000"/>
                <w:sz w:val="22"/>
              </w:rPr>
              <w:t>23</w:t>
            </w:r>
          </w:p>
        </w:tc>
        <w:tc>
          <w:tcPr>
            <w:tcW w:w="1599" w:type="dxa"/>
            <w:shd w:val="clear" w:color="auto" w:fill="FFFFFF" w:themeFill="background1"/>
            <w:vAlign w:val="center"/>
          </w:tcPr>
          <w:p w14:paraId="0D03266F" w14:textId="2FAA02A9" w:rsidR="004F2175" w:rsidRPr="00637A1B" w:rsidRDefault="004F2175" w:rsidP="004F2175">
            <w:pPr>
              <w:spacing w:line="240" w:lineRule="auto"/>
              <w:jc w:val="left"/>
              <w:rPr>
                <w:rFonts w:cs="Arial"/>
                <w:sz w:val="22"/>
                <w:szCs w:val="20"/>
              </w:rPr>
            </w:pPr>
            <w:r w:rsidRPr="00637A1B">
              <w:rPr>
                <w:rFonts w:cs="Arial"/>
                <w:sz w:val="22"/>
                <w:szCs w:val="20"/>
              </w:rPr>
              <w:t>18</w:t>
            </w:r>
          </w:p>
        </w:tc>
        <w:tc>
          <w:tcPr>
            <w:tcW w:w="1833" w:type="dxa"/>
            <w:shd w:val="clear" w:color="auto" w:fill="FFFFFF" w:themeFill="background1"/>
            <w:noWrap/>
            <w:vAlign w:val="center"/>
          </w:tcPr>
          <w:p w14:paraId="4CE61E41" w14:textId="075A975A" w:rsidR="004F2175" w:rsidRPr="00637A1B" w:rsidRDefault="004F2175">
            <w:pPr>
              <w:spacing w:line="240" w:lineRule="auto"/>
              <w:jc w:val="left"/>
              <w:rPr>
                <w:rFonts w:cs="Arial"/>
                <w:sz w:val="22"/>
                <w:szCs w:val="20"/>
              </w:rPr>
            </w:pPr>
            <w:r w:rsidRPr="00637A1B">
              <w:rPr>
                <w:rFonts w:cs="Arial"/>
                <w:sz w:val="22"/>
                <w:szCs w:val="20"/>
              </w:rPr>
              <w:t>62</w:t>
            </w:r>
          </w:p>
        </w:tc>
        <w:tc>
          <w:tcPr>
            <w:tcW w:w="1674" w:type="dxa"/>
            <w:shd w:val="clear" w:color="auto" w:fill="FFFFFF" w:themeFill="background1"/>
            <w:vAlign w:val="center"/>
          </w:tcPr>
          <w:p w14:paraId="33238AB7" w14:textId="0C564B7D" w:rsidR="004F2175" w:rsidRPr="00637A1B" w:rsidRDefault="004F2175" w:rsidP="004F2175">
            <w:pPr>
              <w:spacing w:line="240" w:lineRule="auto"/>
              <w:jc w:val="left"/>
              <w:rPr>
                <w:rFonts w:cs="Arial"/>
                <w:sz w:val="22"/>
                <w:szCs w:val="20"/>
              </w:rPr>
            </w:pPr>
            <w:r w:rsidRPr="00637A1B">
              <w:rPr>
                <w:rFonts w:cs="Arial"/>
                <w:sz w:val="22"/>
                <w:szCs w:val="20"/>
              </w:rPr>
              <w:t>23</w:t>
            </w:r>
          </w:p>
        </w:tc>
      </w:tr>
      <w:tr w:rsidR="004F2175" w:rsidRPr="00637A1B" w14:paraId="753A0F66" w14:textId="77777777" w:rsidTr="004A0041">
        <w:trPr>
          <w:trHeight w:val="243"/>
        </w:trPr>
        <w:tc>
          <w:tcPr>
            <w:tcW w:w="2748" w:type="dxa"/>
            <w:shd w:val="clear" w:color="auto" w:fill="FFFFFF" w:themeFill="background1"/>
            <w:noWrap/>
            <w:vAlign w:val="center"/>
          </w:tcPr>
          <w:p w14:paraId="3A53B802" w14:textId="2FE2E26F" w:rsidR="004F2175" w:rsidRPr="00637A1B" w:rsidRDefault="004F2175" w:rsidP="004F2175">
            <w:pPr>
              <w:spacing w:line="240" w:lineRule="auto"/>
              <w:jc w:val="left"/>
              <w:rPr>
                <w:rFonts w:cs="Arial"/>
                <w:sz w:val="22"/>
                <w:szCs w:val="20"/>
              </w:rPr>
            </w:pPr>
            <w:r w:rsidRPr="00637A1B">
              <w:rPr>
                <w:rFonts w:cs="Arial"/>
                <w:sz w:val="22"/>
                <w:szCs w:val="20"/>
              </w:rPr>
              <w:t>Road user research/policy/programs- Public (federal, provincial, or local)</w:t>
            </w:r>
          </w:p>
        </w:tc>
        <w:tc>
          <w:tcPr>
            <w:tcW w:w="1639" w:type="dxa"/>
            <w:shd w:val="clear" w:color="auto" w:fill="FFFFFF" w:themeFill="background1"/>
            <w:noWrap/>
            <w:vAlign w:val="center"/>
          </w:tcPr>
          <w:p w14:paraId="38C6EAEF" w14:textId="2E1589BA" w:rsidR="004F2175" w:rsidRPr="00637A1B" w:rsidRDefault="004F2175" w:rsidP="004F2175">
            <w:pPr>
              <w:spacing w:line="240" w:lineRule="auto"/>
              <w:jc w:val="left"/>
              <w:rPr>
                <w:rFonts w:cs="Arial"/>
                <w:color w:val="000000"/>
                <w:sz w:val="22"/>
              </w:rPr>
            </w:pPr>
            <w:r w:rsidRPr="00637A1B">
              <w:rPr>
                <w:rFonts w:cs="Arial"/>
                <w:color w:val="000000"/>
                <w:sz w:val="22"/>
              </w:rPr>
              <w:t>21</w:t>
            </w:r>
          </w:p>
        </w:tc>
        <w:tc>
          <w:tcPr>
            <w:tcW w:w="1599" w:type="dxa"/>
            <w:shd w:val="clear" w:color="auto" w:fill="FFFFFF" w:themeFill="background1"/>
            <w:vAlign w:val="center"/>
          </w:tcPr>
          <w:p w14:paraId="422FB43B" w14:textId="0B517067" w:rsidR="004F2175" w:rsidRPr="00637A1B" w:rsidRDefault="004F2175" w:rsidP="004F2175">
            <w:pPr>
              <w:spacing w:line="240" w:lineRule="auto"/>
              <w:jc w:val="left"/>
              <w:rPr>
                <w:rFonts w:cs="Arial"/>
                <w:sz w:val="22"/>
                <w:szCs w:val="20"/>
              </w:rPr>
            </w:pPr>
            <w:r w:rsidRPr="00637A1B">
              <w:rPr>
                <w:rFonts w:cs="Arial"/>
                <w:sz w:val="22"/>
                <w:szCs w:val="20"/>
              </w:rPr>
              <w:t>16</w:t>
            </w:r>
          </w:p>
        </w:tc>
        <w:tc>
          <w:tcPr>
            <w:tcW w:w="1833" w:type="dxa"/>
            <w:shd w:val="clear" w:color="auto" w:fill="FFFFFF" w:themeFill="background1"/>
            <w:noWrap/>
            <w:vAlign w:val="center"/>
          </w:tcPr>
          <w:p w14:paraId="3B221A5E" w14:textId="396D1A75" w:rsidR="004F2175" w:rsidRPr="00637A1B" w:rsidRDefault="004F2175">
            <w:pPr>
              <w:spacing w:line="240" w:lineRule="auto"/>
              <w:jc w:val="left"/>
              <w:rPr>
                <w:rFonts w:cs="Arial"/>
                <w:sz w:val="22"/>
                <w:szCs w:val="20"/>
              </w:rPr>
            </w:pPr>
            <w:r w:rsidRPr="00637A1B">
              <w:rPr>
                <w:rFonts w:cs="Arial"/>
                <w:sz w:val="22"/>
                <w:szCs w:val="20"/>
              </w:rPr>
              <w:t>NA</w:t>
            </w:r>
            <w:r w:rsidRPr="00637A1B" w:rsidDel="008030E3">
              <w:rPr>
                <w:rFonts w:cs="Arial"/>
                <w:sz w:val="22"/>
                <w:szCs w:val="20"/>
              </w:rPr>
              <w:t xml:space="preserve"> </w:t>
            </w:r>
          </w:p>
        </w:tc>
        <w:tc>
          <w:tcPr>
            <w:tcW w:w="1674" w:type="dxa"/>
            <w:shd w:val="clear" w:color="auto" w:fill="FFFFFF" w:themeFill="background1"/>
            <w:vAlign w:val="center"/>
          </w:tcPr>
          <w:p w14:paraId="265A674F" w14:textId="330BF8C3" w:rsidR="004F2175" w:rsidRPr="00637A1B" w:rsidRDefault="004F2175" w:rsidP="004F2175">
            <w:pPr>
              <w:spacing w:line="240" w:lineRule="auto"/>
              <w:jc w:val="left"/>
              <w:rPr>
                <w:rFonts w:cs="Arial"/>
                <w:sz w:val="22"/>
                <w:szCs w:val="20"/>
              </w:rPr>
            </w:pPr>
            <w:r w:rsidRPr="00637A1B">
              <w:rPr>
                <w:rFonts w:cs="Arial"/>
                <w:sz w:val="22"/>
                <w:szCs w:val="20"/>
              </w:rPr>
              <w:t>NA</w:t>
            </w:r>
          </w:p>
        </w:tc>
      </w:tr>
      <w:tr w:rsidR="004F2175" w:rsidRPr="00637A1B" w14:paraId="0BBC46C9" w14:textId="77777777" w:rsidTr="004A0041">
        <w:trPr>
          <w:trHeight w:val="243"/>
        </w:trPr>
        <w:tc>
          <w:tcPr>
            <w:tcW w:w="2748" w:type="dxa"/>
            <w:shd w:val="clear" w:color="auto" w:fill="FFFFFF" w:themeFill="background1"/>
            <w:noWrap/>
            <w:vAlign w:val="center"/>
          </w:tcPr>
          <w:p w14:paraId="2C990058" w14:textId="06D4F59E" w:rsidR="004F2175" w:rsidRPr="00637A1B" w:rsidRDefault="004F2175" w:rsidP="004F2175">
            <w:pPr>
              <w:spacing w:line="240" w:lineRule="auto"/>
              <w:jc w:val="left"/>
              <w:rPr>
                <w:rFonts w:cs="Arial"/>
                <w:sz w:val="22"/>
                <w:szCs w:val="20"/>
              </w:rPr>
            </w:pPr>
            <w:r w:rsidRPr="00637A1B">
              <w:rPr>
                <w:rFonts w:cs="Arial"/>
                <w:sz w:val="22"/>
                <w:szCs w:val="20"/>
              </w:rPr>
              <w:t>Engineering / Transportation - Public</w:t>
            </w:r>
          </w:p>
        </w:tc>
        <w:tc>
          <w:tcPr>
            <w:tcW w:w="1639" w:type="dxa"/>
            <w:shd w:val="clear" w:color="auto" w:fill="FFFFFF" w:themeFill="background1"/>
            <w:noWrap/>
            <w:vAlign w:val="center"/>
          </w:tcPr>
          <w:p w14:paraId="04AEE8EB" w14:textId="32DF738F" w:rsidR="004F2175" w:rsidRPr="00637A1B" w:rsidRDefault="004F2175" w:rsidP="004F2175">
            <w:pPr>
              <w:spacing w:line="240" w:lineRule="auto"/>
              <w:jc w:val="left"/>
              <w:rPr>
                <w:rFonts w:cs="Arial"/>
                <w:color w:val="000000"/>
                <w:sz w:val="22"/>
              </w:rPr>
            </w:pPr>
            <w:r w:rsidRPr="00637A1B">
              <w:rPr>
                <w:rFonts w:cs="Arial"/>
                <w:color w:val="000000"/>
                <w:sz w:val="22"/>
              </w:rPr>
              <w:t>11</w:t>
            </w:r>
          </w:p>
        </w:tc>
        <w:tc>
          <w:tcPr>
            <w:tcW w:w="1599" w:type="dxa"/>
            <w:shd w:val="clear" w:color="auto" w:fill="FFFFFF" w:themeFill="background1"/>
            <w:vAlign w:val="center"/>
          </w:tcPr>
          <w:p w14:paraId="452A34A5" w14:textId="41610187" w:rsidR="004F2175" w:rsidRPr="00637A1B" w:rsidRDefault="004F2175" w:rsidP="004F2175">
            <w:pPr>
              <w:spacing w:line="240" w:lineRule="auto"/>
              <w:jc w:val="left"/>
              <w:rPr>
                <w:rFonts w:cs="Arial"/>
                <w:sz w:val="22"/>
                <w:szCs w:val="20"/>
              </w:rPr>
            </w:pPr>
            <w:r w:rsidRPr="00637A1B">
              <w:rPr>
                <w:rFonts w:cs="Arial"/>
                <w:sz w:val="22"/>
                <w:szCs w:val="20"/>
              </w:rPr>
              <w:t>8</w:t>
            </w:r>
          </w:p>
        </w:tc>
        <w:tc>
          <w:tcPr>
            <w:tcW w:w="1833" w:type="dxa"/>
            <w:shd w:val="clear" w:color="auto" w:fill="FFFFFF" w:themeFill="background1"/>
            <w:noWrap/>
            <w:vAlign w:val="center"/>
          </w:tcPr>
          <w:p w14:paraId="7F327D66" w14:textId="299CCE47" w:rsidR="004F2175" w:rsidRPr="00637A1B" w:rsidRDefault="004F2175">
            <w:pPr>
              <w:spacing w:line="240" w:lineRule="auto"/>
              <w:jc w:val="left"/>
              <w:rPr>
                <w:rFonts w:cs="Arial"/>
                <w:sz w:val="22"/>
                <w:szCs w:val="20"/>
              </w:rPr>
            </w:pPr>
            <w:r w:rsidRPr="00637A1B">
              <w:rPr>
                <w:rFonts w:cs="Arial"/>
                <w:sz w:val="22"/>
                <w:szCs w:val="20"/>
              </w:rPr>
              <w:t>62</w:t>
            </w:r>
          </w:p>
        </w:tc>
        <w:tc>
          <w:tcPr>
            <w:tcW w:w="1674" w:type="dxa"/>
            <w:shd w:val="clear" w:color="auto" w:fill="FFFFFF" w:themeFill="background1"/>
            <w:vAlign w:val="center"/>
          </w:tcPr>
          <w:p w14:paraId="4F019BA1" w14:textId="0EFB14D5" w:rsidR="004F2175" w:rsidRPr="00637A1B" w:rsidRDefault="004F2175" w:rsidP="004F2175">
            <w:pPr>
              <w:spacing w:line="240" w:lineRule="auto"/>
              <w:jc w:val="left"/>
              <w:rPr>
                <w:rFonts w:cs="Arial"/>
                <w:sz w:val="22"/>
                <w:szCs w:val="20"/>
              </w:rPr>
            </w:pPr>
            <w:r w:rsidRPr="00637A1B">
              <w:rPr>
                <w:rFonts w:cs="Arial"/>
                <w:sz w:val="22"/>
                <w:szCs w:val="20"/>
              </w:rPr>
              <w:t>22</w:t>
            </w:r>
          </w:p>
        </w:tc>
      </w:tr>
      <w:tr w:rsidR="004F2175" w:rsidRPr="00637A1B" w14:paraId="41AE4BA1" w14:textId="77777777" w:rsidTr="004A0041">
        <w:trPr>
          <w:trHeight w:val="243"/>
        </w:trPr>
        <w:tc>
          <w:tcPr>
            <w:tcW w:w="2748" w:type="dxa"/>
            <w:shd w:val="clear" w:color="auto" w:fill="FFFFFF" w:themeFill="background1"/>
            <w:noWrap/>
            <w:vAlign w:val="center"/>
          </w:tcPr>
          <w:p w14:paraId="5D78F0CD" w14:textId="434E68F9" w:rsidR="004F2175" w:rsidRPr="00637A1B" w:rsidRDefault="004F2175" w:rsidP="004F2175">
            <w:pPr>
              <w:spacing w:line="240" w:lineRule="auto"/>
              <w:jc w:val="left"/>
              <w:rPr>
                <w:rFonts w:cs="Arial"/>
                <w:sz w:val="22"/>
                <w:szCs w:val="20"/>
              </w:rPr>
            </w:pPr>
            <w:r w:rsidRPr="00637A1B">
              <w:rPr>
                <w:rFonts w:cs="Arial"/>
                <w:sz w:val="22"/>
                <w:szCs w:val="20"/>
              </w:rPr>
              <w:t>Non-profit organization</w:t>
            </w:r>
          </w:p>
        </w:tc>
        <w:tc>
          <w:tcPr>
            <w:tcW w:w="1639" w:type="dxa"/>
            <w:shd w:val="clear" w:color="auto" w:fill="FFFFFF" w:themeFill="background1"/>
            <w:noWrap/>
            <w:vAlign w:val="center"/>
          </w:tcPr>
          <w:p w14:paraId="03BAD51F" w14:textId="321DFDB0" w:rsidR="004F2175" w:rsidRPr="00637A1B" w:rsidRDefault="004F2175" w:rsidP="004F2175">
            <w:pPr>
              <w:spacing w:line="240" w:lineRule="auto"/>
              <w:jc w:val="left"/>
              <w:rPr>
                <w:rFonts w:cs="Arial"/>
                <w:color w:val="000000"/>
                <w:sz w:val="22"/>
              </w:rPr>
            </w:pPr>
            <w:r w:rsidRPr="00637A1B">
              <w:rPr>
                <w:rFonts w:cs="Arial"/>
                <w:color w:val="000000"/>
                <w:sz w:val="22"/>
              </w:rPr>
              <w:t>10</w:t>
            </w:r>
          </w:p>
        </w:tc>
        <w:tc>
          <w:tcPr>
            <w:tcW w:w="1599" w:type="dxa"/>
            <w:shd w:val="clear" w:color="auto" w:fill="FFFFFF" w:themeFill="background1"/>
            <w:vAlign w:val="center"/>
          </w:tcPr>
          <w:p w14:paraId="318EC846" w14:textId="439A0BA0" w:rsidR="004F2175" w:rsidRPr="00637A1B" w:rsidRDefault="004F2175" w:rsidP="004F2175">
            <w:pPr>
              <w:spacing w:line="240" w:lineRule="auto"/>
              <w:jc w:val="left"/>
              <w:rPr>
                <w:rFonts w:cs="Arial"/>
                <w:sz w:val="22"/>
                <w:szCs w:val="20"/>
              </w:rPr>
            </w:pPr>
            <w:r w:rsidRPr="00637A1B">
              <w:rPr>
                <w:rFonts w:cs="Arial"/>
                <w:sz w:val="22"/>
                <w:szCs w:val="20"/>
              </w:rPr>
              <w:t>8</w:t>
            </w:r>
          </w:p>
        </w:tc>
        <w:tc>
          <w:tcPr>
            <w:tcW w:w="1833" w:type="dxa"/>
            <w:shd w:val="clear" w:color="auto" w:fill="FFFFFF" w:themeFill="background1"/>
            <w:noWrap/>
            <w:vAlign w:val="center"/>
          </w:tcPr>
          <w:p w14:paraId="4DA6003E" w14:textId="7FA2301D" w:rsidR="004F2175" w:rsidRPr="00637A1B" w:rsidRDefault="004F2175">
            <w:pPr>
              <w:spacing w:line="240" w:lineRule="auto"/>
              <w:jc w:val="left"/>
              <w:rPr>
                <w:rFonts w:cs="Arial"/>
                <w:sz w:val="22"/>
                <w:szCs w:val="20"/>
              </w:rPr>
            </w:pPr>
            <w:r w:rsidRPr="00637A1B">
              <w:rPr>
                <w:rFonts w:cs="Arial"/>
                <w:sz w:val="22"/>
                <w:szCs w:val="20"/>
              </w:rPr>
              <w:t>26</w:t>
            </w:r>
          </w:p>
        </w:tc>
        <w:tc>
          <w:tcPr>
            <w:tcW w:w="1674" w:type="dxa"/>
            <w:shd w:val="clear" w:color="auto" w:fill="FFFFFF" w:themeFill="background1"/>
            <w:vAlign w:val="center"/>
          </w:tcPr>
          <w:p w14:paraId="74642A0E" w14:textId="7001F5E7" w:rsidR="004F2175" w:rsidRPr="00637A1B" w:rsidRDefault="004F2175" w:rsidP="004F2175">
            <w:pPr>
              <w:spacing w:line="240" w:lineRule="auto"/>
              <w:jc w:val="left"/>
              <w:rPr>
                <w:rFonts w:cs="Arial"/>
                <w:sz w:val="22"/>
                <w:szCs w:val="20"/>
              </w:rPr>
            </w:pPr>
            <w:r w:rsidRPr="00637A1B">
              <w:rPr>
                <w:rFonts w:cs="Arial"/>
                <w:sz w:val="22"/>
                <w:szCs w:val="20"/>
              </w:rPr>
              <w:t>9</w:t>
            </w:r>
          </w:p>
        </w:tc>
      </w:tr>
      <w:tr w:rsidR="004F2175" w:rsidRPr="00637A1B" w14:paraId="49C80201" w14:textId="77777777" w:rsidTr="004A0041">
        <w:trPr>
          <w:trHeight w:val="243"/>
        </w:trPr>
        <w:tc>
          <w:tcPr>
            <w:tcW w:w="2748" w:type="dxa"/>
            <w:shd w:val="clear" w:color="auto" w:fill="FFFFFF" w:themeFill="background1"/>
            <w:noWrap/>
            <w:vAlign w:val="center"/>
          </w:tcPr>
          <w:p w14:paraId="09564CFD" w14:textId="731B2131" w:rsidR="004F2175" w:rsidRPr="00637A1B" w:rsidRDefault="004F2175" w:rsidP="004F2175">
            <w:pPr>
              <w:spacing w:line="240" w:lineRule="auto"/>
              <w:jc w:val="left"/>
              <w:rPr>
                <w:rFonts w:cs="Arial"/>
                <w:sz w:val="22"/>
                <w:szCs w:val="20"/>
              </w:rPr>
            </w:pPr>
            <w:r w:rsidRPr="00637A1B">
              <w:rPr>
                <w:rFonts w:cs="Arial"/>
                <w:sz w:val="22"/>
                <w:szCs w:val="20"/>
              </w:rPr>
              <w:t>Enforcement / Police</w:t>
            </w:r>
          </w:p>
        </w:tc>
        <w:tc>
          <w:tcPr>
            <w:tcW w:w="1639" w:type="dxa"/>
            <w:shd w:val="clear" w:color="auto" w:fill="FFFFFF" w:themeFill="background1"/>
            <w:noWrap/>
            <w:vAlign w:val="center"/>
          </w:tcPr>
          <w:p w14:paraId="4ED44167" w14:textId="72D55021" w:rsidR="004F2175" w:rsidRPr="00637A1B" w:rsidRDefault="004F2175" w:rsidP="004F2175">
            <w:pPr>
              <w:spacing w:line="240" w:lineRule="auto"/>
              <w:jc w:val="left"/>
              <w:rPr>
                <w:rFonts w:cs="Arial"/>
                <w:color w:val="000000"/>
                <w:sz w:val="22"/>
              </w:rPr>
            </w:pPr>
            <w:r w:rsidRPr="00637A1B">
              <w:rPr>
                <w:rFonts w:cs="Arial"/>
                <w:color w:val="000000"/>
                <w:sz w:val="22"/>
              </w:rPr>
              <w:t>8</w:t>
            </w:r>
          </w:p>
        </w:tc>
        <w:tc>
          <w:tcPr>
            <w:tcW w:w="1599" w:type="dxa"/>
            <w:shd w:val="clear" w:color="auto" w:fill="FFFFFF" w:themeFill="background1"/>
            <w:vAlign w:val="center"/>
          </w:tcPr>
          <w:p w14:paraId="3FDDEECD" w14:textId="7C700196" w:rsidR="004F2175" w:rsidRPr="00637A1B" w:rsidRDefault="004F2175" w:rsidP="004F2175">
            <w:pPr>
              <w:spacing w:line="240" w:lineRule="auto"/>
              <w:jc w:val="left"/>
              <w:rPr>
                <w:rFonts w:cs="Arial"/>
                <w:sz w:val="22"/>
                <w:szCs w:val="20"/>
              </w:rPr>
            </w:pPr>
            <w:r w:rsidRPr="00637A1B">
              <w:rPr>
                <w:rFonts w:cs="Arial"/>
                <w:sz w:val="22"/>
                <w:szCs w:val="20"/>
              </w:rPr>
              <w:t>6</w:t>
            </w:r>
          </w:p>
        </w:tc>
        <w:tc>
          <w:tcPr>
            <w:tcW w:w="1833" w:type="dxa"/>
            <w:shd w:val="clear" w:color="auto" w:fill="FFFFFF" w:themeFill="background1"/>
            <w:noWrap/>
            <w:vAlign w:val="center"/>
          </w:tcPr>
          <w:p w14:paraId="401EF4E8" w14:textId="0C1CBCD4" w:rsidR="004F2175" w:rsidRPr="00637A1B" w:rsidRDefault="004F2175">
            <w:pPr>
              <w:spacing w:line="240" w:lineRule="auto"/>
              <w:jc w:val="left"/>
              <w:rPr>
                <w:rFonts w:cs="Arial"/>
                <w:sz w:val="22"/>
                <w:szCs w:val="20"/>
              </w:rPr>
            </w:pPr>
            <w:r w:rsidRPr="00637A1B">
              <w:rPr>
                <w:rFonts w:cs="Arial"/>
                <w:sz w:val="22"/>
                <w:szCs w:val="20"/>
              </w:rPr>
              <w:t>24</w:t>
            </w:r>
          </w:p>
        </w:tc>
        <w:tc>
          <w:tcPr>
            <w:tcW w:w="1674" w:type="dxa"/>
            <w:shd w:val="clear" w:color="auto" w:fill="FFFFFF" w:themeFill="background1"/>
            <w:vAlign w:val="center"/>
          </w:tcPr>
          <w:p w14:paraId="7EA6383A" w14:textId="60C3032A" w:rsidR="004F2175" w:rsidRPr="00637A1B" w:rsidRDefault="004F2175" w:rsidP="004F2175">
            <w:pPr>
              <w:spacing w:line="240" w:lineRule="auto"/>
              <w:jc w:val="left"/>
              <w:rPr>
                <w:rFonts w:cs="Arial"/>
                <w:sz w:val="22"/>
                <w:szCs w:val="20"/>
              </w:rPr>
            </w:pPr>
            <w:r w:rsidRPr="00637A1B">
              <w:rPr>
                <w:rFonts w:cs="Arial"/>
                <w:sz w:val="22"/>
                <w:szCs w:val="20"/>
              </w:rPr>
              <w:t>9</w:t>
            </w:r>
          </w:p>
        </w:tc>
      </w:tr>
      <w:tr w:rsidR="004F2175" w:rsidRPr="00637A1B" w14:paraId="7DFF3727" w14:textId="77777777" w:rsidTr="004A0041">
        <w:trPr>
          <w:trHeight w:val="243"/>
        </w:trPr>
        <w:tc>
          <w:tcPr>
            <w:tcW w:w="2748" w:type="dxa"/>
            <w:shd w:val="clear" w:color="auto" w:fill="FFFFFF" w:themeFill="background1"/>
            <w:noWrap/>
            <w:vAlign w:val="center"/>
          </w:tcPr>
          <w:p w14:paraId="1C6C26CB" w14:textId="05228282" w:rsidR="004F2175" w:rsidRPr="00637A1B" w:rsidRDefault="004F2175" w:rsidP="004F2175">
            <w:pPr>
              <w:spacing w:line="240" w:lineRule="auto"/>
              <w:jc w:val="left"/>
              <w:rPr>
                <w:rFonts w:cs="Arial"/>
                <w:sz w:val="22"/>
                <w:szCs w:val="20"/>
              </w:rPr>
            </w:pPr>
            <w:r w:rsidRPr="00637A1B">
              <w:rPr>
                <w:rFonts w:cs="Arial"/>
                <w:sz w:val="22"/>
                <w:szCs w:val="20"/>
              </w:rPr>
              <w:t>Road user research/policy/programs- Private</w:t>
            </w:r>
          </w:p>
        </w:tc>
        <w:tc>
          <w:tcPr>
            <w:tcW w:w="1639" w:type="dxa"/>
            <w:shd w:val="clear" w:color="auto" w:fill="FFFFFF" w:themeFill="background1"/>
            <w:noWrap/>
            <w:vAlign w:val="center"/>
          </w:tcPr>
          <w:p w14:paraId="7C18F1B7" w14:textId="6780D2D3" w:rsidR="004F2175" w:rsidRPr="00637A1B" w:rsidRDefault="004F2175" w:rsidP="004F2175">
            <w:pPr>
              <w:spacing w:line="240" w:lineRule="auto"/>
              <w:jc w:val="left"/>
              <w:rPr>
                <w:rFonts w:cs="Arial"/>
                <w:color w:val="000000"/>
                <w:sz w:val="22"/>
              </w:rPr>
            </w:pPr>
            <w:r w:rsidRPr="00637A1B">
              <w:rPr>
                <w:rFonts w:cs="Arial"/>
                <w:color w:val="000000"/>
                <w:sz w:val="22"/>
              </w:rPr>
              <w:t>6</w:t>
            </w:r>
          </w:p>
        </w:tc>
        <w:tc>
          <w:tcPr>
            <w:tcW w:w="1599" w:type="dxa"/>
            <w:shd w:val="clear" w:color="auto" w:fill="FFFFFF" w:themeFill="background1"/>
            <w:vAlign w:val="center"/>
          </w:tcPr>
          <w:p w14:paraId="63FDED9E" w14:textId="3CCCF26B" w:rsidR="004F2175" w:rsidRPr="00637A1B" w:rsidRDefault="004F2175" w:rsidP="004F2175">
            <w:pPr>
              <w:spacing w:line="240" w:lineRule="auto"/>
              <w:jc w:val="left"/>
              <w:rPr>
                <w:rFonts w:cs="Arial"/>
                <w:sz w:val="22"/>
                <w:szCs w:val="20"/>
              </w:rPr>
            </w:pPr>
            <w:r w:rsidRPr="00637A1B">
              <w:rPr>
                <w:rFonts w:cs="Arial"/>
                <w:sz w:val="22"/>
                <w:szCs w:val="20"/>
              </w:rPr>
              <w:t>5</w:t>
            </w:r>
          </w:p>
        </w:tc>
        <w:tc>
          <w:tcPr>
            <w:tcW w:w="1833" w:type="dxa"/>
            <w:shd w:val="clear" w:color="auto" w:fill="FFFFFF" w:themeFill="background1"/>
            <w:noWrap/>
            <w:vAlign w:val="center"/>
          </w:tcPr>
          <w:p w14:paraId="1F91B538" w14:textId="4584C0E5" w:rsidR="004F2175" w:rsidRPr="00637A1B" w:rsidRDefault="004F2175">
            <w:pPr>
              <w:spacing w:line="240" w:lineRule="auto"/>
              <w:jc w:val="left"/>
              <w:rPr>
                <w:rFonts w:cs="Arial"/>
                <w:sz w:val="22"/>
                <w:szCs w:val="20"/>
              </w:rPr>
            </w:pPr>
            <w:r w:rsidRPr="00637A1B">
              <w:rPr>
                <w:rFonts w:cs="Arial"/>
                <w:sz w:val="22"/>
                <w:szCs w:val="20"/>
              </w:rPr>
              <w:t>NA</w:t>
            </w:r>
            <w:r w:rsidRPr="00637A1B" w:rsidDel="008030E3">
              <w:rPr>
                <w:rFonts w:cs="Arial"/>
                <w:sz w:val="22"/>
                <w:szCs w:val="20"/>
              </w:rPr>
              <w:t xml:space="preserve"> </w:t>
            </w:r>
          </w:p>
        </w:tc>
        <w:tc>
          <w:tcPr>
            <w:tcW w:w="1674" w:type="dxa"/>
            <w:shd w:val="clear" w:color="auto" w:fill="FFFFFF" w:themeFill="background1"/>
            <w:vAlign w:val="center"/>
          </w:tcPr>
          <w:p w14:paraId="33E1F19F" w14:textId="549E7821" w:rsidR="004F2175" w:rsidRPr="00637A1B" w:rsidRDefault="004F2175" w:rsidP="004F2175">
            <w:pPr>
              <w:spacing w:line="240" w:lineRule="auto"/>
              <w:jc w:val="left"/>
              <w:rPr>
                <w:rFonts w:cs="Arial"/>
                <w:sz w:val="22"/>
                <w:szCs w:val="20"/>
              </w:rPr>
            </w:pPr>
            <w:r w:rsidRPr="00637A1B">
              <w:rPr>
                <w:rFonts w:cs="Arial"/>
                <w:sz w:val="22"/>
                <w:szCs w:val="20"/>
              </w:rPr>
              <w:t>NA</w:t>
            </w:r>
          </w:p>
        </w:tc>
      </w:tr>
      <w:tr w:rsidR="004F2175" w:rsidRPr="00637A1B" w14:paraId="2D11FDA7" w14:textId="46CC31E7" w:rsidTr="004A0041">
        <w:trPr>
          <w:trHeight w:val="243"/>
        </w:trPr>
        <w:tc>
          <w:tcPr>
            <w:tcW w:w="2748" w:type="dxa"/>
            <w:shd w:val="clear" w:color="auto" w:fill="FFFFFF" w:themeFill="background1"/>
            <w:noWrap/>
            <w:vAlign w:val="center"/>
          </w:tcPr>
          <w:p w14:paraId="26383C8E" w14:textId="27D9BD7E" w:rsidR="004F2175" w:rsidRPr="00637A1B" w:rsidRDefault="004F2175" w:rsidP="004F2175">
            <w:pPr>
              <w:spacing w:line="240" w:lineRule="auto"/>
              <w:jc w:val="left"/>
              <w:rPr>
                <w:rFonts w:cs="Arial"/>
                <w:sz w:val="22"/>
                <w:szCs w:val="20"/>
              </w:rPr>
            </w:pPr>
            <w:r w:rsidRPr="00637A1B">
              <w:rPr>
                <w:rFonts w:cs="Arial"/>
                <w:sz w:val="22"/>
                <w:szCs w:val="20"/>
              </w:rPr>
              <w:t>Insurance organization</w:t>
            </w:r>
          </w:p>
        </w:tc>
        <w:tc>
          <w:tcPr>
            <w:tcW w:w="1639" w:type="dxa"/>
            <w:shd w:val="clear" w:color="auto" w:fill="FFFFFF" w:themeFill="background1"/>
            <w:noWrap/>
            <w:vAlign w:val="center"/>
          </w:tcPr>
          <w:p w14:paraId="5677E807" w14:textId="674754A7" w:rsidR="004F2175" w:rsidRPr="00637A1B" w:rsidRDefault="004F2175" w:rsidP="004F2175">
            <w:pPr>
              <w:spacing w:line="240" w:lineRule="auto"/>
              <w:jc w:val="left"/>
              <w:rPr>
                <w:rFonts w:cs="Arial"/>
                <w:sz w:val="22"/>
                <w:szCs w:val="20"/>
              </w:rPr>
            </w:pPr>
            <w:r w:rsidRPr="00637A1B">
              <w:rPr>
                <w:rFonts w:cs="Arial"/>
                <w:color w:val="000000"/>
                <w:sz w:val="22"/>
              </w:rPr>
              <w:t>4</w:t>
            </w:r>
          </w:p>
        </w:tc>
        <w:tc>
          <w:tcPr>
            <w:tcW w:w="1599" w:type="dxa"/>
            <w:shd w:val="clear" w:color="auto" w:fill="FFFFFF" w:themeFill="background1"/>
            <w:vAlign w:val="center"/>
          </w:tcPr>
          <w:p w14:paraId="67B6038B" w14:textId="4A5FF2E8" w:rsidR="004F2175" w:rsidRPr="00637A1B" w:rsidRDefault="004F2175" w:rsidP="004F2175">
            <w:pPr>
              <w:spacing w:line="240" w:lineRule="auto"/>
              <w:jc w:val="left"/>
              <w:rPr>
                <w:rFonts w:cs="Arial"/>
                <w:sz w:val="22"/>
                <w:szCs w:val="20"/>
              </w:rPr>
            </w:pPr>
            <w:r w:rsidRPr="00637A1B">
              <w:rPr>
                <w:rFonts w:cs="Arial"/>
                <w:sz w:val="22"/>
                <w:szCs w:val="20"/>
              </w:rPr>
              <w:t>3</w:t>
            </w:r>
          </w:p>
        </w:tc>
        <w:tc>
          <w:tcPr>
            <w:tcW w:w="1833" w:type="dxa"/>
            <w:shd w:val="clear" w:color="auto" w:fill="FFFFFF" w:themeFill="background1"/>
            <w:noWrap/>
            <w:vAlign w:val="center"/>
          </w:tcPr>
          <w:p w14:paraId="37A76D1F" w14:textId="10E8EDA8" w:rsidR="004F2175" w:rsidRPr="00637A1B" w:rsidRDefault="004F2175">
            <w:pPr>
              <w:spacing w:line="240" w:lineRule="auto"/>
              <w:jc w:val="left"/>
              <w:rPr>
                <w:rFonts w:cs="Arial"/>
                <w:sz w:val="22"/>
                <w:szCs w:val="20"/>
              </w:rPr>
            </w:pPr>
            <w:r w:rsidRPr="00637A1B">
              <w:rPr>
                <w:rFonts w:cs="Arial"/>
                <w:sz w:val="22"/>
                <w:szCs w:val="20"/>
              </w:rPr>
              <w:t>7</w:t>
            </w:r>
          </w:p>
        </w:tc>
        <w:tc>
          <w:tcPr>
            <w:tcW w:w="1674" w:type="dxa"/>
            <w:shd w:val="clear" w:color="auto" w:fill="FFFFFF" w:themeFill="background1"/>
            <w:vAlign w:val="center"/>
          </w:tcPr>
          <w:p w14:paraId="22A34BF4" w14:textId="5812A4F0" w:rsidR="004F2175" w:rsidRPr="00637A1B" w:rsidRDefault="004F2175" w:rsidP="004F2175">
            <w:pPr>
              <w:spacing w:line="240" w:lineRule="auto"/>
              <w:jc w:val="left"/>
              <w:rPr>
                <w:rFonts w:cs="Arial"/>
                <w:sz w:val="22"/>
                <w:szCs w:val="20"/>
              </w:rPr>
            </w:pPr>
            <w:r w:rsidRPr="00637A1B">
              <w:rPr>
                <w:rFonts w:cs="Arial"/>
                <w:sz w:val="22"/>
                <w:szCs w:val="20"/>
              </w:rPr>
              <w:t>3</w:t>
            </w:r>
          </w:p>
        </w:tc>
      </w:tr>
      <w:tr w:rsidR="004F2175" w:rsidRPr="00637A1B" w14:paraId="524DD1BE" w14:textId="119936EF" w:rsidTr="004A0041">
        <w:trPr>
          <w:trHeight w:val="243"/>
        </w:trPr>
        <w:tc>
          <w:tcPr>
            <w:tcW w:w="2748" w:type="dxa"/>
            <w:shd w:val="clear" w:color="auto" w:fill="FFFFFF" w:themeFill="background1"/>
            <w:noWrap/>
            <w:vAlign w:val="center"/>
            <w:hideMark/>
          </w:tcPr>
          <w:p w14:paraId="6E372C64" w14:textId="77777777" w:rsidR="004F2175" w:rsidRPr="00637A1B" w:rsidRDefault="004F2175" w:rsidP="004F2175">
            <w:pPr>
              <w:spacing w:line="240" w:lineRule="auto"/>
              <w:jc w:val="left"/>
              <w:rPr>
                <w:rFonts w:cs="Arial"/>
                <w:sz w:val="22"/>
                <w:szCs w:val="20"/>
              </w:rPr>
            </w:pPr>
            <w:r w:rsidRPr="00637A1B">
              <w:rPr>
                <w:rFonts w:cs="Arial"/>
                <w:sz w:val="22"/>
                <w:szCs w:val="20"/>
              </w:rPr>
              <w:t>Health</w:t>
            </w:r>
          </w:p>
        </w:tc>
        <w:tc>
          <w:tcPr>
            <w:tcW w:w="1639" w:type="dxa"/>
            <w:shd w:val="clear" w:color="auto" w:fill="FFFFFF" w:themeFill="background1"/>
            <w:noWrap/>
            <w:vAlign w:val="center"/>
          </w:tcPr>
          <w:p w14:paraId="55AEDBD5" w14:textId="03B75A70" w:rsidR="004F2175" w:rsidRPr="00637A1B" w:rsidRDefault="004F2175" w:rsidP="004F2175">
            <w:pPr>
              <w:spacing w:line="240" w:lineRule="auto"/>
              <w:jc w:val="left"/>
              <w:rPr>
                <w:rFonts w:cs="Arial"/>
                <w:sz w:val="22"/>
                <w:szCs w:val="20"/>
              </w:rPr>
            </w:pPr>
            <w:r w:rsidRPr="00637A1B">
              <w:rPr>
                <w:rFonts w:cs="Arial"/>
                <w:color w:val="000000"/>
                <w:sz w:val="22"/>
              </w:rPr>
              <w:t>3</w:t>
            </w:r>
          </w:p>
        </w:tc>
        <w:tc>
          <w:tcPr>
            <w:tcW w:w="1599" w:type="dxa"/>
            <w:shd w:val="clear" w:color="auto" w:fill="FFFFFF" w:themeFill="background1"/>
            <w:vAlign w:val="center"/>
          </w:tcPr>
          <w:p w14:paraId="7BE921E9" w14:textId="4301D8E6" w:rsidR="004F2175" w:rsidRPr="00637A1B" w:rsidRDefault="004F2175" w:rsidP="004F2175">
            <w:pPr>
              <w:spacing w:line="240" w:lineRule="auto"/>
              <w:jc w:val="left"/>
              <w:rPr>
                <w:rFonts w:cs="Arial"/>
                <w:sz w:val="22"/>
                <w:szCs w:val="20"/>
              </w:rPr>
            </w:pPr>
            <w:r w:rsidRPr="00637A1B">
              <w:rPr>
                <w:rFonts w:cs="Arial"/>
                <w:sz w:val="22"/>
                <w:szCs w:val="20"/>
              </w:rPr>
              <w:t>2</w:t>
            </w:r>
          </w:p>
        </w:tc>
        <w:tc>
          <w:tcPr>
            <w:tcW w:w="1833" w:type="dxa"/>
            <w:shd w:val="clear" w:color="auto" w:fill="FFFFFF" w:themeFill="background1"/>
            <w:noWrap/>
            <w:vAlign w:val="center"/>
          </w:tcPr>
          <w:p w14:paraId="2489B768" w14:textId="52F1FF0D" w:rsidR="004F2175" w:rsidRPr="00637A1B" w:rsidRDefault="004F2175">
            <w:pPr>
              <w:spacing w:line="240" w:lineRule="auto"/>
              <w:jc w:val="left"/>
              <w:rPr>
                <w:rFonts w:cs="Arial"/>
                <w:sz w:val="22"/>
                <w:szCs w:val="20"/>
              </w:rPr>
            </w:pPr>
            <w:r w:rsidRPr="00637A1B">
              <w:rPr>
                <w:rFonts w:cs="Arial"/>
                <w:sz w:val="22"/>
                <w:szCs w:val="20"/>
              </w:rPr>
              <w:t>17</w:t>
            </w:r>
          </w:p>
        </w:tc>
        <w:tc>
          <w:tcPr>
            <w:tcW w:w="1674" w:type="dxa"/>
            <w:shd w:val="clear" w:color="auto" w:fill="FFFFFF" w:themeFill="background1"/>
            <w:vAlign w:val="center"/>
          </w:tcPr>
          <w:p w14:paraId="3DDD2261" w14:textId="6A92FD4E" w:rsidR="004F2175" w:rsidRPr="00637A1B" w:rsidRDefault="004F2175" w:rsidP="004F2175">
            <w:pPr>
              <w:spacing w:line="240" w:lineRule="auto"/>
              <w:jc w:val="left"/>
              <w:rPr>
                <w:rFonts w:cs="Arial"/>
                <w:sz w:val="22"/>
                <w:szCs w:val="20"/>
              </w:rPr>
            </w:pPr>
            <w:r w:rsidRPr="00637A1B">
              <w:rPr>
                <w:rFonts w:cs="Arial"/>
                <w:sz w:val="22"/>
                <w:szCs w:val="20"/>
              </w:rPr>
              <w:t>6</w:t>
            </w:r>
          </w:p>
        </w:tc>
      </w:tr>
      <w:tr w:rsidR="004F2175" w:rsidRPr="00637A1B" w14:paraId="319AD4B5" w14:textId="796246F3" w:rsidTr="004A0041">
        <w:trPr>
          <w:trHeight w:val="243"/>
        </w:trPr>
        <w:tc>
          <w:tcPr>
            <w:tcW w:w="2748" w:type="dxa"/>
            <w:shd w:val="clear" w:color="auto" w:fill="FFFFFF" w:themeFill="background1"/>
            <w:noWrap/>
            <w:vAlign w:val="center"/>
            <w:hideMark/>
          </w:tcPr>
          <w:p w14:paraId="6B71B9BB" w14:textId="77777777" w:rsidR="004F2175" w:rsidRPr="00637A1B" w:rsidRDefault="004F2175" w:rsidP="004F2175">
            <w:pPr>
              <w:spacing w:line="240" w:lineRule="auto"/>
              <w:jc w:val="left"/>
              <w:rPr>
                <w:rFonts w:cs="Arial"/>
                <w:sz w:val="22"/>
                <w:szCs w:val="20"/>
              </w:rPr>
            </w:pPr>
            <w:r w:rsidRPr="00637A1B">
              <w:rPr>
                <w:rFonts w:cs="Arial"/>
                <w:sz w:val="22"/>
                <w:szCs w:val="20"/>
              </w:rPr>
              <w:t>Private organizations - other</w:t>
            </w:r>
          </w:p>
        </w:tc>
        <w:tc>
          <w:tcPr>
            <w:tcW w:w="1639" w:type="dxa"/>
            <w:shd w:val="clear" w:color="auto" w:fill="FFFFFF" w:themeFill="background1"/>
            <w:noWrap/>
            <w:vAlign w:val="center"/>
          </w:tcPr>
          <w:p w14:paraId="04EF2DE1" w14:textId="41656C47" w:rsidR="004F2175" w:rsidRPr="00637A1B" w:rsidRDefault="004F2175" w:rsidP="004F2175">
            <w:pPr>
              <w:spacing w:line="240" w:lineRule="auto"/>
              <w:jc w:val="left"/>
              <w:rPr>
                <w:rFonts w:cs="Arial"/>
                <w:sz w:val="22"/>
                <w:szCs w:val="20"/>
              </w:rPr>
            </w:pPr>
            <w:r w:rsidRPr="00637A1B">
              <w:rPr>
                <w:rFonts w:cs="Arial"/>
                <w:color w:val="000000"/>
                <w:sz w:val="22"/>
              </w:rPr>
              <w:t>0</w:t>
            </w:r>
          </w:p>
        </w:tc>
        <w:tc>
          <w:tcPr>
            <w:tcW w:w="1599" w:type="dxa"/>
            <w:shd w:val="clear" w:color="auto" w:fill="FFFFFF" w:themeFill="background1"/>
            <w:vAlign w:val="center"/>
          </w:tcPr>
          <w:p w14:paraId="7642161E" w14:textId="38A81C4E" w:rsidR="004F2175" w:rsidRPr="00637A1B" w:rsidRDefault="004F2175" w:rsidP="004F2175">
            <w:pPr>
              <w:spacing w:line="240" w:lineRule="auto"/>
              <w:jc w:val="left"/>
              <w:rPr>
                <w:rFonts w:cs="Arial"/>
                <w:sz w:val="22"/>
                <w:szCs w:val="20"/>
              </w:rPr>
            </w:pPr>
            <w:r w:rsidRPr="00637A1B">
              <w:rPr>
                <w:rFonts w:cs="Arial"/>
                <w:sz w:val="22"/>
                <w:szCs w:val="20"/>
              </w:rPr>
              <w:t>0</w:t>
            </w:r>
          </w:p>
        </w:tc>
        <w:tc>
          <w:tcPr>
            <w:tcW w:w="1833" w:type="dxa"/>
            <w:shd w:val="clear" w:color="auto" w:fill="FFFFFF" w:themeFill="background1"/>
            <w:noWrap/>
            <w:vAlign w:val="center"/>
          </w:tcPr>
          <w:p w14:paraId="17B2635E" w14:textId="28D27854" w:rsidR="004F2175" w:rsidRPr="00637A1B" w:rsidRDefault="004F2175">
            <w:pPr>
              <w:spacing w:line="240" w:lineRule="auto"/>
              <w:jc w:val="left"/>
              <w:rPr>
                <w:rFonts w:cs="Arial"/>
                <w:sz w:val="22"/>
                <w:szCs w:val="20"/>
              </w:rPr>
            </w:pPr>
            <w:r w:rsidRPr="00637A1B">
              <w:rPr>
                <w:rFonts w:cs="Arial"/>
                <w:sz w:val="22"/>
                <w:szCs w:val="20"/>
              </w:rPr>
              <w:t>14</w:t>
            </w:r>
          </w:p>
        </w:tc>
        <w:tc>
          <w:tcPr>
            <w:tcW w:w="1674" w:type="dxa"/>
            <w:shd w:val="clear" w:color="auto" w:fill="FFFFFF" w:themeFill="background1"/>
            <w:vAlign w:val="center"/>
          </w:tcPr>
          <w:p w14:paraId="4A48E43E" w14:textId="1BE30E8B" w:rsidR="004F2175" w:rsidRPr="00637A1B" w:rsidRDefault="004F2175" w:rsidP="004F2175">
            <w:pPr>
              <w:spacing w:line="240" w:lineRule="auto"/>
              <w:jc w:val="left"/>
              <w:rPr>
                <w:rFonts w:cs="Arial"/>
                <w:sz w:val="22"/>
                <w:szCs w:val="20"/>
              </w:rPr>
            </w:pPr>
            <w:r w:rsidRPr="00637A1B">
              <w:rPr>
                <w:rFonts w:cs="Arial"/>
                <w:sz w:val="22"/>
                <w:szCs w:val="20"/>
              </w:rPr>
              <w:t>5</w:t>
            </w:r>
          </w:p>
        </w:tc>
      </w:tr>
      <w:tr w:rsidR="004F2175" w:rsidRPr="00637A1B" w14:paraId="4CD38A24" w14:textId="671A9B0E" w:rsidTr="004A0041">
        <w:trPr>
          <w:trHeight w:val="243"/>
        </w:trPr>
        <w:tc>
          <w:tcPr>
            <w:tcW w:w="2748" w:type="dxa"/>
            <w:shd w:val="clear" w:color="auto" w:fill="FFFFFF" w:themeFill="background1"/>
            <w:noWrap/>
            <w:vAlign w:val="center"/>
            <w:hideMark/>
          </w:tcPr>
          <w:p w14:paraId="5CF43103" w14:textId="77777777" w:rsidR="004F2175" w:rsidRPr="00637A1B" w:rsidRDefault="004F2175" w:rsidP="004F2175">
            <w:pPr>
              <w:spacing w:line="240" w:lineRule="auto"/>
              <w:jc w:val="left"/>
              <w:rPr>
                <w:rFonts w:cs="Arial"/>
                <w:sz w:val="22"/>
                <w:szCs w:val="20"/>
              </w:rPr>
            </w:pPr>
            <w:r w:rsidRPr="00637A1B">
              <w:rPr>
                <w:rFonts w:cs="Arial"/>
                <w:sz w:val="22"/>
                <w:szCs w:val="20"/>
              </w:rPr>
              <w:t>Other (specify)</w:t>
            </w:r>
          </w:p>
        </w:tc>
        <w:tc>
          <w:tcPr>
            <w:tcW w:w="1639" w:type="dxa"/>
            <w:shd w:val="clear" w:color="auto" w:fill="FFFFFF" w:themeFill="background1"/>
            <w:noWrap/>
            <w:vAlign w:val="center"/>
          </w:tcPr>
          <w:p w14:paraId="1F091549" w14:textId="3CD88AAE" w:rsidR="004F2175" w:rsidRPr="00637A1B" w:rsidRDefault="004F2175" w:rsidP="004F2175">
            <w:pPr>
              <w:spacing w:line="240" w:lineRule="auto"/>
              <w:jc w:val="left"/>
              <w:rPr>
                <w:rFonts w:cs="Arial"/>
                <w:sz w:val="22"/>
                <w:szCs w:val="20"/>
              </w:rPr>
            </w:pPr>
            <w:r w:rsidRPr="00637A1B">
              <w:rPr>
                <w:rFonts w:cs="Arial"/>
                <w:color w:val="000000"/>
                <w:sz w:val="22"/>
              </w:rPr>
              <w:t>10</w:t>
            </w:r>
          </w:p>
        </w:tc>
        <w:tc>
          <w:tcPr>
            <w:tcW w:w="1599" w:type="dxa"/>
            <w:shd w:val="clear" w:color="auto" w:fill="FFFFFF" w:themeFill="background1"/>
            <w:vAlign w:val="center"/>
          </w:tcPr>
          <w:p w14:paraId="4B78AC7D" w14:textId="2FBFCA86" w:rsidR="004F2175" w:rsidRPr="00637A1B" w:rsidRDefault="004F2175" w:rsidP="004F2175">
            <w:pPr>
              <w:spacing w:line="240" w:lineRule="auto"/>
              <w:jc w:val="left"/>
              <w:rPr>
                <w:rFonts w:cs="Arial"/>
                <w:sz w:val="22"/>
                <w:szCs w:val="20"/>
              </w:rPr>
            </w:pPr>
            <w:r w:rsidRPr="00637A1B">
              <w:rPr>
                <w:rFonts w:cs="Arial"/>
                <w:sz w:val="22"/>
                <w:szCs w:val="20"/>
              </w:rPr>
              <w:t>8</w:t>
            </w:r>
          </w:p>
        </w:tc>
        <w:tc>
          <w:tcPr>
            <w:tcW w:w="1833" w:type="dxa"/>
            <w:shd w:val="clear" w:color="auto" w:fill="FFFFFF" w:themeFill="background1"/>
            <w:noWrap/>
            <w:vAlign w:val="center"/>
          </w:tcPr>
          <w:p w14:paraId="09FD1321" w14:textId="2D5F09DB" w:rsidR="004F2175" w:rsidRPr="00637A1B" w:rsidRDefault="004F2175">
            <w:pPr>
              <w:spacing w:line="240" w:lineRule="auto"/>
              <w:jc w:val="left"/>
              <w:rPr>
                <w:rFonts w:cs="Arial"/>
                <w:sz w:val="22"/>
                <w:szCs w:val="20"/>
              </w:rPr>
            </w:pPr>
            <w:r w:rsidRPr="00637A1B">
              <w:rPr>
                <w:rFonts w:cs="Arial"/>
                <w:sz w:val="22"/>
                <w:szCs w:val="20"/>
              </w:rPr>
              <w:t>27</w:t>
            </w:r>
          </w:p>
        </w:tc>
        <w:tc>
          <w:tcPr>
            <w:tcW w:w="1674" w:type="dxa"/>
            <w:shd w:val="clear" w:color="auto" w:fill="FFFFFF" w:themeFill="background1"/>
            <w:vAlign w:val="center"/>
          </w:tcPr>
          <w:p w14:paraId="02BB5E67" w14:textId="5BCC2958" w:rsidR="004F2175" w:rsidRPr="00637A1B" w:rsidRDefault="004F2175" w:rsidP="004F2175">
            <w:pPr>
              <w:spacing w:line="240" w:lineRule="auto"/>
              <w:jc w:val="left"/>
              <w:rPr>
                <w:rFonts w:cs="Arial"/>
                <w:sz w:val="22"/>
                <w:szCs w:val="20"/>
              </w:rPr>
            </w:pPr>
            <w:r w:rsidRPr="00637A1B">
              <w:rPr>
                <w:rFonts w:cs="Arial"/>
                <w:sz w:val="22"/>
                <w:szCs w:val="20"/>
              </w:rPr>
              <w:t>10</w:t>
            </w:r>
          </w:p>
        </w:tc>
      </w:tr>
      <w:tr w:rsidR="004F2175" w:rsidRPr="00637A1B" w14:paraId="233D7B8E" w14:textId="692141A0" w:rsidTr="004A0041">
        <w:trPr>
          <w:trHeight w:val="243"/>
        </w:trPr>
        <w:tc>
          <w:tcPr>
            <w:tcW w:w="2748" w:type="dxa"/>
            <w:shd w:val="clear" w:color="auto" w:fill="FFFFFF" w:themeFill="background1"/>
            <w:noWrap/>
            <w:vAlign w:val="center"/>
            <w:hideMark/>
          </w:tcPr>
          <w:p w14:paraId="6A6766E9" w14:textId="77777777" w:rsidR="00E5391A" w:rsidRPr="00637A1B" w:rsidRDefault="00E5391A" w:rsidP="00147E95">
            <w:pPr>
              <w:spacing w:line="240" w:lineRule="auto"/>
              <w:jc w:val="left"/>
              <w:rPr>
                <w:rFonts w:cs="Arial"/>
                <w:sz w:val="22"/>
                <w:szCs w:val="20"/>
              </w:rPr>
            </w:pPr>
            <w:r w:rsidRPr="00637A1B">
              <w:rPr>
                <w:rFonts w:cs="Arial"/>
                <w:sz w:val="22"/>
                <w:szCs w:val="20"/>
              </w:rPr>
              <w:t>Total</w:t>
            </w:r>
          </w:p>
        </w:tc>
        <w:tc>
          <w:tcPr>
            <w:tcW w:w="1639" w:type="dxa"/>
            <w:shd w:val="clear" w:color="auto" w:fill="FFFFFF" w:themeFill="background1"/>
            <w:noWrap/>
            <w:vAlign w:val="center"/>
          </w:tcPr>
          <w:p w14:paraId="1BE3DEB3" w14:textId="571F5039" w:rsidR="00E5391A" w:rsidRPr="00637A1B" w:rsidRDefault="00E5391A" w:rsidP="00147E95">
            <w:pPr>
              <w:spacing w:line="240" w:lineRule="auto"/>
              <w:jc w:val="left"/>
              <w:rPr>
                <w:rFonts w:cs="Arial"/>
                <w:sz w:val="22"/>
                <w:szCs w:val="20"/>
              </w:rPr>
            </w:pPr>
            <w:r w:rsidRPr="00637A1B">
              <w:rPr>
                <w:rFonts w:cs="Arial"/>
                <w:color w:val="000000"/>
                <w:sz w:val="22"/>
              </w:rPr>
              <w:t>130</w:t>
            </w:r>
          </w:p>
        </w:tc>
        <w:tc>
          <w:tcPr>
            <w:tcW w:w="1599" w:type="dxa"/>
            <w:shd w:val="clear" w:color="auto" w:fill="FFFFFF" w:themeFill="background1"/>
            <w:vAlign w:val="center"/>
          </w:tcPr>
          <w:p w14:paraId="55B88FC5" w14:textId="6BC949FF" w:rsidR="00E5391A" w:rsidRPr="00637A1B" w:rsidRDefault="00E5391A" w:rsidP="00147E95">
            <w:pPr>
              <w:spacing w:line="240" w:lineRule="auto"/>
              <w:jc w:val="left"/>
              <w:rPr>
                <w:rFonts w:cs="Arial"/>
                <w:sz w:val="22"/>
                <w:szCs w:val="20"/>
              </w:rPr>
            </w:pPr>
            <w:r w:rsidRPr="00637A1B">
              <w:rPr>
                <w:rFonts w:cs="Arial"/>
                <w:sz w:val="22"/>
                <w:szCs w:val="20"/>
              </w:rPr>
              <w:t>100</w:t>
            </w:r>
          </w:p>
        </w:tc>
        <w:tc>
          <w:tcPr>
            <w:tcW w:w="1833" w:type="dxa"/>
            <w:shd w:val="clear" w:color="auto" w:fill="FFFFFF" w:themeFill="background1"/>
            <w:noWrap/>
            <w:vAlign w:val="center"/>
          </w:tcPr>
          <w:p w14:paraId="74EC2B13" w14:textId="3209DA25" w:rsidR="00E5391A" w:rsidRPr="00637A1B" w:rsidRDefault="004F2175">
            <w:pPr>
              <w:spacing w:line="240" w:lineRule="auto"/>
              <w:jc w:val="left"/>
              <w:rPr>
                <w:rFonts w:cs="Arial"/>
                <w:sz w:val="22"/>
                <w:szCs w:val="20"/>
              </w:rPr>
            </w:pPr>
            <w:r w:rsidRPr="00637A1B">
              <w:rPr>
                <w:rFonts w:cs="Arial"/>
                <w:sz w:val="22"/>
                <w:szCs w:val="20"/>
              </w:rPr>
              <w:t>276</w:t>
            </w:r>
          </w:p>
        </w:tc>
        <w:tc>
          <w:tcPr>
            <w:tcW w:w="1674" w:type="dxa"/>
            <w:shd w:val="clear" w:color="auto" w:fill="FFFFFF" w:themeFill="background1"/>
            <w:vAlign w:val="center"/>
          </w:tcPr>
          <w:p w14:paraId="3BDF7769" w14:textId="425AEA3D" w:rsidR="00E5391A" w:rsidRPr="00637A1B" w:rsidRDefault="00E5391A" w:rsidP="00147E95">
            <w:pPr>
              <w:spacing w:line="240" w:lineRule="auto"/>
              <w:jc w:val="left"/>
              <w:rPr>
                <w:rFonts w:cs="Arial"/>
                <w:sz w:val="22"/>
                <w:szCs w:val="20"/>
              </w:rPr>
            </w:pPr>
            <w:r w:rsidRPr="00637A1B">
              <w:rPr>
                <w:rFonts w:cs="Arial"/>
                <w:sz w:val="22"/>
                <w:szCs w:val="20"/>
              </w:rPr>
              <w:t>100</w:t>
            </w:r>
          </w:p>
        </w:tc>
      </w:tr>
    </w:tbl>
    <w:p w14:paraId="7F62E3C9" w14:textId="0FC9896A" w:rsidR="005659D8" w:rsidRPr="00637A1B" w:rsidRDefault="005659D8" w:rsidP="00E5391A">
      <w:pPr>
        <w:jc w:val="center"/>
      </w:pPr>
    </w:p>
    <w:p w14:paraId="41A9507E" w14:textId="1781D954" w:rsidR="005659D8" w:rsidRPr="00637A1B" w:rsidRDefault="005659D8" w:rsidP="00E5391A">
      <w:pPr>
        <w:jc w:val="center"/>
      </w:pPr>
    </w:p>
    <w:p w14:paraId="6B7B200A" w14:textId="5B84D1C6" w:rsidR="005659D8" w:rsidRPr="00637A1B" w:rsidRDefault="005659D8" w:rsidP="00E5391A">
      <w:pPr>
        <w:jc w:val="center"/>
      </w:pPr>
    </w:p>
    <w:p w14:paraId="1170832E" w14:textId="246544EB" w:rsidR="00D9647A" w:rsidRPr="00637A1B" w:rsidRDefault="00D9647A" w:rsidP="00E5391A">
      <w:pPr>
        <w:jc w:val="center"/>
      </w:pPr>
    </w:p>
    <w:p w14:paraId="5C11B09A" w14:textId="2DB0FDDB" w:rsidR="00D9647A" w:rsidRPr="00637A1B" w:rsidRDefault="00D9647A" w:rsidP="00E5391A">
      <w:pPr>
        <w:jc w:val="center"/>
      </w:pPr>
    </w:p>
    <w:p w14:paraId="7A078256" w14:textId="0D201DE6" w:rsidR="00D9647A" w:rsidRPr="00637A1B" w:rsidRDefault="00D9647A" w:rsidP="00E5391A">
      <w:pPr>
        <w:jc w:val="center"/>
      </w:pPr>
    </w:p>
    <w:p w14:paraId="2427AF63" w14:textId="21803099" w:rsidR="00D9647A" w:rsidRPr="00637A1B" w:rsidRDefault="00D9647A" w:rsidP="00E5391A">
      <w:pPr>
        <w:jc w:val="center"/>
      </w:pPr>
    </w:p>
    <w:p w14:paraId="4DD529EF" w14:textId="77777777" w:rsidR="00D9647A" w:rsidRPr="00637A1B" w:rsidRDefault="00D9647A" w:rsidP="00E5391A">
      <w:pPr>
        <w:jc w:val="center"/>
      </w:pPr>
    </w:p>
    <w:p w14:paraId="3CBD32C6" w14:textId="4151A97A" w:rsidR="005659D8" w:rsidRPr="00637A1B" w:rsidRDefault="005659D8" w:rsidP="00E5391A">
      <w:pPr>
        <w:jc w:val="center"/>
      </w:pPr>
    </w:p>
    <w:p w14:paraId="78FA0403" w14:textId="77777777" w:rsidR="00E5391A" w:rsidRPr="00637A1B" w:rsidRDefault="00E5391A"/>
    <w:p w14:paraId="4CDA4CDF" w14:textId="7975671D" w:rsidR="00822E74" w:rsidRPr="00637A1B" w:rsidRDefault="002959E0" w:rsidP="00E5391A">
      <w:pPr>
        <w:jc w:val="center"/>
      </w:pPr>
      <w:r w:rsidRPr="00637A1B">
        <w:rPr>
          <w:noProof/>
        </w:rPr>
        <w:drawing>
          <wp:anchor distT="0" distB="0" distL="114300" distR="114300" simplePos="0" relativeHeight="251692032" behindDoc="0" locked="0" layoutInCell="1" allowOverlap="1" wp14:anchorId="0EFF8330" wp14:editId="3F6929EA">
            <wp:simplePos x="0" y="0"/>
            <wp:positionH relativeFrom="column">
              <wp:posOffset>0</wp:posOffset>
            </wp:positionH>
            <wp:positionV relativeFrom="paragraph">
              <wp:posOffset>0</wp:posOffset>
            </wp:positionV>
            <wp:extent cx="5943600" cy="4251325"/>
            <wp:effectExtent l="0" t="0" r="0" b="0"/>
            <wp:wrapTopAndBottom/>
            <wp:docPr id="35" name="Chart 35">
              <a:extLst xmlns:a="http://schemas.openxmlformats.org/drawingml/2006/main">
                <a:ext uri="{FF2B5EF4-FFF2-40B4-BE49-F238E27FC236}">
                  <a16:creationId xmlns:a16="http://schemas.microsoft.com/office/drawing/2014/main" id="{00000000-0008-0000-1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page">
              <wp14:pctWidth>0</wp14:pctWidth>
            </wp14:sizeRelH>
            <wp14:sizeRelV relativeFrom="page">
              <wp14:pctHeight>0</wp14:pctHeight>
            </wp14:sizeRelV>
          </wp:anchor>
        </w:drawing>
      </w:r>
      <w:bookmarkStart w:id="46" w:name="_Representativeness_by_location"/>
      <w:bookmarkEnd w:id="46"/>
      <w:r w:rsidR="00822E74" w:rsidRPr="00637A1B">
        <w:t xml:space="preserve">Figure A-1: </w:t>
      </w:r>
      <w:r w:rsidR="008162A2" w:rsidRPr="00637A1B">
        <w:t>Representativeness by the employer group</w:t>
      </w:r>
    </w:p>
    <w:p w14:paraId="3CCC322D" w14:textId="7402BEC1" w:rsidR="005659D8" w:rsidRPr="00637A1B" w:rsidRDefault="005659D8" w:rsidP="00147E95">
      <w:pPr>
        <w:jc w:val="center"/>
      </w:pPr>
    </w:p>
    <w:p w14:paraId="46F7DD30" w14:textId="77777777" w:rsidR="008162A2" w:rsidRPr="00637A1B" w:rsidRDefault="008162A2" w:rsidP="008162A2">
      <w:pPr>
        <w:rPr>
          <w:u w:val="single"/>
        </w:rPr>
      </w:pPr>
      <w:r w:rsidRPr="00637A1B">
        <w:rPr>
          <w:u w:val="single"/>
        </w:rPr>
        <w:t>Comment</w:t>
      </w:r>
    </w:p>
    <w:p w14:paraId="0D4E2B9D" w14:textId="6FFED9DF" w:rsidR="00822E74" w:rsidRPr="00637A1B" w:rsidRDefault="003B6E79" w:rsidP="003B6E79">
      <w:pPr>
        <w:pStyle w:val="ListParagraph"/>
        <w:numPr>
          <w:ilvl w:val="0"/>
          <w:numId w:val="16"/>
        </w:numPr>
      </w:pPr>
      <w:r w:rsidRPr="00637A1B">
        <w:t>Academic, Engineering/ Transportation-public, Health and Enforcement/Police categories are highly underrepresented in the membership survey.</w:t>
      </w:r>
    </w:p>
    <w:p w14:paraId="5DAA7C43" w14:textId="77777777" w:rsidR="00BE5485" w:rsidRPr="00637A1B" w:rsidRDefault="003B6E79" w:rsidP="0023422F">
      <w:pPr>
        <w:pStyle w:val="ListParagraph"/>
        <w:numPr>
          <w:ilvl w:val="0"/>
          <w:numId w:val="16"/>
        </w:numPr>
        <w:sectPr w:rsidR="00BE5485" w:rsidRPr="00637A1B" w:rsidSect="00E3076F">
          <w:pgSz w:w="12240" w:h="15840"/>
          <w:pgMar w:top="1440" w:right="1440" w:bottom="1440" w:left="1440" w:header="720" w:footer="720" w:gutter="0"/>
          <w:cols w:space="720"/>
          <w:docGrid w:linePitch="360"/>
        </w:sectPr>
      </w:pPr>
      <w:r w:rsidRPr="00637A1B">
        <w:t xml:space="preserve">Engineering/ Transportation-private is overrepresented in the membership survey. </w:t>
      </w:r>
    </w:p>
    <w:p w14:paraId="6AA031FE" w14:textId="65934427" w:rsidR="00755014" w:rsidRPr="00637A1B" w:rsidRDefault="00CB230F">
      <w:pPr>
        <w:pStyle w:val="Heading2"/>
      </w:pPr>
      <w:bookmarkStart w:id="47" w:name="_Toc82727979"/>
      <w:r w:rsidRPr="00637A1B">
        <w:lastRenderedPageBreak/>
        <w:t xml:space="preserve">Representativeness by </w:t>
      </w:r>
      <w:r w:rsidR="001A302C" w:rsidRPr="00637A1B">
        <w:t>location</w:t>
      </w:r>
      <w:bookmarkEnd w:id="47"/>
    </w:p>
    <w:p w14:paraId="6D4A7F19" w14:textId="2CBB3628" w:rsidR="003D2DA4" w:rsidRPr="00637A1B" w:rsidRDefault="003D2DA4" w:rsidP="003D2DA4">
      <w:r w:rsidRPr="00637A1B">
        <w:t>Member survey responses for Question 3 is compared with the responses collected from the conference delegates who attended the annual CARSP conference from 2017 to 2019. Table B-1 presents the percentage of responses by employer location followed by its graphical representation in Figure B-1.</w:t>
      </w:r>
    </w:p>
    <w:p w14:paraId="58EF2093" w14:textId="45875ECA" w:rsidR="002D7DA6" w:rsidRPr="00637A1B" w:rsidRDefault="002D7DA6" w:rsidP="002D7DA6">
      <w:r w:rsidRPr="00637A1B">
        <w:t xml:space="preserve">Please note that representativeness of the member survey of the CARSP membership is judged by how well the member survey distributions match those of the respondents for CARSP conference feedback surveys.  To determine </w:t>
      </w:r>
      <w:r w:rsidR="005B1FA1" w:rsidRPr="00637A1B">
        <w:t>representativeness,</w:t>
      </w:r>
      <w:r w:rsidRPr="00637A1B">
        <w:t xml:space="preserve"> we examined two characteristics:  Employer and Location (province/territory).  The conference feedback surveys were chosen as the comparator as the CARSP conference registrants largely reflect the CARSP membership.  It is also because these two variables in our member information and the conference registration information is incomplete.  The conference feedback survey results are furthermore believed to be representative since the highest proportion of CARSP members come from Ontario, B.C. and Alberta, and the conference surveys used as comparators were from each of those provinces (an average of the three was used).</w:t>
      </w:r>
    </w:p>
    <w:p w14:paraId="79131408" w14:textId="77777777" w:rsidR="002D7DA6" w:rsidRPr="00637A1B" w:rsidRDefault="003D2DA4" w:rsidP="002D7DA6">
      <w:pPr>
        <w:pStyle w:val="Caption"/>
      </w:pPr>
      <w:r w:rsidRPr="00637A1B">
        <w:t xml:space="preserve">Table B-1: </w:t>
      </w:r>
      <w:r w:rsidR="002D7DA6" w:rsidRPr="00637A1B">
        <w:t>Representativeness of Member Survey Compared to Feedback Surveys for the 2017, 2018 and 2019 Conferences</w:t>
      </w:r>
    </w:p>
    <w:p w14:paraId="71F3DC45" w14:textId="29EBDBF2" w:rsidR="003D2DA4" w:rsidRPr="00637A1B" w:rsidRDefault="003D2DA4" w:rsidP="003D2DA4">
      <w:pPr>
        <w:pStyle w:val="Caption"/>
      </w:pPr>
      <w:r w:rsidRPr="00637A1B">
        <w:t xml:space="preserve">Representativeness by </w:t>
      </w:r>
      <w:r w:rsidR="002D7DA6" w:rsidRPr="00637A1B">
        <w:t>L</w:t>
      </w:r>
      <w:r w:rsidRPr="00637A1B">
        <w:t>ocation</w:t>
      </w:r>
    </w:p>
    <w:tbl>
      <w:tblPr>
        <w:tblStyle w:val="TableGrid"/>
        <w:tblW w:w="9351" w:type="dxa"/>
        <w:shd w:val="clear" w:color="auto" w:fill="FFFFFF" w:themeFill="background1"/>
        <w:tblLook w:val="04A0" w:firstRow="1" w:lastRow="0" w:firstColumn="1" w:lastColumn="0" w:noHBand="0" w:noVBand="1"/>
      </w:tblPr>
      <w:tblGrid>
        <w:gridCol w:w="2263"/>
        <w:gridCol w:w="1701"/>
        <w:gridCol w:w="1560"/>
        <w:gridCol w:w="1984"/>
        <w:gridCol w:w="1843"/>
      </w:tblGrid>
      <w:tr w:rsidR="003F518A" w:rsidRPr="00637A1B" w14:paraId="04235CA8" w14:textId="1039CB08" w:rsidTr="003F518A">
        <w:trPr>
          <w:trHeight w:val="669"/>
        </w:trPr>
        <w:tc>
          <w:tcPr>
            <w:tcW w:w="2263" w:type="dxa"/>
            <w:vMerge w:val="restart"/>
            <w:shd w:val="clear" w:color="auto" w:fill="FFFFFF" w:themeFill="background1"/>
            <w:noWrap/>
            <w:vAlign w:val="center"/>
          </w:tcPr>
          <w:p w14:paraId="1DF1FCC3" w14:textId="2801AFCF" w:rsidR="00716A10" w:rsidRPr="00637A1B" w:rsidRDefault="00716A10" w:rsidP="00147E95">
            <w:pPr>
              <w:spacing w:line="240" w:lineRule="auto"/>
              <w:jc w:val="left"/>
              <w:rPr>
                <w:sz w:val="22"/>
              </w:rPr>
            </w:pPr>
            <w:r w:rsidRPr="00637A1B">
              <w:rPr>
                <w:b/>
                <w:bCs/>
                <w:sz w:val="22"/>
              </w:rPr>
              <w:t>Province</w:t>
            </w:r>
            <w:r w:rsidRPr="00637A1B" w:rsidDel="00716A10">
              <w:rPr>
                <w:sz w:val="22"/>
              </w:rPr>
              <w:t xml:space="preserve"> </w:t>
            </w:r>
          </w:p>
        </w:tc>
        <w:tc>
          <w:tcPr>
            <w:tcW w:w="3261" w:type="dxa"/>
            <w:gridSpan w:val="2"/>
            <w:shd w:val="clear" w:color="auto" w:fill="FFFFFF" w:themeFill="background1"/>
            <w:noWrap/>
            <w:vAlign w:val="center"/>
          </w:tcPr>
          <w:p w14:paraId="563F12DF" w14:textId="63C25DCE" w:rsidR="00716A10" w:rsidRPr="00637A1B" w:rsidRDefault="00716A10" w:rsidP="00147E95">
            <w:pPr>
              <w:spacing w:line="240" w:lineRule="auto"/>
              <w:jc w:val="left"/>
              <w:rPr>
                <w:b/>
                <w:bCs/>
                <w:sz w:val="22"/>
                <w:szCs w:val="20"/>
              </w:rPr>
            </w:pPr>
            <w:r w:rsidRPr="00637A1B">
              <w:rPr>
                <w:b/>
                <w:bCs/>
                <w:sz w:val="22"/>
              </w:rPr>
              <w:t>Membership Survey</w:t>
            </w:r>
            <w:r w:rsidRPr="00637A1B" w:rsidDel="00716A10">
              <w:rPr>
                <w:sz w:val="22"/>
              </w:rPr>
              <w:t xml:space="preserve"> </w:t>
            </w:r>
          </w:p>
        </w:tc>
        <w:tc>
          <w:tcPr>
            <w:tcW w:w="3827" w:type="dxa"/>
            <w:gridSpan w:val="2"/>
            <w:shd w:val="clear" w:color="auto" w:fill="FFFFFF" w:themeFill="background1"/>
            <w:noWrap/>
            <w:vAlign w:val="center"/>
          </w:tcPr>
          <w:p w14:paraId="142EA9E1" w14:textId="0C31DEC5" w:rsidR="00716A10" w:rsidRPr="00637A1B" w:rsidRDefault="004A0041" w:rsidP="00147E95">
            <w:pPr>
              <w:spacing w:line="240" w:lineRule="auto"/>
              <w:jc w:val="left"/>
              <w:rPr>
                <w:b/>
                <w:bCs/>
                <w:sz w:val="22"/>
                <w:szCs w:val="20"/>
              </w:rPr>
            </w:pPr>
            <w:r w:rsidRPr="00637A1B">
              <w:rPr>
                <w:rFonts w:cs="Arial"/>
                <w:b/>
                <w:bCs/>
                <w:sz w:val="22"/>
                <w:szCs w:val="20"/>
              </w:rPr>
              <w:t>Combined conference feedback survey responses</w:t>
            </w:r>
          </w:p>
        </w:tc>
      </w:tr>
      <w:tr w:rsidR="003F518A" w:rsidRPr="00637A1B" w14:paraId="0044A999" w14:textId="5D37EA83" w:rsidTr="00147E95">
        <w:trPr>
          <w:trHeight w:val="669"/>
        </w:trPr>
        <w:tc>
          <w:tcPr>
            <w:tcW w:w="2263" w:type="dxa"/>
            <w:vMerge/>
            <w:shd w:val="clear" w:color="auto" w:fill="FFFFFF" w:themeFill="background1"/>
            <w:noWrap/>
            <w:vAlign w:val="center"/>
          </w:tcPr>
          <w:p w14:paraId="743A5B0B" w14:textId="77777777" w:rsidR="00716A10" w:rsidRPr="00637A1B" w:rsidRDefault="00716A10" w:rsidP="00147E95">
            <w:pPr>
              <w:spacing w:line="240" w:lineRule="auto"/>
              <w:jc w:val="left"/>
              <w:rPr>
                <w:b/>
                <w:bCs/>
                <w:sz w:val="22"/>
              </w:rPr>
            </w:pPr>
          </w:p>
        </w:tc>
        <w:tc>
          <w:tcPr>
            <w:tcW w:w="1701" w:type="dxa"/>
            <w:shd w:val="clear" w:color="auto" w:fill="FFFFFF" w:themeFill="background1"/>
            <w:noWrap/>
            <w:vAlign w:val="center"/>
          </w:tcPr>
          <w:p w14:paraId="7DC3B8B7" w14:textId="76B43F40" w:rsidR="00716A10" w:rsidRPr="00637A1B" w:rsidRDefault="00716A10" w:rsidP="00147E95">
            <w:pPr>
              <w:spacing w:line="240" w:lineRule="auto"/>
              <w:jc w:val="left"/>
              <w:rPr>
                <w:b/>
                <w:bCs/>
                <w:sz w:val="22"/>
              </w:rPr>
            </w:pPr>
            <w:r w:rsidRPr="00637A1B">
              <w:rPr>
                <w:b/>
                <w:bCs/>
                <w:sz w:val="22"/>
                <w:szCs w:val="20"/>
              </w:rPr>
              <w:t>Number of respondents (n=</w:t>
            </w:r>
            <w:r w:rsidR="003F518A" w:rsidRPr="00637A1B">
              <w:rPr>
                <w:b/>
                <w:bCs/>
                <w:sz w:val="22"/>
                <w:szCs w:val="20"/>
              </w:rPr>
              <w:t>134</w:t>
            </w:r>
            <w:r w:rsidRPr="00637A1B">
              <w:rPr>
                <w:b/>
                <w:bCs/>
                <w:sz w:val="22"/>
                <w:szCs w:val="20"/>
              </w:rPr>
              <w:t>)</w:t>
            </w:r>
          </w:p>
        </w:tc>
        <w:tc>
          <w:tcPr>
            <w:tcW w:w="1560" w:type="dxa"/>
            <w:shd w:val="clear" w:color="auto" w:fill="FFFFFF" w:themeFill="background1"/>
            <w:vAlign w:val="center"/>
          </w:tcPr>
          <w:p w14:paraId="12F6C3ED" w14:textId="54F357F6" w:rsidR="00716A10" w:rsidRPr="00637A1B" w:rsidRDefault="00716A10" w:rsidP="00147E95">
            <w:pPr>
              <w:spacing w:line="240" w:lineRule="auto"/>
              <w:jc w:val="left"/>
              <w:rPr>
                <w:b/>
                <w:bCs/>
                <w:sz w:val="22"/>
                <w:szCs w:val="20"/>
              </w:rPr>
            </w:pPr>
            <w:r w:rsidRPr="00637A1B">
              <w:rPr>
                <w:b/>
                <w:bCs/>
                <w:sz w:val="22"/>
                <w:szCs w:val="20"/>
              </w:rPr>
              <w:t>Percentage respondents (%)</w:t>
            </w:r>
          </w:p>
        </w:tc>
        <w:tc>
          <w:tcPr>
            <w:tcW w:w="1984" w:type="dxa"/>
            <w:shd w:val="clear" w:color="auto" w:fill="FFFFFF" w:themeFill="background1"/>
            <w:noWrap/>
            <w:vAlign w:val="center"/>
          </w:tcPr>
          <w:p w14:paraId="58925145" w14:textId="6086C16E" w:rsidR="00716A10" w:rsidRPr="00637A1B" w:rsidRDefault="00716A10" w:rsidP="00147E95">
            <w:pPr>
              <w:spacing w:line="240" w:lineRule="auto"/>
              <w:jc w:val="left"/>
              <w:rPr>
                <w:b/>
                <w:bCs/>
                <w:sz w:val="22"/>
                <w:szCs w:val="20"/>
              </w:rPr>
            </w:pPr>
            <w:r w:rsidRPr="00637A1B">
              <w:rPr>
                <w:b/>
                <w:bCs/>
                <w:sz w:val="22"/>
                <w:szCs w:val="20"/>
              </w:rPr>
              <w:t>Number of respondents (n=</w:t>
            </w:r>
            <w:r w:rsidR="004F2175" w:rsidRPr="00637A1B">
              <w:rPr>
                <w:b/>
                <w:bCs/>
                <w:sz w:val="22"/>
                <w:szCs w:val="20"/>
              </w:rPr>
              <w:t>262</w:t>
            </w:r>
            <w:r w:rsidRPr="00637A1B">
              <w:rPr>
                <w:b/>
                <w:bCs/>
                <w:sz w:val="22"/>
                <w:szCs w:val="20"/>
              </w:rPr>
              <w:t>)</w:t>
            </w:r>
          </w:p>
        </w:tc>
        <w:tc>
          <w:tcPr>
            <w:tcW w:w="1843" w:type="dxa"/>
            <w:shd w:val="clear" w:color="auto" w:fill="FFFFFF" w:themeFill="background1"/>
            <w:vAlign w:val="center"/>
          </w:tcPr>
          <w:p w14:paraId="452C9242" w14:textId="20C0CB1E" w:rsidR="00716A10" w:rsidRPr="00637A1B" w:rsidRDefault="00716A10" w:rsidP="00147E95">
            <w:pPr>
              <w:spacing w:line="240" w:lineRule="auto"/>
              <w:jc w:val="left"/>
              <w:rPr>
                <w:b/>
                <w:bCs/>
                <w:sz w:val="22"/>
                <w:szCs w:val="20"/>
              </w:rPr>
            </w:pPr>
            <w:r w:rsidRPr="00637A1B">
              <w:rPr>
                <w:b/>
                <w:bCs/>
                <w:sz w:val="22"/>
                <w:szCs w:val="20"/>
              </w:rPr>
              <w:t>Percentage respondents (%)</w:t>
            </w:r>
          </w:p>
        </w:tc>
      </w:tr>
      <w:tr w:rsidR="004F2175" w:rsidRPr="00637A1B" w14:paraId="220A9889" w14:textId="59F3D2AE" w:rsidTr="004A0041">
        <w:trPr>
          <w:trHeight w:val="278"/>
        </w:trPr>
        <w:tc>
          <w:tcPr>
            <w:tcW w:w="2263" w:type="dxa"/>
            <w:shd w:val="clear" w:color="auto" w:fill="FFFFFF" w:themeFill="background1"/>
            <w:noWrap/>
            <w:vAlign w:val="center"/>
          </w:tcPr>
          <w:p w14:paraId="2586669B" w14:textId="7440E844" w:rsidR="004F2175" w:rsidRPr="00637A1B" w:rsidRDefault="004F2175" w:rsidP="004F2175">
            <w:pPr>
              <w:spacing w:line="240" w:lineRule="auto"/>
              <w:jc w:val="left"/>
              <w:rPr>
                <w:sz w:val="22"/>
              </w:rPr>
            </w:pPr>
            <w:r w:rsidRPr="00637A1B">
              <w:rPr>
                <w:sz w:val="22"/>
              </w:rPr>
              <w:t>Ontario</w:t>
            </w:r>
          </w:p>
        </w:tc>
        <w:tc>
          <w:tcPr>
            <w:tcW w:w="1701" w:type="dxa"/>
            <w:shd w:val="clear" w:color="auto" w:fill="FFFFFF" w:themeFill="background1"/>
            <w:noWrap/>
            <w:vAlign w:val="center"/>
          </w:tcPr>
          <w:p w14:paraId="301AFEA2" w14:textId="791B5BD5" w:rsidR="004F2175" w:rsidRPr="00637A1B" w:rsidRDefault="004F2175" w:rsidP="004F2175">
            <w:pPr>
              <w:spacing w:line="240" w:lineRule="auto"/>
              <w:jc w:val="left"/>
              <w:rPr>
                <w:sz w:val="22"/>
              </w:rPr>
            </w:pPr>
            <w:r w:rsidRPr="00637A1B">
              <w:rPr>
                <w:rFonts w:cs="Arial"/>
                <w:color w:val="000000"/>
                <w:sz w:val="22"/>
              </w:rPr>
              <w:t>56</w:t>
            </w:r>
          </w:p>
        </w:tc>
        <w:tc>
          <w:tcPr>
            <w:tcW w:w="1560" w:type="dxa"/>
            <w:shd w:val="clear" w:color="auto" w:fill="FFFFFF" w:themeFill="background1"/>
            <w:vAlign w:val="center"/>
          </w:tcPr>
          <w:p w14:paraId="327E4F77" w14:textId="299EE035" w:rsidR="004F2175" w:rsidRPr="00637A1B" w:rsidRDefault="004F2175" w:rsidP="004F2175">
            <w:pPr>
              <w:spacing w:line="240" w:lineRule="auto"/>
              <w:jc w:val="left"/>
              <w:rPr>
                <w:sz w:val="22"/>
              </w:rPr>
            </w:pPr>
            <w:r w:rsidRPr="00637A1B">
              <w:rPr>
                <w:sz w:val="22"/>
              </w:rPr>
              <w:t>42</w:t>
            </w:r>
          </w:p>
        </w:tc>
        <w:tc>
          <w:tcPr>
            <w:tcW w:w="1984" w:type="dxa"/>
            <w:shd w:val="clear" w:color="auto" w:fill="FFFFFF" w:themeFill="background1"/>
            <w:noWrap/>
            <w:vAlign w:val="bottom"/>
          </w:tcPr>
          <w:p w14:paraId="7329B4D1" w14:textId="2CB7915F" w:rsidR="004F2175" w:rsidRPr="00637A1B" w:rsidRDefault="004F2175" w:rsidP="004F2175">
            <w:pPr>
              <w:spacing w:line="240" w:lineRule="auto"/>
              <w:jc w:val="left"/>
              <w:rPr>
                <w:sz w:val="22"/>
              </w:rPr>
            </w:pPr>
            <w:r w:rsidRPr="00637A1B">
              <w:rPr>
                <w:sz w:val="22"/>
              </w:rPr>
              <w:t>105</w:t>
            </w:r>
          </w:p>
        </w:tc>
        <w:tc>
          <w:tcPr>
            <w:tcW w:w="1843" w:type="dxa"/>
            <w:shd w:val="clear" w:color="auto" w:fill="FFFFFF" w:themeFill="background1"/>
            <w:vAlign w:val="center"/>
          </w:tcPr>
          <w:p w14:paraId="79E63BD8" w14:textId="20039339" w:rsidR="004F2175" w:rsidRPr="00637A1B" w:rsidRDefault="004F2175" w:rsidP="004F2175">
            <w:pPr>
              <w:spacing w:line="240" w:lineRule="auto"/>
              <w:jc w:val="left"/>
              <w:rPr>
                <w:sz w:val="22"/>
              </w:rPr>
            </w:pPr>
            <w:r w:rsidRPr="00637A1B">
              <w:rPr>
                <w:sz w:val="22"/>
              </w:rPr>
              <w:t>38</w:t>
            </w:r>
          </w:p>
        </w:tc>
      </w:tr>
      <w:tr w:rsidR="004F2175" w:rsidRPr="00637A1B" w14:paraId="18EBD6F0" w14:textId="77777777" w:rsidTr="004A0041">
        <w:trPr>
          <w:trHeight w:val="278"/>
        </w:trPr>
        <w:tc>
          <w:tcPr>
            <w:tcW w:w="2263" w:type="dxa"/>
            <w:shd w:val="clear" w:color="auto" w:fill="FFFFFF" w:themeFill="background1"/>
            <w:noWrap/>
            <w:vAlign w:val="center"/>
          </w:tcPr>
          <w:p w14:paraId="0C2CC6E0" w14:textId="4987BF7F" w:rsidR="004F2175" w:rsidRPr="00637A1B" w:rsidRDefault="004F2175" w:rsidP="004F2175">
            <w:pPr>
              <w:spacing w:line="240" w:lineRule="auto"/>
              <w:jc w:val="left"/>
              <w:rPr>
                <w:sz w:val="22"/>
              </w:rPr>
            </w:pPr>
            <w:r w:rsidRPr="00637A1B">
              <w:rPr>
                <w:sz w:val="22"/>
              </w:rPr>
              <w:t>British Columbia</w:t>
            </w:r>
          </w:p>
        </w:tc>
        <w:tc>
          <w:tcPr>
            <w:tcW w:w="1701" w:type="dxa"/>
            <w:shd w:val="clear" w:color="auto" w:fill="FFFFFF" w:themeFill="background1"/>
            <w:noWrap/>
            <w:vAlign w:val="center"/>
          </w:tcPr>
          <w:p w14:paraId="2CD64702" w14:textId="77CA365D" w:rsidR="004F2175" w:rsidRPr="00637A1B" w:rsidRDefault="004F2175" w:rsidP="004F2175">
            <w:pPr>
              <w:spacing w:line="240" w:lineRule="auto"/>
              <w:jc w:val="left"/>
              <w:rPr>
                <w:rFonts w:cs="Arial"/>
                <w:color w:val="000000"/>
                <w:sz w:val="22"/>
              </w:rPr>
            </w:pPr>
            <w:r w:rsidRPr="00637A1B">
              <w:rPr>
                <w:rFonts w:cs="Arial"/>
                <w:color w:val="000000"/>
                <w:sz w:val="22"/>
              </w:rPr>
              <w:t>24</w:t>
            </w:r>
          </w:p>
        </w:tc>
        <w:tc>
          <w:tcPr>
            <w:tcW w:w="1560" w:type="dxa"/>
            <w:shd w:val="clear" w:color="auto" w:fill="FFFFFF" w:themeFill="background1"/>
            <w:vAlign w:val="center"/>
          </w:tcPr>
          <w:p w14:paraId="336EE414" w14:textId="239475B6" w:rsidR="004F2175" w:rsidRPr="00637A1B" w:rsidRDefault="004F2175" w:rsidP="004F2175">
            <w:pPr>
              <w:spacing w:line="240" w:lineRule="auto"/>
              <w:jc w:val="left"/>
              <w:rPr>
                <w:sz w:val="22"/>
              </w:rPr>
            </w:pPr>
            <w:r w:rsidRPr="00637A1B">
              <w:rPr>
                <w:sz w:val="22"/>
              </w:rPr>
              <w:t>18</w:t>
            </w:r>
          </w:p>
        </w:tc>
        <w:tc>
          <w:tcPr>
            <w:tcW w:w="1984" w:type="dxa"/>
            <w:shd w:val="clear" w:color="auto" w:fill="FFFFFF" w:themeFill="background1"/>
            <w:noWrap/>
            <w:vAlign w:val="bottom"/>
          </w:tcPr>
          <w:p w14:paraId="4030B0A0" w14:textId="1950BF62" w:rsidR="004F2175" w:rsidRPr="00637A1B" w:rsidRDefault="004F2175" w:rsidP="004F2175">
            <w:pPr>
              <w:spacing w:line="240" w:lineRule="auto"/>
              <w:jc w:val="left"/>
              <w:rPr>
                <w:sz w:val="22"/>
              </w:rPr>
            </w:pPr>
            <w:r w:rsidRPr="00637A1B">
              <w:rPr>
                <w:sz w:val="22"/>
              </w:rPr>
              <w:t>61</w:t>
            </w:r>
          </w:p>
        </w:tc>
        <w:tc>
          <w:tcPr>
            <w:tcW w:w="1843" w:type="dxa"/>
            <w:shd w:val="clear" w:color="auto" w:fill="FFFFFF" w:themeFill="background1"/>
            <w:vAlign w:val="center"/>
          </w:tcPr>
          <w:p w14:paraId="26F4D067" w14:textId="41F3ACD0" w:rsidR="004F2175" w:rsidRPr="00637A1B" w:rsidRDefault="004F2175" w:rsidP="004F2175">
            <w:pPr>
              <w:spacing w:line="240" w:lineRule="auto"/>
              <w:jc w:val="left"/>
              <w:rPr>
                <w:sz w:val="22"/>
              </w:rPr>
            </w:pPr>
            <w:r w:rsidRPr="00637A1B">
              <w:rPr>
                <w:sz w:val="22"/>
              </w:rPr>
              <w:t>23</w:t>
            </w:r>
          </w:p>
        </w:tc>
      </w:tr>
      <w:tr w:rsidR="004F2175" w:rsidRPr="00637A1B" w14:paraId="6E21A35A" w14:textId="77777777" w:rsidTr="004A0041">
        <w:trPr>
          <w:trHeight w:val="278"/>
        </w:trPr>
        <w:tc>
          <w:tcPr>
            <w:tcW w:w="2263" w:type="dxa"/>
            <w:shd w:val="clear" w:color="auto" w:fill="FFFFFF" w:themeFill="background1"/>
            <w:noWrap/>
            <w:vAlign w:val="center"/>
          </w:tcPr>
          <w:p w14:paraId="4D2DBD42" w14:textId="02BDD94D" w:rsidR="004F2175" w:rsidRPr="00637A1B" w:rsidRDefault="004F2175" w:rsidP="004F2175">
            <w:pPr>
              <w:spacing w:line="240" w:lineRule="auto"/>
              <w:jc w:val="left"/>
              <w:rPr>
                <w:sz w:val="22"/>
              </w:rPr>
            </w:pPr>
            <w:r w:rsidRPr="00637A1B">
              <w:rPr>
                <w:sz w:val="22"/>
              </w:rPr>
              <w:t>Alberta</w:t>
            </w:r>
          </w:p>
        </w:tc>
        <w:tc>
          <w:tcPr>
            <w:tcW w:w="1701" w:type="dxa"/>
            <w:shd w:val="clear" w:color="auto" w:fill="FFFFFF" w:themeFill="background1"/>
            <w:noWrap/>
            <w:vAlign w:val="center"/>
          </w:tcPr>
          <w:p w14:paraId="6EC2635E" w14:textId="4845FDEB" w:rsidR="004F2175" w:rsidRPr="00637A1B" w:rsidRDefault="004F2175" w:rsidP="004F2175">
            <w:pPr>
              <w:spacing w:line="240" w:lineRule="auto"/>
              <w:jc w:val="left"/>
              <w:rPr>
                <w:rFonts w:cs="Arial"/>
                <w:color w:val="000000"/>
                <w:sz w:val="22"/>
              </w:rPr>
            </w:pPr>
            <w:r w:rsidRPr="00637A1B">
              <w:rPr>
                <w:rFonts w:cs="Arial"/>
                <w:color w:val="000000"/>
                <w:sz w:val="22"/>
              </w:rPr>
              <w:t>17</w:t>
            </w:r>
          </w:p>
        </w:tc>
        <w:tc>
          <w:tcPr>
            <w:tcW w:w="1560" w:type="dxa"/>
            <w:shd w:val="clear" w:color="auto" w:fill="FFFFFF" w:themeFill="background1"/>
            <w:vAlign w:val="center"/>
          </w:tcPr>
          <w:p w14:paraId="326AF78C" w14:textId="402AFAE3" w:rsidR="004F2175" w:rsidRPr="00637A1B" w:rsidRDefault="004F2175" w:rsidP="004F2175">
            <w:pPr>
              <w:spacing w:line="240" w:lineRule="auto"/>
              <w:jc w:val="left"/>
              <w:rPr>
                <w:sz w:val="22"/>
              </w:rPr>
            </w:pPr>
            <w:r w:rsidRPr="00637A1B">
              <w:rPr>
                <w:sz w:val="22"/>
              </w:rPr>
              <w:t>13</w:t>
            </w:r>
          </w:p>
        </w:tc>
        <w:tc>
          <w:tcPr>
            <w:tcW w:w="1984" w:type="dxa"/>
            <w:shd w:val="clear" w:color="auto" w:fill="FFFFFF" w:themeFill="background1"/>
            <w:noWrap/>
            <w:vAlign w:val="bottom"/>
          </w:tcPr>
          <w:p w14:paraId="4CA78D00" w14:textId="49CACC39" w:rsidR="004F2175" w:rsidRPr="00637A1B" w:rsidRDefault="004F2175" w:rsidP="004F2175">
            <w:pPr>
              <w:spacing w:line="240" w:lineRule="auto"/>
              <w:jc w:val="left"/>
              <w:rPr>
                <w:sz w:val="22"/>
              </w:rPr>
            </w:pPr>
            <w:r w:rsidRPr="00637A1B">
              <w:rPr>
                <w:sz w:val="22"/>
              </w:rPr>
              <w:t>53</w:t>
            </w:r>
          </w:p>
        </w:tc>
        <w:tc>
          <w:tcPr>
            <w:tcW w:w="1843" w:type="dxa"/>
            <w:shd w:val="clear" w:color="auto" w:fill="FFFFFF" w:themeFill="background1"/>
            <w:vAlign w:val="center"/>
          </w:tcPr>
          <w:p w14:paraId="52D91C5B" w14:textId="12831097" w:rsidR="004F2175" w:rsidRPr="00637A1B" w:rsidRDefault="004F2175" w:rsidP="004F2175">
            <w:pPr>
              <w:spacing w:line="240" w:lineRule="auto"/>
              <w:jc w:val="left"/>
              <w:rPr>
                <w:sz w:val="22"/>
              </w:rPr>
            </w:pPr>
            <w:r w:rsidRPr="00637A1B">
              <w:rPr>
                <w:sz w:val="22"/>
              </w:rPr>
              <w:t>18</w:t>
            </w:r>
          </w:p>
        </w:tc>
      </w:tr>
      <w:tr w:rsidR="004F2175" w:rsidRPr="00637A1B" w14:paraId="1A8B80EB" w14:textId="1092B71F" w:rsidTr="004A0041">
        <w:trPr>
          <w:trHeight w:val="85"/>
        </w:trPr>
        <w:tc>
          <w:tcPr>
            <w:tcW w:w="2263" w:type="dxa"/>
            <w:shd w:val="clear" w:color="auto" w:fill="FFFFFF" w:themeFill="background1"/>
            <w:noWrap/>
            <w:vAlign w:val="center"/>
          </w:tcPr>
          <w:p w14:paraId="5BA65C04" w14:textId="30E3CA3F" w:rsidR="004F2175" w:rsidRPr="00637A1B" w:rsidRDefault="004F2175" w:rsidP="004F2175">
            <w:pPr>
              <w:spacing w:line="240" w:lineRule="auto"/>
              <w:jc w:val="left"/>
              <w:rPr>
                <w:sz w:val="22"/>
              </w:rPr>
            </w:pPr>
            <w:r w:rsidRPr="00637A1B">
              <w:rPr>
                <w:sz w:val="22"/>
              </w:rPr>
              <w:t>Quebec</w:t>
            </w:r>
          </w:p>
        </w:tc>
        <w:tc>
          <w:tcPr>
            <w:tcW w:w="1701" w:type="dxa"/>
            <w:shd w:val="clear" w:color="auto" w:fill="FFFFFF" w:themeFill="background1"/>
            <w:noWrap/>
            <w:vAlign w:val="center"/>
          </w:tcPr>
          <w:p w14:paraId="1824EE21" w14:textId="2DD2AF0D" w:rsidR="004F2175" w:rsidRPr="00637A1B" w:rsidRDefault="004F2175" w:rsidP="004F2175">
            <w:pPr>
              <w:spacing w:line="240" w:lineRule="auto"/>
              <w:jc w:val="left"/>
              <w:rPr>
                <w:sz w:val="22"/>
              </w:rPr>
            </w:pPr>
            <w:r w:rsidRPr="00637A1B">
              <w:rPr>
                <w:rFonts w:cs="Arial"/>
                <w:color w:val="000000"/>
                <w:sz w:val="22"/>
              </w:rPr>
              <w:t>14</w:t>
            </w:r>
          </w:p>
        </w:tc>
        <w:tc>
          <w:tcPr>
            <w:tcW w:w="1560" w:type="dxa"/>
            <w:shd w:val="clear" w:color="auto" w:fill="FFFFFF" w:themeFill="background1"/>
            <w:vAlign w:val="center"/>
          </w:tcPr>
          <w:p w14:paraId="55B76BDD" w14:textId="3A5B3265" w:rsidR="004F2175" w:rsidRPr="00637A1B" w:rsidRDefault="004F2175" w:rsidP="004F2175">
            <w:pPr>
              <w:spacing w:line="240" w:lineRule="auto"/>
              <w:jc w:val="left"/>
              <w:rPr>
                <w:sz w:val="22"/>
              </w:rPr>
            </w:pPr>
            <w:r w:rsidRPr="00637A1B">
              <w:rPr>
                <w:sz w:val="22"/>
              </w:rPr>
              <w:t>10</w:t>
            </w:r>
          </w:p>
        </w:tc>
        <w:tc>
          <w:tcPr>
            <w:tcW w:w="1984" w:type="dxa"/>
            <w:shd w:val="clear" w:color="auto" w:fill="FFFFFF" w:themeFill="background1"/>
            <w:noWrap/>
            <w:vAlign w:val="bottom"/>
          </w:tcPr>
          <w:p w14:paraId="638C5AFD" w14:textId="04097456" w:rsidR="004F2175" w:rsidRPr="00637A1B" w:rsidRDefault="004F2175" w:rsidP="004F2175">
            <w:pPr>
              <w:spacing w:line="240" w:lineRule="auto"/>
              <w:jc w:val="left"/>
              <w:rPr>
                <w:sz w:val="22"/>
              </w:rPr>
            </w:pPr>
            <w:r w:rsidRPr="00637A1B">
              <w:rPr>
                <w:sz w:val="22"/>
              </w:rPr>
              <w:t>20</w:t>
            </w:r>
          </w:p>
        </w:tc>
        <w:tc>
          <w:tcPr>
            <w:tcW w:w="1843" w:type="dxa"/>
            <w:shd w:val="clear" w:color="auto" w:fill="FFFFFF" w:themeFill="background1"/>
            <w:vAlign w:val="center"/>
          </w:tcPr>
          <w:p w14:paraId="6787D83B" w14:textId="0D8314BD" w:rsidR="004F2175" w:rsidRPr="00637A1B" w:rsidRDefault="004F2175" w:rsidP="004F2175">
            <w:pPr>
              <w:spacing w:line="240" w:lineRule="auto"/>
              <w:jc w:val="left"/>
              <w:rPr>
                <w:sz w:val="22"/>
              </w:rPr>
            </w:pPr>
            <w:r w:rsidRPr="00637A1B">
              <w:rPr>
                <w:sz w:val="22"/>
              </w:rPr>
              <w:t>7</w:t>
            </w:r>
          </w:p>
        </w:tc>
      </w:tr>
      <w:tr w:rsidR="004F2175" w:rsidRPr="00637A1B" w14:paraId="7164BAA3" w14:textId="617F4392" w:rsidTr="004A0041">
        <w:trPr>
          <w:trHeight w:val="85"/>
        </w:trPr>
        <w:tc>
          <w:tcPr>
            <w:tcW w:w="2263" w:type="dxa"/>
            <w:shd w:val="clear" w:color="auto" w:fill="FFFFFF" w:themeFill="background1"/>
            <w:noWrap/>
            <w:vAlign w:val="center"/>
            <w:hideMark/>
          </w:tcPr>
          <w:p w14:paraId="74DD6526" w14:textId="77777777" w:rsidR="004F2175" w:rsidRPr="00637A1B" w:rsidRDefault="004F2175" w:rsidP="004F2175">
            <w:pPr>
              <w:spacing w:line="240" w:lineRule="auto"/>
              <w:jc w:val="left"/>
              <w:rPr>
                <w:sz w:val="22"/>
              </w:rPr>
            </w:pPr>
            <w:r w:rsidRPr="00637A1B">
              <w:rPr>
                <w:sz w:val="22"/>
              </w:rPr>
              <w:t>Manitoba</w:t>
            </w:r>
          </w:p>
        </w:tc>
        <w:tc>
          <w:tcPr>
            <w:tcW w:w="1701" w:type="dxa"/>
            <w:shd w:val="clear" w:color="auto" w:fill="FFFFFF" w:themeFill="background1"/>
            <w:noWrap/>
            <w:vAlign w:val="center"/>
          </w:tcPr>
          <w:p w14:paraId="6C7E6255" w14:textId="35104F86" w:rsidR="004F2175" w:rsidRPr="00637A1B" w:rsidRDefault="004F2175" w:rsidP="004F2175">
            <w:pPr>
              <w:spacing w:line="240" w:lineRule="auto"/>
              <w:jc w:val="left"/>
              <w:rPr>
                <w:sz w:val="22"/>
              </w:rPr>
            </w:pPr>
            <w:r w:rsidRPr="00637A1B">
              <w:rPr>
                <w:rFonts w:cs="Arial"/>
                <w:color w:val="000000"/>
                <w:sz w:val="22"/>
              </w:rPr>
              <w:t>5</w:t>
            </w:r>
          </w:p>
        </w:tc>
        <w:tc>
          <w:tcPr>
            <w:tcW w:w="1560" w:type="dxa"/>
            <w:shd w:val="clear" w:color="auto" w:fill="FFFFFF" w:themeFill="background1"/>
            <w:vAlign w:val="center"/>
          </w:tcPr>
          <w:p w14:paraId="590F9E60" w14:textId="377754FC" w:rsidR="004F2175" w:rsidRPr="00637A1B" w:rsidRDefault="004F2175" w:rsidP="004F2175">
            <w:pPr>
              <w:spacing w:line="240" w:lineRule="auto"/>
              <w:jc w:val="left"/>
              <w:rPr>
                <w:sz w:val="22"/>
              </w:rPr>
            </w:pPr>
            <w:r w:rsidRPr="00637A1B">
              <w:rPr>
                <w:sz w:val="22"/>
              </w:rPr>
              <w:t>4</w:t>
            </w:r>
          </w:p>
        </w:tc>
        <w:tc>
          <w:tcPr>
            <w:tcW w:w="1984" w:type="dxa"/>
            <w:shd w:val="clear" w:color="auto" w:fill="FFFFFF" w:themeFill="background1"/>
            <w:noWrap/>
            <w:vAlign w:val="bottom"/>
          </w:tcPr>
          <w:p w14:paraId="57D0694E" w14:textId="79C0C19C" w:rsidR="004F2175" w:rsidRPr="00637A1B" w:rsidRDefault="004F2175" w:rsidP="004F2175">
            <w:pPr>
              <w:spacing w:line="240" w:lineRule="auto"/>
              <w:jc w:val="left"/>
              <w:rPr>
                <w:sz w:val="22"/>
              </w:rPr>
            </w:pPr>
            <w:r w:rsidRPr="00637A1B">
              <w:rPr>
                <w:sz w:val="22"/>
              </w:rPr>
              <w:t>7</w:t>
            </w:r>
          </w:p>
        </w:tc>
        <w:tc>
          <w:tcPr>
            <w:tcW w:w="1843" w:type="dxa"/>
            <w:shd w:val="clear" w:color="auto" w:fill="FFFFFF" w:themeFill="background1"/>
            <w:vAlign w:val="center"/>
          </w:tcPr>
          <w:p w14:paraId="6A5026B5" w14:textId="614A9F0C" w:rsidR="004F2175" w:rsidRPr="00637A1B" w:rsidRDefault="004F2175" w:rsidP="004F2175">
            <w:pPr>
              <w:spacing w:line="240" w:lineRule="auto"/>
              <w:jc w:val="left"/>
              <w:rPr>
                <w:sz w:val="22"/>
              </w:rPr>
            </w:pPr>
            <w:r w:rsidRPr="00637A1B">
              <w:rPr>
                <w:sz w:val="22"/>
              </w:rPr>
              <w:t>3</w:t>
            </w:r>
          </w:p>
        </w:tc>
      </w:tr>
      <w:tr w:rsidR="004F2175" w:rsidRPr="00637A1B" w14:paraId="29860B3D" w14:textId="1FE9D276" w:rsidTr="004A0041">
        <w:trPr>
          <w:trHeight w:val="85"/>
        </w:trPr>
        <w:tc>
          <w:tcPr>
            <w:tcW w:w="2263" w:type="dxa"/>
            <w:shd w:val="clear" w:color="auto" w:fill="FFFFFF" w:themeFill="background1"/>
            <w:noWrap/>
            <w:vAlign w:val="center"/>
            <w:hideMark/>
          </w:tcPr>
          <w:p w14:paraId="4058EF3C" w14:textId="77777777" w:rsidR="004F2175" w:rsidRPr="00637A1B" w:rsidRDefault="004F2175" w:rsidP="004F2175">
            <w:pPr>
              <w:spacing w:line="240" w:lineRule="auto"/>
              <w:jc w:val="left"/>
              <w:rPr>
                <w:sz w:val="22"/>
              </w:rPr>
            </w:pPr>
            <w:r w:rsidRPr="00637A1B">
              <w:rPr>
                <w:sz w:val="22"/>
              </w:rPr>
              <w:t>New Brunswick</w:t>
            </w:r>
          </w:p>
        </w:tc>
        <w:tc>
          <w:tcPr>
            <w:tcW w:w="1701" w:type="dxa"/>
            <w:shd w:val="clear" w:color="auto" w:fill="FFFFFF" w:themeFill="background1"/>
            <w:noWrap/>
            <w:vAlign w:val="center"/>
          </w:tcPr>
          <w:p w14:paraId="2EDE998E" w14:textId="7E8C3CFC" w:rsidR="004F2175" w:rsidRPr="00637A1B" w:rsidRDefault="004F2175" w:rsidP="004F2175">
            <w:pPr>
              <w:spacing w:line="240" w:lineRule="auto"/>
              <w:jc w:val="left"/>
              <w:rPr>
                <w:sz w:val="22"/>
              </w:rPr>
            </w:pPr>
            <w:r w:rsidRPr="00637A1B">
              <w:rPr>
                <w:sz w:val="22"/>
              </w:rPr>
              <w:t>5</w:t>
            </w:r>
          </w:p>
        </w:tc>
        <w:tc>
          <w:tcPr>
            <w:tcW w:w="1560" w:type="dxa"/>
            <w:shd w:val="clear" w:color="auto" w:fill="FFFFFF" w:themeFill="background1"/>
            <w:vAlign w:val="center"/>
          </w:tcPr>
          <w:p w14:paraId="56179591" w14:textId="780419AA" w:rsidR="004F2175" w:rsidRPr="00637A1B" w:rsidRDefault="004F2175" w:rsidP="004F2175">
            <w:pPr>
              <w:spacing w:line="240" w:lineRule="auto"/>
              <w:jc w:val="left"/>
              <w:rPr>
                <w:sz w:val="22"/>
              </w:rPr>
            </w:pPr>
            <w:r w:rsidRPr="00637A1B">
              <w:rPr>
                <w:sz w:val="22"/>
              </w:rPr>
              <w:t>4</w:t>
            </w:r>
          </w:p>
        </w:tc>
        <w:tc>
          <w:tcPr>
            <w:tcW w:w="1984" w:type="dxa"/>
            <w:shd w:val="clear" w:color="auto" w:fill="FFFFFF" w:themeFill="background1"/>
            <w:noWrap/>
            <w:vAlign w:val="bottom"/>
          </w:tcPr>
          <w:p w14:paraId="016562A5" w14:textId="72D06A9D" w:rsidR="004F2175" w:rsidRPr="00637A1B" w:rsidRDefault="004F2175" w:rsidP="004F2175">
            <w:pPr>
              <w:spacing w:line="240" w:lineRule="auto"/>
              <w:jc w:val="left"/>
              <w:rPr>
                <w:sz w:val="22"/>
              </w:rPr>
            </w:pPr>
            <w:r w:rsidRPr="00637A1B">
              <w:rPr>
                <w:sz w:val="22"/>
              </w:rPr>
              <w:t>2</w:t>
            </w:r>
          </w:p>
        </w:tc>
        <w:tc>
          <w:tcPr>
            <w:tcW w:w="1843" w:type="dxa"/>
            <w:shd w:val="clear" w:color="auto" w:fill="FFFFFF" w:themeFill="background1"/>
            <w:vAlign w:val="center"/>
          </w:tcPr>
          <w:p w14:paraId="683BB123" w14:textId="06C46861" w:rsidR="004F2175" w:rsidRPr="00637A1B" w:rsidRDefault="004F2175" w:rsidP="004F2175">
            <w:pPr>
              <w:spacing w:line="240" w:lineRule="auto"/>
              <w:jc w:val="left"/>
              <w:rPr>
                <w:sz w:val="22"/>
              </w:rPr>
            </w:pPr>
            <w:r w:rsidRPr="00637A1B">
              <w:rPr>
                <w:sz w:val="22"/>
              </w:rPr>
              <w:t>1</w:t>
            </w:r>
          </w:p>
        </w:tc>
      </w:tr>
      <w:tr w:rsidR="004F2175" w:rsidRPr="00637A1B" w14:paraId="191BD7B5" w14:textId="5507755D" w:rsidTr="004A0041">
        <w:trPr>
          <w:trHeight w:val="85"/>
        </w:trPr>
        <w:tc>
          <w:tcPr>
            <w:tcW w:w="2263" w:type="dxa"/>
            <w:shd w:val="clear" w:color="auto" w:fill="FFFFFF" w:themeFill="background1"/>
            <w:noWrap/>
            <w:vAlign w:val="center"/>
            <w:hideMark/>
          </w:tcPr>
          <w:p w14:paraId="1669FEF4" w14:textId="77777777" w:rsidR="004F2175" w:rsidRPr="00637A1B" w:rsidRDefault="004F2175" w:rsidP="004F2175">
            <w:pPr>
              <w:spacing w:line="240" w:lineRule="auto"/>
              <w:jc w:val="left"/>
              <w:rPr>
                <w:sz w:val="22"/>
              </w:rPr>
            </w:pPr>
            <w:r w:rsidRPr="00637A1B">
              <w:rPr>
                <w:sz w:val="22"/>
              </w:rPr>
              <w:t>Nova Scotia</w:t>
            </w:r>
          </w:p>
        </w:tc>
        <w:tc>
          <w:tcPr>
            <w:tcW w:w="1701" w:type="dxa"/>
            <w:shd w:val="clear" w:color="auto" w:fill="FFFFFF" w:themeFill="background1"/>
            <w:noWrap/>
            <w:vAlign w:val="center"/>
          </w:tcPr>
          <w:p w14:paraId="7B6682CF" w14:textId="2DE24B46" w:rsidR="004F2175" w:rsidRPr="00637A1B" w:rsidRDefault="004F2175" w:rsidP="004F2175">
            <w:pPr>
              <w:spacing w:line="240" w:lineRule="auto"/>
              <w:jc w:val="left"/>
              <w:rPr>
                <w:sz w:val="22"/>
              </w:rPr>
            </w:pPr>
            <w:r w:rsidRPr="00637A1B">
              <w:rPr>
                <w:sz w:val="22"/>
              </w:rPr>
              <w:t>2</w:t>
            </w:r>
          </w:p>
        </w:tc>
        <w:tc>
          <w:tcPr>
            <w:tcW w:w="1560" w:type="dxa"/>
            <w:shd w:val="clear" w:color="auto" w:fill="FFFFFF" w:themeFill="background1"/>
            <w:vAlign w:val="center"/>
          </w:tcPr>
          <w:p w14:paraId="4441A53B" w14:textId="505991F5" w:rsidR="004F2175" w:rsidRPr="00637A1B" w:rsidRDefault="004F2175" w:rsidP="004F2175">
            <w:pPr>
              <w:spacing w:line="240" w:lineRule="auto"/>
              <w:jc w:val="left"/>
              <w:rPr>
                <w:sz w:val="22"/>
              </w:rPr>
            </w:pPr>
            <w:r w:rsidRPr="00637A1B">
              <w:rPr>
                <w:sz w:val="22"/>
              </w:rPr>
              <w:t>1</w:t>
            </w:r>
          </w:p>
        </w:tc>
        <w:tc>
          <w:tcPr>
            <w:tcW w:w="1984" w:type="dxa"/>
            <w:tcBorders>
              <w:bottom w:val="single" w:sz="4" w:space="0" w:color="auto"/>
            </w:tcBorders>
            <w:shd w:val="clear" w:color="auto" w:fill="FFFFFF" w:themeFill="background1"/>
            <w:noWrap/>
            <w:vAlign w:val="bottom"/>
          </w:tcPr>
          <w:p w14:paraId="6284BB8C" w14:textId="40970D6F" w:rsidR="004F2175" w:rsidRPr="00637A1B" w:rsidRDefault="004F2175" w:rsidP="004F2175">
            <w:pPr>
              <w:spacing w:line="240" w:lineRule="auto"/>
              <w:jc w:val="left"/>
              <w:rPr>
                <w:sz w:val="22"/>
              </w:rPr>
            </w:pPr>
            <w:r w:rsidRPr="00637A1B">
              <w:rPr>
                <w:sz w:val="22"/>
              </w:rPr>
              <w:t>11</w:t>
            </w:r>
          </w:p>
        </w:tc>
        <w:tc>
          <w:tcPr>
            <w:tcW w:w="1843" w:type="dxa"/>
            <w:shd w:val="clear" w:color="auto" w:fill="FFFFFF" w:themeFill="background1"/>
            <w:vAlign w:val="center"/>
          </w:tcPr>
          <w:p w14:paraId="1A2E4EF9" w14:textId="37E4FC9F" w:rsidR="004F2175" w:rsidRPr="00637A1B" w:rsidRDefault="004F2175" w:rsidP="004F2175">
            <w:pPr>
              <w:spacing w:line="240" w:lineRule="auto"/>
              <w:jc w:val="left"/>
              <w:rPr>
                <w:sz w:val="22"/>
              </w:rPr>
            </w:pPr>
            <w:r w:rsidRPr="00637A1B">
              <w:rPr>
                <w:sz w:val="22"/>
              </w:rPr>
              <w:t>4</w:t>
            </w:r>
          </w:p>
        </w:tc>
      </w:tr>
      <w:tr w:rsidR="004F2175" w:rsidRPr="00637A1B" w14:paraId="780E5FAD" w14:textId="40F1B171" w:rsidTr="004A0041">
        <w:trPr>
          <w:trHeight w:val="85"/>
        </w:trPr>
        <w:tc>
          <w:tcPr>
            <w:tcW w:w="2263" w:type="dxa"/>
            <w:shd w:val="clear" w:color="auto" w:fill="FFFFFF" w:themeFill="background1"/>
            <w:noWrap/>
            <w:vAlign w:val="center"/>
            <w:hideMark/>
          </w:tcPr>
          <w:p w14:paraId="384CF354" w14:textId="77777777" w:rsidR="004F2175" w:rsidRPr="00637A1B" w:rsidRDefault="004F2175" w:rsidP="004F2175">
            <w:pPr>
              <w:spacing w:line="240" w:lineRule="auto"/>
              <w:jc w:val="left"/>
              <w:rPr>
                <w:sz w:val="22"/>
              </w:rPr>
            </w:pPr>
            <w:r w:rsidRPr="00637A1B">
              <w:rPr>
                <w:sz w:val="22"/>
              </w:rPr>
              <w:t>Saskatchewan</w:t>
            </w:r>
          </w:p>
        </w:tc>
        <w:tc>
          <w:tcPr>
            <w:tcW w:w="1701" w:type="dxa"/>
            <w:shd w:val="clear" w:color="auto" w:fill="FFFFFF" w:themeFill="background1"/>
            <w:noWrap/>
            <w:vAlign w:val="center"/>
          </w:tcPr>
          <w:p w14:paraId="7B1FB301" w14:textId="75769305" w:rsidR="004F2175" w:rsidRPr="00637A1B" w:rsidRDefault="004F2175" w:rsidP="004F2175">
            <w:pPr>
              <w:spacing w:line="240" w:lineRule="auto"/>
              <w:jc w:val="left"/>
              <w:rPr>
                <w:sz w:val="22"/>
              </w:rPr>
            </w:pPr>
            <w:r w:rsidRPr="00637A1B">
              <w:rPr>
                <w:sz w:val="22"/>
              </w:rPr>
              <w:t>2</w:t>
            </w:r>
          </w:p>
        </w:tc>
        <w:tc>
          <w:tcPr>
            <w:tcW w:w="1560" w:type="dxa"/>
            <w:shd w:val="clear" w:color="auto" w:fill="FFFFFF" w:themeFill="background1"/>
            <w:vAlign w:val="center"/>
          </w:tcPr>
          <w:p w14:paraId="4C8ED738" w14:textId="3824F67F" w:rsidR="004F2175" w:rsidRPr="00637A1B" w:rsidRDefault="004F2175" w:rsidP="004F2175">
            <w:pPr>
              <w:spacing w:line="240" w:lineRule="auto"/>
              <w:jc w:val="left"/>
              <w:rPr>
                <w:sz w:val="22"/>
              </w:rPr>
            </w:pPr>
            <w:r w:rsidRPr="00637A1B">
              <w:rPr>
                <w:sz w:val="22"/>
              </w:rPr>
              <w:t>1</w:t>
            </w:r>
          </w:p>
        </w:tc>
        <w:tc>
          <w:tcPr>
            <w:tcW w:w="1984" w:type="dxa"/>
            <w:shd w:val="clear" w:color="auto" w:fill="FFFFFF" w:themeFill="background1"/>
            <w:noWrap/>
            <w:vAlign w:val="bottom"/>
          </w:tcPr>
          <w:p w14:paraId="086DD198" w14:textId="7DEB33A9" w:rsidR="004F2175" w:rsidRPr="00637A1B" w:rsidRDefault="004F2175" w:rsidP="004F2175">
            <w:pPr>
              <w:spacing w:line="240" w:lineRule="auto"/>
              <w:jc w:val="left"/>
              <w:rPr>
                <w:sz w:val="22"/>
              </w:rPr>
            </w:pPr>
            <w:r w:rsidRPr="00637A1B">
              <w:rPr>
                <w:sz w:val="22"/>
              </w:rPr>
              <w:t>3</w:t>
            </w:r>
          </w:p>
        </w:tc>
        <w:tc>
          <w:tcPr>
            <w:tcW w:w="1843" w:type="dxa"/>
            <w:shd w:val="clear" w:color="auto" w:fill="FFFFFF" w:themeFill="background1"/>
            <w:vAlign w:val="center"/>
          </w:tcPr>
          <w:p w14:paraId="1331063C" w14:textId="35B7ED40" w:rsidR="004F2175" w:rsidRPr="00637A1B" w:rsidRDefault="004F2175" w:rsidP="004F2175">
            <w:pPr>
              <w:spacing w:line="240" w:lineRule="auto"/>
              <w:jc w:val="left"/>
              <w:rPr>
                <w:sz w:val="22"/>
              </w:rPr>
            </w:pPr>
            <w:r w:rsidRPr="00637A1B">
              <w:rPr>
                <w:sz w:val="22"/>
              </w:rPr>
              <w:t>1</w:t>
            </w:r>
          </w:p>
        </w:tc>
      </w:tr>
      <w:tr w:rsidR="004F2175" w:rsidRPr="00637A1B" w14:paraId="4DCA5B40" w14:textId="77777777" w:rsidTr="004A0041">
        <w:trPr>
          <w:trHeight w:val="85"/>
        </w:trPr>
        <w:tc>
          <w:tcPr>
            <w:tcW w:w="2263" w:type="dxa"/>
            <w:shd w:val="clear" w:color="auto" w:fill="FFFFFF" w:themeFill="background1"/>
            <w:noWrap/>
            <w:vAlign w:val="center"/>
          </w:tcPr>
          <w:p w14:paraId="72E97D38" w14:textId="5768D24B" w:rsidR="004F2175" w:rsidRPr="00637A1B" w:rsidRDefault="004F2175" w:rsidP="004F2175">
            <w:pPr>
              <w:spacing w:line="240" w:lineRule="auto"/>
              <w:jc w:val="left"/>
              <w:rPr>
                <w:sz w:val="22"/>
              </w:rPr>
            </w:pPr>
            <w:r w:rsidRPr="00637A1B">
              <w:rPr>
                <w:sz w:val="22"/>
              </w:rPr>
              <w:t xml:space="preserve">Other </w:t>
            </w:r>
          </w:p>
        </w:tc>
        <w:tc>
          <w:tcPr>
            <w:tcW w:w="1701" w:type="dxa"/>
            <w:shd w:val="clear" w:color="auto" w:fill="FFFFFF" w:themeFill="background1"/>
            <w:noWrap/>
            <w:vAlign w:val="center"/>
          </w:tcPr>
          <w:p w14:paraId="0275C9A7" w14:textId="6B5874CA" w:rsidR="004F2175" w:rsidRPr="00637A1B" w:rsidRDefault="004F2175" w:rsidP="004F2175">
            <w:pPr>
              <w:spacing w:line="240" w:lineRule="auto"/>
              <w:jc w:val="left"/>
              <w:rPr>
                <w:sz w:val="22"/>
              </w:rPr>
            </w:pPr>
            <w:r w:rsidRPr="00637A1B">
              <w:rPr>
                <w:sz w:val="22"/>
              </w:rPr>
              <w:t>9</w:t>
            </w:r>
          </w:p>
        </w:tc>
        <w:tc>
          <w:tcPr>
            <w:tcW w:w="1560" w:type="dxa"/>
            <w:shd w:val="clear" w:color="auto" w:fill="FFFFFF" w:themeFill="background1"/>
            <w:vAlign w:val="center"/>
          </w:tcPr>
          <w:p w14:paraId="7BC5CC54" w14:textId="3B8558A7" w:rsidR="004F2175" w:rsidRPr="00637A1B" w:rsidRDefault="004F2175" w:rsidP="004F2175">
            <w:pPr>
              <w:spacing w:line="240" w:lineRule="auto"/>
              <w:jc w:val="left"/>
              <w:rPr>
                <w:sz w:val="22"/>
              </w:rPr>
            </w:pPr>
            <w:r w:rsidRPr="00637A1B">
              <w:rPr>
                <w:sz w:val="22"/>
              </w:rPr>
              <w:t>7</w:t>
            </w:r>
          </w:p>
        </w:tc>
        <w:tc>
          <w:tcPr>
            <w:tcW w:w="1984" w:type="dxa"/>
            <w:shd w:val="clear" w:color="auto" w:fill="FFFFFF" w:themeFill="background1"/>
            <w:noWrap/>
            <w:vAlign w:val="bottom"/>
          </w:tcPr>
          <w:p w14:paraId="6E3CA95A" w14:textId="4329E084" w:rsidR="004F2175" w:rsidRPr="00637A1B" w:rsidRDefault="004F2175" w:rsidP="004F2175">
            <w:pPr>
              <w:spacing w:line="240" w:lineRule="auto"/>
              <w:jc w:val="left"/>
              <w:rPr>
                <w:sz w:val="22"/>
              </w:rPr>
            </w:pPr>
            <w:r w:rsidRPr="00637A1B">
              <w:rPr>
                <w:sz w:val="22"/>
              </w:rPr>
              <w:t>13</w:t>
            </w:r>
          </w:p>
        </w:tc>
        <w:tc>
          <w:tcPr>
            <w:tcW w:w="1843" w:type="dxa"/>
            <w:shd w:val="clear" w:color="auto" w:fill="FFFFFF" w:themeFill="background1"/>
            <w:vAlign w:val="center"/>
          </w:tcPr>
          <w:p w14:paraId="2839D5C3" w14:textId="6B4B963A" w:rsidR="004F2175" w:rsidRPr="00637A1B" w:rsidRDefault="004F2175" w:rsidP="004F2175">
            <w:pPr>
              <w:spacing w:line="240" w:lineRule="auto"/>
              <w:jc w:val="left"/>
              <w:rPr>
                <w:sz w:val="22"/>
              </w:rPr>
            </w:pPr>
            <w:r w:rsidRPr="00637A1B">
              <w:rPr>
                <w:sz w:val="22"/>
              </w:rPr>
              <w:t>5</w:t>
            </w:r>
          </w:p>
        </w:tc>
      </w:tr>
      <w:tr w:rsidR="004F2175" w:rsidRPr="00637A1B" w14:paraId="6F90398B" w14:textId="5AC8EF88" w:rsidTr="004A0041">
        <w:trPr>
          <w:trHeight w:val="85"/>
        </w:trPr>
        <w:tc>
          <w:tcPr>
            <w:tcW w:w="2263" w:type="dxa"/>
            <w:shd w:val="clear" w:color="auto" w:fill="FFFFFF" w:themeFill="background1"/>
            <w:noWrap/>
            <w:vAlign w:val="center"/>
            <w:hideMark/>
          </w:tcPr>
          <w:p w14:paraId="5A79572C" w14:textId="77777777" w:rsidR="004F2175" w:rsidRPr="00637A1B" w:rsidRDefault="004F2175" w:rsidP="004F2175">
            <w:pPr>
              <w:spacing w:line="240" w:lineRule="auto"/>
              <w:jc w:val="left"/>
              <w:rPr>
                <w:sz w:val="22"/>
              </w:rPr>
            </w:pPr>
            <w:r w:rsidRPr="00637A1B">
              <w:rPr>
                <w:sz w:val="22"/>
              </w:rPr>
              <w:t>Total</w:t>
            </w:r>
          </w:p>
        </w:tc>
        <w:tc>
          <w:tcPr>
            <w:tcW w:w="1701" w:type="dxa"/>
            <w:shd w:val="clear" w:color="auto" w:fill="FFFFFF" w:themeFill="background1"/>
            <w:noWrap/>
            <w:vAlign w:val="center"/>
          </w:tcPr>
          <w:p w14:paraId="7C121F67" w14:textId="6C494FD5" w:rsidR="004F2175" w:rsidRPr="00637A1B" w:rsidRDefault="004F2175" w:rsidP="004F2175">
            <w:pPr>
              <w:spacing w:line="240" w:lineRule="auto"/>
              <w:jc w:val="left"/>
              <w:rPr>
                <w:sz w:val="22"/>
              </w:rPr>
            </w:pPr>
            <w:r w:rsidRPr="00637A1B">
              <w:rPr>
                <w:sz w:val="22"/>
              </w:rPr>
              <w:t>134</w:t>
            </w:r>
          </w:p>
        </w:tc>
        <w:tc>
          <w:tcPr>
            <w:tcW w:w="1560" w:type="dxa"/>
            <w:shd w:val="clear" w:color="auto" w:fill="FFFFFF" w:themeFill="background1"/>
            <w:vAlign w:val="center"/>
          </w:tcPr>
          <w:p w14:paraId="1500794E" w14:textId="7D11425F" w:rsidR="004F2175" w:rsidRPr="00637A1B" w:rsidRDefault="004F2175" w:rsidP="004F2175">
            <w:pPr>
              <w:spacing w:line="240" w:lineRule="auto"/>
              <w:jc w:val="left"/>
              <w:rPr>
                <w:sz w:val="22"/>
              </w:rPr>
            </w:pPr>
            <w:r w:rsidRPr="00637A1B">
              <w:rPr>
                <w:sz w:val="22"/>
              </w:rPr>
              <w:t>100</w:t>
            </w:r>
          </w:p>
        </w:tc>
        <w:tc>
          <w:tcPr>
            <w:tcW w:w="1984" w:type="dxa"/>
            <w:shd w:val="clear" w:color="auto" w:fill="FFFFFF" w:themeFill="background1"/>
            <w:noWrap/>
            <w:vAlign w:val="bottom"/>
          </w:tcPr>
          <w:p w14:paraId="42772341" w14:textId="38970730" w:rsidR="004F2175" w:rsidRPr="00637A1B" w:rsidRDefault="004F2175" w:rsidP="004F2175">
            <w:pPr>
              <w:spacing w:line="240" w:lineRule="auto"/>
              <w:jc w:val="left"/>
              <w:rPr>
                <w:sz w:val="22"/>
              </w:rPr>
            </w:pPr>
            <w:r w:rsidRPr="00637A1B">
              <w:rPr>
                <w:sz w:val="22"/>
              </w:rPr>
              <w:t>262</w:t>
            </w:r>
          </w:p>
        </w:tc>
        <w:tc>
          <w:tcPr>
            <w:tcW w:w="1843" w:type="dxa"/>
            <w:shd w:val="clear" w:color="auto" w:fill="FFFFFF" w:themeFill="background1"/>
            <w:vAlign w:val="center"/>
          </w:tcPr>
          <w:p w14:paraId="699A1609" w14:textId="6C157C99" w:rsidR="004F2175" w:rsidRPr="00637A1B" w:rsidRDefault="004F2175" w:rsidP="004F2175">
            <w:pPr>
              <w:spacing w:line="240" w:lineRule="auto"/>
              <w:jc w:val="left"/>
              <w:rPr>
                <w:sz w:val="22"/>
              </w:rPr>
            </w:pPr>
            <w:r w:rsidRPr="00637A1B">
              <w:rPr>
                <w:sz w:val="22"/>
              </w:rPr>
              <w:t>100</w:t>
            </w:r>
          </w:p>
        </w:tc>
      </w:tr>
    </w:tbl>
    <w:p w14:paraId="0AFC8DE6" w14:textId="1F7C3C86" w:rsidR="003D2DA4" w:rsidRPr="00637A1B" w:rsidRDefault="003D2DA4" w:rsidP="003D2DA4">
      <w:r w:rsidRPr="00637A1B">
        <w:lastRenderedPageBreak/>
        <w:t xml:space="preserve">    </w:t>
      </w:r>
      <w:r w:rsidR="00542FD7" w:rsidRPr="00637A1B">
        <w:rPr>
          <w:noProof/>
        </w:rPr>
        <w:drawing>
          <wp:inline distT="0" distB="0" distL="0" distR="0" wp14:anchorId="7C2A9174" wp14:editId="4079D2C5">
            <wp:extent cx="5943600" cy="4144488"/>
            <wp:effectExtent l="0" t="0" r="0" b="8890"/>
            <wp:docPr id="34" name="Chart 34">
              <a:extLst xmlns:a="http://schemas.openxmlformats.org/drawingml/2006/main">
                <a:ext uri="{FF2B5EF4-FFF2-40B4-BE49-F238E27FC236}">
                  <a16:creationId xmlns:a16="http://schemas.microsoft.com/office/drawing/2014/main" id="{00000000-0008-0000-1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5DC6289" w14:textId="3312694B" w:rsidR="003D2DA4" w:rsidRPr="00637A1B" w:rsidRDefault="003D2DA4" w:rsidP="003D2DA4">
      <w:pPr>
        <w:pStyle w:val="Caption"/>
      </w:pPr>
      <w:r w:rsidRPr="00637A1B">
        <w:t xml:space="preserve">Figure B-1: Representativeness by location </w:t>
      </w:r>
    </w:p>
    <w:p w14:paraId="42BCDB2A" w14:textId="77777777" w:rsidR="003D2DA4" w:rsidRPr="00637A1B" w:rsidRDefault="003D2DA4" w:rsidP="003D2DA4">
      <w:pPr>
        <w:rPr>
          <w:u w:val="single"/>
        </w:rPr>
      </w:pPr>
      <w:r w:rsidRPr="00637A1B">
        <w:rPr>
          <w:u w:val="single"/>
        </w:rPr>
        <w:t>Comment</w:t>
      </w:r>
    </w:p>
    <w:p w14:paraId="6230B957" w14:textId="563D3255" w:rsidR="003D2DA4" w:rsidRPr="00637A1B" w:rsidRDefault="003D2DA4" w:rsidP="003D2DA4">
      <w:pPr>
        <w:pStyle w:val="ListParagraph"/>
        <w:numPr>
          <w:ilvl w:val="0"/>
          <w:numId w:val="16"/>
        </w:numPr>
      </w:pPr>
      <w:r w:rsidRPr="00637A1B">
        <w:t xml:space="preserve">Overall, the member survey </w:t>
      </w:r>
      <w:r w:rsidR="00377CBF" w:rsidRPr="00637A1B">
        <w:t xml:space="preserve">respondents’ provinces are fairly similar to </w:t>
      </w:r>
      <w:r w:rsidR="00AC5A7C" w:rsidRPr="00637A1B">
        <w:t>the average conference feedback survey respondents</w:t>
      </w:r>
      <w:r w:rsidR="00377CBF" w:rsidRPr="00637A1B">
        <w:t>.</w:t>
      </w:r>
      <w:r w:rsidRPr="00637A1B">
        <w:t xml:space="preserve"> </w:t>
      </w:r>
    </w:p>
    <w:p w14:paraId="40EF1CC5" w14:textId="77777777" w:rsidR="007E7240" w:rsidRPr="007E7240" w:rsidRDefault="007E7240" w:rsidP="00200007"/>
    <w:sectPr w:rsidR="007E7240" w:rsidRPr="007E7240" w:rsidSect="00E307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CFA88" w14:textId="77777777" w:rsidR="002E4C0E" w:rsidRDefault="002E4C0E" w:rsidP="008001C1">
      <w:pPr>
        <w:spacing w:after="0" w:line="240" w:lineRule="auto"/>
      </w:pPr>
      <w:r>
        <w:separator/>
      </w:r>
    </w:p>
  </w:endnote>
  <w:endnote w:type="continuationSeparator" w:id="0">
    <w:p w14:paraId="5822C173" w14:textId="77777777" w:rsidR="002E4C0E" w:rsidRDefault="002E4C0E" w:rsidP="00800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altName w:val="Sylfaen"/>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9848414"/>
      <w:docPartObj>
        <w:docPartGallery w:val="Page Numbers (Bottom of Page)"/>
        <w:docPartUnique/>
      </w:docPartObj>
    </w:sdtPr>
    <w:sdtEndPr>
      <w:rPr>
        <w:noProof/>
      </w:rPr>
    </w:sdtEndPr>
    <w:sdtContent>
      <w:p w14:paraId="7FAB170F" w14:textId="671AE447" w:rsidR="00200007" w:rsidRDefault="002000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FE2622" w14:textId="77777777" w:rsidR="00200007" w:rsidRDefault="00200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36EB3" w14:textId="32DF13E0" w:rsidR="00200007" w:rsidRDefault="00200007">
    <w:pPr>
      <w:pStyle w:val="Footer"/>
      <w:jc w:val="right"/>
    </w:pPr>
  </w:p>
  <w:p w14:paraId="735331A6" w14:textId="77777777" w:rsidR="00200007" w:rsidRDefault="00200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8623"/>
      <w:docPartObj>
        <w:docPartGallery w:val="Page Numbers (Bottom of Page)"/>
        <w:docPartUnique/>
      </w:docPartObj>
    </w:sdtPr>
    <w:sdtEndPr>
      <w:rPr>
        <w:noProof/>
      </w:rPr>
    </w:sdtEndPr>
    <w:sdtContent>
      <w:p w14:paraId="21780B08" w14:textId="1C04CE44" w:rsidR="00200007" w:rsidRDefault="002000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99BC62" w14:textId="77777777" w:rsidR="00200007" w:rsidRDefault="00200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F95A4" w14:textId="77777777" w:rsidR="002E4C0E" w:rsidRDefault="002E4C0E" w:rsidP="008001C1">
      <w:pPr>
        <w:spacing w:after="0" w:line="240" w:lineRule="auto"/>
      </w:pPr>
      <w:r>
        <w:separator/>
      </w:r>
    </w:p>
  </w:footnote>
  <w:footnote w:type="continuationSeparator" w:id="0">
    <w:p w14:paraId="74E872AA" w14:textId="77777777" w:rsidR="002E4C0E" w:rsidRDefault="002E4C0E" w:rsidP="00800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D3DF2" w14:textId="72C41AA7" w:rsidR="00200007" w:rsidRDefault="00200007" w:rsidP="008001C1">
    <w:pPr>
      <w:pStyle w:val="Header"/>
      <w:jc w:val="right"/>
    </w:pPr>
    <w:r w:rsidRPr="005D6F40">
      <w:rPr>
        <w:i/>
        <w:iCs/>
        <w:sz w:val="22"/>
        <w:szCs w:val="20"/>
      </w:rPr>
      <w:t>Member Survey Analysis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D31"/>
    <w:multiLevelType w:val="hybridMultilevel"/>
    <w:tmpl w:val="7D8CCD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76154B"/>
    <w:multiLevelType w:val="hybridMultilevel"/>
    <w:tmpl w:val="21BC81F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A2F14"/>
    <w:multiLevelType w:val="hybridMultilevel"/>
    <w:tmpl w:val="8CB8F344"/>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97D04"/>
    <w:multiLevelType w:val="hybridMultilevel"/>
    <w:tmpl w:val="A7EC844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F3BD3"/>
    <w:multiLevelType w:val="hybridMultilevel"/>
    <w:tmpl w:val="79F87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700B63"/>
    <w:multiLevelType w:val="hybridMultilevel"/>
    <w:tmpl w:val="900A3C9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770DB1"/>
    <w:multiLevelType w:val="hybridMultilevel"/>
    <w:tmpl w:val="2DA0C23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203CF752">
      <w:numFmt w:val="bullet"/>
      <w:lvlText w:val="•"/>
      <w:lvlJc w:val="left"/>
      <w:pPr>
        <w:ind w:left="2340" w:hanging="36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F7D14"/>
    <w:multiLevelType w:val="hybridMultilevel"/>
    <w:tmpl w:val="9BDCB93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8C6E11"/>
    <w:multiLevelType w:val="hybridMultilevel"/>
    <w:tmpl w:val="92BA81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29E17AB"/>
    <w:multiLevelType w:val="hybridMultilevel"/>
    <w:tmpl w:val="76A2C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3B1F9F"/>
    <w:multiLevelType w:val="hybridMultilevel"/>
    <w:tmpl w:val="BEDA55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E5575EB"/>
    <w:multiLevelType w:val="hybridMultilevel"/>
    <w:tmpl w:val="35B6D5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12E3FD7"/>
    <w:multiLevelType w:val="hybridMultilevel"/>
    <w:tmpl w:val="95B4A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FC6DE4"/>
    <w:multiLevelType w:val="hybridMultilevel"/>
    <w:tmpl w:val="223A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C95115"/>
    <w:multiLevelType w:val="hybridMultilevel"/>
    <w:tmpl w:val="8E5E1B1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D03572"/>
    <w:multiLevelType w:val="hybridMultilevel"/>
    <w:tmpl w:val="20EAFF5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C10038"/>
    <w:multiLevelType w:val="hybridMultilevel"/>
    <w:tmpl w:val="37C632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88B0BC1"/>
    <w:multiLevelType w:val="hybridMultilevel"/>
    <w:tmpl w:val="DEF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190F6C"/>
    <w:multiLevelType w:val="hybridMultilevel"/>
    <w:tmpl w:val="7402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E33379"/>
    <w:multiLevelType w:val="hybridMultilevel"/>
    <w:tmpl w:val="BB508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4853CE"/>
    <w:multiLevelType w:val="hybridMultilevel"/>
    <w:tmpl w:val="814828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E1B0201"/>
    <w:multiLevelType w:val="hybridMultilevel"/>
    <w:tmpl w:val="FD98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F947C9"/>
    <w:multiLevelType w:val="hybridMultilevel"/>
    <w:tmpl w:val="57689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7E10F0"/>
    <w:multiLevelType w:val="hybridMultilevel"/>
    <w:tmpl w:val="D12AD3E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2F132A"/>
    <w:multiLevelType w:val="hybridMultilevel"/>
    <w:tmpl w:val="EBAA9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566DA9"/>
    <w:multiLevelType w:val="hybridMultilevel"/>
    <w:tmpl w:val="6F325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080548"/>
    <w:multiLevelType w:val="hybridMultilevel"/>
    <w:tmpl w:val="91E6B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47F98"/>
    <w:multiLevelType w:val="hybridMultilevel"/>
    <w:tmpl w:val="C78AA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68551F"/>
    <w:multiLevelType w:val="hybridMultilevel"/>
    <w:tmpl w:val="85466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D212484"/>
    <w:multiLevelType w:val="hybridMultilevel"/>
    <w:tmpl w:val="BD1EC1C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6E2FAF"/>
    <w:multiLevelType w:val="hybridMultilevel"/>
    <w:tmpl w:val="04C2085E"/>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EB24CCC"/>
    <w:multiLevelType w:val="hybridMultilevel"/>
    <w:tmpl w:val="DD4ADF2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9"/>
  </w:num>
  <w:num w:numId="2">
    <w:abstractNumId w:val="19"/>
  </w:num>
  <w:num w:numId="3">
    <w:abstractNumId w:val="6"/>
  </w:num>
  <w:num w:numId="4">
    <w:abstractNumId w:val="1"/>
  </w:num>
  <w:num w:numId="5">
    <w:abstractNumId w:val="0"/>
  </w:num>
  <w:num w:numId="6">
    <w:abstractNumId w:val="16"/>
  </w:num>
  <w:num w:numId="7">
    <w:abstractNumId w:val="4"/>
  </w:num>
  <w:num w:numId="8">
    <w:abstractNumId w:val="11"/>
  </w:num>
  <w:num w:numId="9">
    <w:abstractNumId w:val="22"/>
  </w:num>
  <w:num w:numId="10">
    <w:abstractNumId w:val="26"/>
  </w:num>
  <w:num w:numId="11">
    <w:abstractNumId w:val="24"/>
  </w:num>
  <w:num w:numId="12">
    <w:abstractNumId w:val="9"/>
  </w:num>
  <w:num w:numId="13">
    <w:abstractNumId w:val="25"/>
  </w:num>
  <w:num w:numId="14">
    <w:abstractNumId w:val="8"/>
  </w:num>
  <w:num w:numId="15">
    <w:abstractNumId w:val="18"/>
  </w:num>
  <w:num w:numId="16">
    <w:abstractNumId w:val="17"/>
  </w:num>
  <w:num w:numId="17">
    <w:abstractNumId w:val="27"/>
  </w:num>
  <w:num w:numId="18">
    <w:abstractNumId w:val="12"/>
  </w:num>
  <w:num w:numId="19">
    <w:abstractNumId w:val="21"/>
  </w:num>
  <w:num w:numId="20">
    <w:abstractNumId w:val="5"/>
  </w:num>
  <w:num w:numId="21">
    <w:abstractNumId w:val="28"/>
  </w:num>
  <w:num w:numId="22">
    <w:abstractNumId w:val="13"/>
  </w:num>
  <w:num w:numId="23">
    <w:abstractNumId w:val="14"/>
  </w:num>
  <w:num w:numId="24">
    <w:abstractNumId w:val="3"/>
  </w:num>
  <w:num w:numId="25">
    <w:abstractNumId w:val="7"/>
  </w:num>
  <w:num w:numId="26">
    <w:abstractNumId w:val="23"/>
  </w:num>
  <w:num w:numId="27">
    <w:abstractNumId w:val="10"/>
  </w:num>
  <w:num w:numId="28">
    <w:abstractNumId w:val="2"/>
  </w:num>
  <w:num w:numId="29">
    <w:abstractNumId w:val="20"/>
  </w:num>
  <w:num w:numId="30">
    <w:abstractNumId w:val="15"/>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511"/>
    <w:rsid w:val="00006D86"/>
    <w:rsid w:val="00011B1F"/>
    <w:rsid w:val="00020391"/>
    <w:rsid w:val="000322CB"/>
    <w:rsid w:val="000345FE"/>
    <w:rsid w:val="0003594E"/>
    <w:rsid w:val="0003664E"/>
    <w:rsid w:val="000514C6"/>
    <w:rsid w:val="00051791"/>
    <w:rsid w:val="00055C29"/>
    <w:rsid w:val="00055ED3"/>
    <w:rsid w:val="0006184B"/>
    <w:rsid w:val="00061874"/>
    <w:rsid w:val="00062E44"/>
    <w:rsid w:val="000736F7"/>
    <w:rsid w:val="0008057E"/>
    <w:rsid w:val="00081A37"/>
    <w:rsid w:val="0008200D"/>
    <w:rsid w:val="00094272"/>
    <w:rsid w:val="000A0FD8"/>
    <w:rsid w:val="000A1E99"/>
    <w:rsid w:val="000A3CCE"/>
    <w:rsid w:val="000B345B"/>
    <w:rsid w:val="000B59D5"/>
    <w:rsid w:val="000C4172"/>
    <w:rsid w:val="000C4282"/>
    <w:rsid w:val="000C7A1A"/>
    <w:rsid w:val="000D63AE"/>
    <w:rsid w:val="000E0C65"/>
    <w:rsid w:val="000E3BC7"/>
    <w:rsid w:val="000E5012"/>
    <w:rsid w:val="000E73B8"/>
    <w:rsid w:val="000F0B18"/>
    <w:rsid w:val="000F1F38"/>
    <w:rsid w:val="0010759E"/>
    <w:rsid w:val="001146CA"/>
    <w:rsid w:val="001222FD"/>
    <w:rsid w:val="001274AC"/>
    <w:rsid w:val="00130530"/>
    <w:rsid w:val="00130ACA"/>
    <w:rsid w:val="00132B4B"/>
    <w:rsid w:val="00133DCD"/>
    <w:rsid w:val="00136DF2"/>
    <w:rsid w:val="001416A0"/>
    <w:rsid w:val="00147E95"/>
    <w:rsid w:val="001500D5"/>
    <w:rsid w:val="00153A44"/>
    <w:rsid w:val="00157631"/>
    <w:rsid w:val="00164B0D"/>
    <w:rsid w:val="001671AC"/>
    <w:rsid w:val="0017390B"/>
    <w:rsid w:val="00174A9F"/>
    <w:rsid w:val="001908FD"/>
    <w:rsid w:val="00190D2A"/>
    <w:rsid w:val="00196D5B"/>
    <w:rsid w:val="00197356"/>
    <w:rsid w:val="001A302C"/>
    <w:rsid w:val="001A37AD"/>
    <w:rsid w:val="001B0330"/>
    <w:rsid w:val="001E48F7"/>
    <w:rsid w:val="001F0659"/>
    <w:rsid w:val="001F1797"/>
    <w:rsid w:val="00200007"/>
    <w:rsid w:val="0022020A"/>
    <w:rsid w:val="002230D7"/>
    <w:rsid w:val="002267B6"/>
    <w:rsid w:val="002339B7"/>
    <w:rsid w:val="0023422F"/>
    <w:rsid w:val="0023477F"/>
    <w:rsid w:val="002469C7"/>
    <w:rsid w:val="00247095"/>
    <w:rsid w:val="002505D2"/>
    <w:rsid w:val="0025636E"/>
    <w:rsid w:val="0026396C"/>
    <w:rsid w:val="00266B00"/>
    <w:rsid w:val="00285799"/>
    <w:rsid w:val="0029002A"/>
    <w:rsid w:val="00292BEC"/>
    <w:rsid w:val="002931F6"/>
    <w:rsid w:val="002959E0"/>
    <w:rsid w:val="002C17B4"/>
    <w:rsid w:val="002D050E"/>
    <w:rsid w:val="002D10CE"/>
    <w:rsid w:val="002D5DA8"/>
    <w:rsid w:val="002D7370"/>
    <w:rsid w:val="002D7DA6"/>
    <w:rsid w:val="002E0710"/>
    <w:rsid w:val="002E4C0E"/>
    <w:rsid w:val="003020E2"/>
    <w:rsid w:val="0030737B"/>
    <w:rsid w:val="003104DE"/>
    <w:rsid w:val="003128B9"/>
    <w:rsid w:val="00313840"/>
    <w:rsid w:val="00322B25"/>
    <w:rsid w:val="00323261"/>
    <w:rsid w:val="00336445"/>
    <w:rsid w:val="00341D9C"/>
    <w:rsid w:val="00344557"/>
    <w:rsid w:val="00360BB9"/>
    <w:rsid w:val="003613FF"/>
    <w:rsid w:val="00361F7F"/>
    <w:rsid w:val="00366833"/>
    <w:rsid w:val="00370C90"/>
    <w:rsid w:val="003719C6"/>
    <w:rsid w:val="00377CBF"/>
    <w:rsid w:val="00386594"/>
    <w:rsid w:val="0039067A"/>
    <w:rsid w:val="00393424"/>
    <w:rsid w:val="00394343"/>
    <w:rsid w:val="003975F7"/>
    <w:rsid w:val="003A7C12"/>
    <w:rsid w:val="003B6E79"/>
    <w:rsid w:val="003C2D61"/>
    <w:rsid w:val="003D20B5"/>
    <w:rsid w:val="003D2DA4"/>
    <w:rsid w:val="003E00E2"/>
    <w:rsid w:val="003E08AB"/>
    <w:rsid w:val="003E347D"/>
    <w:rsid w:val="003F2D3D"/>
    <w:rsid w:val="003F3F88"/>
    <w:rsid w:val="003F518A"/>
    <w:rsid w:val="00401AD3"/>
    <w:rsid w:val="0040224F"/>
    <w:rsid w:val="00403599"/>
    <w:rsid w:val="00405DC0"/>
    <w:rsid w:val="00411172"/>
    <w:rsid w:val="0041134F"/>
    <w:rsid w:val="0041243A"/>
    <w:rsid w:val="00417AD8"/>
    <w:rsid w:val="00423D53"/>
    <w:rsid w:val="00437726"/>
    <w:rsid w:val="00437900"/>
    <w:rsid w:val="00452107"/>
    <w:rsid w:val="00453E24"/>
    <w:rsid w:val="00453FF7"/>
    <w:rsid w:val="00465343"/>
    <w:rsid w:val="00474327"/>
    <w:rsid w:val="00483652"/>
    <w:rsid w:val="00497A08"/>
    <w:rsid w:val="00497D71"/>
    <w:rsid w:val="004A0041"/>
    <w:rsid w:val="004B4188"/>
    <w:rsid w:val="004D0C79"/>
    <w:rsid w:val="004D1B4F"/>
    <w:rsid w:val="004D632C"/>
    <w:rsid w:val="004D7928"/>
    <w:rsid w:val="004E3393"/>
    <w:rsid w:val="004E3781"/>
    <w:rsid w:val="004E69A3"/>
    <w:rsid w:val="004F2175"/>
    <w:rsid w:val="004F31BA"/>
    <w:rsid w:val="004F4FEC"/>
    <w:rsid w:val="005060A9"/>
    <w:rsid w:val="00512D52"/>
    <w:rsid w:val="00513FB7"/>
    <w:rsid w:val="00520228"/>
    <w:rsid w:val="00522C58"/>
    <w:rsid w:val="00523364"/>
    <w:rsid w:val="00542FD7"/>
    <w:rsid w:val="0055775B"/>
    <w:rsid w:val="00560560"/>
    <w:rsid w:val="005625BD"/>
    <w:rsid w:val="0056442E"/>
    <w:rsid w:val="005659D8"/>
    <w:rsid w:val="005701B9"/>
    <w:rsid w:val="00573139"/>
    <w:rsid w:val="00573863"/>
    <w:rsid w:val="005748ED"/>
    <w:rsid w:val="005832E8"/>
    <w:rsid w:val="00587A3D"/>
    <w:rsid w:val="00590020"/>
    <w:rsid w:val="00592F4B"/>
    <w:rsid w:val="00594025"/>
    <w:rsid w:val="005964F8"/>
    <w:rsid w:val="00596623"/>
    <w:rsid w:val="005A2BCB"/>
    <w:rsid w:val="005B1FA1"/>
    <w:rsid w:val="005B3984"/>
    <w:rsid w:val="005C331B"/>
    <w:rsid w:val="005C462C"/>
    <w:rsid w:val="005E2899"/>
    <w:rsid w:val="005E2A84"/>
    <w:rsid w:val="005E2CEA"/>
    <w:rsid w:val="005F3292"/>
    <w:rsid w:val="005F5529"/>
    <w:rsid w:val="005F707E"/>
    <w:rsid w:val="0060357D"/>
    <w:rsid w:val="00606BF1"/>
    <w:rsid w:val="00607EF8"/>
    <w:rsid w:val="00621E92"/>
    <w:rsid w:val="006263C2"/>
    <w:rsid w:val="00637A1B"/>
    <w:rsid w:val="006403D5"/>
    <w:rsid w:val="00655449"/>
    <w:rsid w:val="0065648B"/>
    <w:rsid w:val="00661BC6"/>
    <w:rsid w:val="00661C65"/>
    <w:rsid w:val="006625DB"/>
    <w:rsid w:val="006628CC"/>
    <w:rsid w:val="00665706"/>
    <w:rsid w:val="00683942"/>
    <w:rsid w:val="00684B5F"/>
    <w:rsid w:val="00685FCB"/>
    <w:rsid w:val="0068634A"/>
    <w:rsid w:val="00696BC1"/>
    <w:rsid w:val="006A4701"/>
    <w:rsid w:val="006B133A"/>
    <w:rsid w:val="006B3386"/>
    <w:rsid w:val="006D270B"/>
    <w:rsid w:val="006D2AA1"/>
    <w:rsid w:val="006D48FB"/>
    <w:rsid w:val="006D544A"/>
    <w:rsid w:val="006D54E9"/>
    <w:rsid w:val="006D65ED"/>
    <w:rsid w:val="006E5DF1"/>
    <w:rsid w:val="006F697F"/>
    <w:rsid w:val="00705EAF"/>
    <w:rsid w:val="007063E8"/>
    <w:rsid w:val="0071184E"/>
    <w:rsid w:val="00716A10"/>
    <w:rsid w:val="0072793A"/>
    <w:rsid w:val="00733B6E"/>
    <w:rsid w:val="00750825"/>
    <w:rsid w:val="00750909"/>
    <w:rsid w:val="00751111"/>
    <w:rsid w:val="00751822"/>
    <w:rsid w:val="00755014"/>
    <w:rsid w:val="0076111D"/>
    <w:rsid w:val="00761CE4"/>
    <w:rsid w:val="00790205"/>
    <w:rsid w:val="00794F98"/>
    <w:rsid w:val="00796932"/>
    <w:rsid w:val="007A2825"/>
    <w:rsid w:val="007B0FDF"/>
    <w:rsid w:val="007B398D"/>
    <w:rsid w:val="007B4892"/>
    <w:rsid w:val="007B69FD"/>
    <w:rsid w:val="007C35FF"/>
    <w:rsid w:val="007C50D3"/>
    <w:rsid w:val="007C6C65"/>
    <w:rsid w:val="007D6317"/>
    <w:rsid w:val="007E7240"/>
    <w:rsid w:val="007F6E4B"/>
    <w:rsid w:val="008001C1"/>
    <w:rsid w:val="00810529"/>
    <w:rsid w:val="00810A6B"/>
    <w:rsid w:val="00810C25"/>
    <w:rsid w:val="008162A2"/>
    <w:rsid w:val="00820D09"/>
    <w:rsid w:val="00822E74"/>
    <w:rsid w:val="00822E80"/>
    <w:rsid w:val="00836A7E"/>
    <w:rsid w:val="0083795C"/>
    <w:rsid w:val="00850028"/>
    <w:rsid w:val="00856748"/>
    <w:rsid w:val="00857FF3"/>
    <w:rsid w:val="00860EAF"/>
    <w:rsid w:val="0086769E"/>
    <w:rsid w:val="0087646C"/>
    <w:rsid w:val="00885137"/>
    <w:rsid w:val="0089003F"/>
    <w:rsid w:val="00892355"/>
    <w:rsid w:val="008937A3"/>
    <w:rsid w:val="00893A0F"/>
    <w:rsid w:val="008A0B5E"/>
    <w:rsid w:val="008A2F39"/>
    <w:rsid w:val="008A7DF6"/>
    <w:rsid w:val="008B2284"/>
    <w:rsid w:val="008B40F4"/>
    <w:rsid w:val="008B4A3B"/>
    <w:rsid w:val="008B55F8"/>
    <w:rsid w:val="008B595D"/>
    <w:rsid w:val="008B7E38"/>
    <w:rsid w:val="008C2664"/>
    <w:rsid w:val="008C3AC4"/>
    <w:rsid w:val="008D52A1"/>
    <w:rsid w:val="008D5D12"/>
    <w:rsid w:val="008D637F"/>
    <w:rsid w:val="008D7511"/>
    <w:rsid w:val="008E18BB"/>
    <w:rsid w:val="008E34BD"/>
    <w:rsid w:val="008E6AFC"/>
    <w:rsid w:val="008F6B74"/>
    <w:rsid w:val="008F7141"/>
    <w:rsid w:val="009025DC"/>
    <w:rsid w:val="00910CA3"/>
    <w:rsid w:val="00916B3E"/>
    <w:rsid w:val="00916C1A"/>
    <w:rsid w:val="00927A00"/>
    <w:rsid w:val="00931A09"/>
    <w:rsid w:val="009619F0"/>
    <w:rsid w:val="00967412"/>
    <w:rsid w:val="00971BCF"/>
    <w:rsid w:val="00980142"/>
    <w:rsid w:val="00981645"/>
    <w:rsid w:val="009819A4"/>
    <w:rsid w:val="00981A4A"/>
    <w:rsid w:val="00986C2E"/>
    <w:rsid w:val="00992FD0"/>
    <w:rsid w:val="00994610"/>
    <w:rsid w:val="00996E48"/>
    <w:rsid w:val="00997705"/>
    <w:rsid w:val="009A391E"/>
    <w:rsid w:val="009A4966"/>
    <w:rsid w:val="009A4D59"/>
    <w:rsid w:val="009B346F"/>
    <w:rsid w:val="009B703E"/>
    <w:rsid w:val="009C0A04"/>
    <w:rsid w:val="009C1A44"/>
    <w:rsid w:val="009C4735"/>
    <w:rsid w:val="009C7EB4"/>
    <w:rsid w:val="009D1B8D"/>
    <w:rsid w:val="009D3B78"/>
    <w:rsid w:val="009D6402"/>
    <w:rsid w:val="009D6949"/>
    <w:rsid w:val="009E0E69"/>
    <w:rsid w:val="009E1D3D"/>
    <w:rsid w:val="00A01436"/>
    <w:rsid w:val="00A151FF"/>
    <w:rsid w:val="00A46365"/>
    <w:rsid w:val="00A5149F"/>
    <w:rsid w:val="00A62C3D"/>
    <w:rsid w:val="00A73216"/>
    <w:rsid w:val="00A937A0"/>
    <w:rsid w:val="00AA0A9F"/>
    <w:rsid w:val="00AA3512"/>
    <w:rsid w:val="00AC242B"/>
    <w:rsid w:val="00AC5A7C"/>
    <w:rsid w:val="00AD14AB"/>
    <w:rsid w:val="00AD54D0"/>
    <w:rsid w:val="00AD74EC"/>
    <w:rsid w:val="00AE2C38"/>
    <w:rsid w:val="00AE38A4"/>
    <w:rsid w:val="00AF0EF6"/>
    <w:rsid w:val="00B072F3"/>
    <w:rsid w:val="00B11CC1"/>
    <w:rsid w:val="00B13F21"/>
    <w:rsid w:val="00B168C0"/>
    <w:rsid w:val="00B1756E"/>
    <w:rsid w:val="00B34A9D"/>
    <w:rsid w:val="00B50123"/>
    <w:rsid w:val="00B50BBF"/>
    <w:rsid w:val="00B51AF8"/>
    <w:rsid w:val="00B56740"/>
    <w:rsid w:val="00B677E0"/>
    <w:rsid w:val="00B67D9C"/>
    <w:rsid w:val="00B7073E"/>
    <w:rsid w:val="00B7689B"/>
    <w:rsid w:val="00B8474E"/>
    <w:rsid w:val="00B852B3"/>
    <w:rsid w:val="00B85F20"/>
    <w:rsid w:val="00B94020"/>
    <w:rsid w:val="00BB1B36"/>
    <w:rsid w:val="00BB39A8"/>
    <w:rsid w:val="00BB5572"/>
    <w:rsid w:val="00BB67DA"/>
    <w:rsid w:val="00BC1688"/>
    <w:rsid w:val="00BC2FDD"/>
    <w:rsid w:val="00BD17B6"/>
    <w:rsid w:val="00BD488C"/>
    <w:rsid w:val="00BD7D78"/>
    <w:rsid w:val="00BE0990"/>
    <w:rsid w:val="00BE2883"/>
    <w:rsid w:val="00BE2ECE"/>
    <w:rsid w:val="00BE4AAB"/>
    <w:rsid w:val="00BE5485"/>
    <w:rsid w:val="00BF3B00"/>
    <w:rsid w:val="00C00128"/>
    <w:rsid w:val="00C04221"/>
    <w:rsid w:val="00C07076"/>
    <w:rsid w:val="00C20344"/>
    <w:rsid w:val="00C24411"/>
    <w:rsid w:val="00C2470C"/>
    <w:rsid w:val="00C50315"/>
    <w:rsid w:val="00C53AC1"/>
    <w:rsid w:val="00C57510"/>
    <w:rsid w:val="00C92E5C"/>
    <w:rsid w:val="00C97B6C"/>
    <w:rsid w:val="00CA3B78"/>
    <w:rsid w:val="00CA6471"/>
    <w:rsid w:val="00CA6C4E"/>
    <w:rsid w:val="00CB175A"/>
    <w:rsid w:val="00CB230F"/>
    <w:rsid w:val="00CB27E1"/>
    <w:rsid w:val="00CB660F"/>
    <w:rsid w:val="00CC3C7D"/>
    <w:rsid w:val="00CD1BCB"/>
    <w:rsid w:val="00CD6F59"/>
    <w:rsid w:val="00CF1595"/>
    <w:rsid w:val="00CF632E"/>
    <w:rsid w:val="00D06D0B"/>
    <w:rsid w:val="00D06FD4"/>
    <w:rsid w:val="00D1702B"/>
    <w:rsid w:val="00D17F29"/>
    <w:rsid w:val="00D315C8"/>
    <w:rsid w:val="00D43FD9"/>
    <w:rsid w:val="00D469CD"/>
    <w:rsid w:val="00D57F35"/>
    <w:rsid w:val="00D6061D"/>
    <w:rsid w:val="00D60667"/>
    <w:rsid w:val="00D61A36"/>
    <w:rsid w:val="00D67668"/>
    <w:rsid w:val="00D758C3"/>
    <w:rsid w:val="00D76D6E"/>
    <w:rsid w:val="00D81709"/>
    <w:rsid w:val="00D841CE"/>
    <w:rsid w:val="00D845E9"/>
    <w:rsid w:val="00D84CF8"/>
    <w:rsid w:val="00D86D5C"/>
    <w:rsid w:val="00D9647A"/>
    <w:rsid w:val="00D9677D"/>
    <w:rsid w:val="00D973B1"/>
    <w:rsid w:val="00DA6B75"/>
    <w:rsid w:val="00DB419F"/>
    <w:rsid w:val="00DB43C1"/>
    <w:rsid w:val="00DB4F14"/>
    <w:rsid w:val="00DC6425"/>
    <w:rsid w:val="00DD2C95"/>
    <w:rsid w:val="00DD6FDC"/>
    <w:rsid w:val="00DE2AE2"/>
    <w:rsid w:val="00E00AE0"/>
    <w:rsid w:val="00E14CF0"/>
    <w:rsid w:val="00E16F75"/>
    <w:rsid w:val="00E217C5"/>
    <w:rsid w:val="00E259EA"/>
    <w:rsid w:val="00E3076F"/>
    <w:rsid w:val="00E34F66"/>
    <w:rsid w:val="00E35202"/>
    <w:rsid w:val="00E43870"/>
    <w:rsid w:val="00E4398C"/>
    <w:rsid w:val="00E455DE"/>
    <w:rsid w:val="00E51224"/>
    <w:rsid w:val="00E5391A"/>
    <w:rsid w:val="00E57D43"/>
    <w:rsid w:val="00E603BD"/>
    <w:rsid w:val="00E632B6"/>
    <w:rsid w:val="00E72725"/>
    <w:rsid w:val="00E87D5F"/>
    <w:rsid w:val="00E9089E"/>
    <w:rsid w:val="00EA2660"/>
    <w:rsid w:val="00EA27F7"/>
    <w:rsid w:val="00EA5127"/>
    <w:rsid w:val="00EA7FF4"/>
    <w:rsid w:val="00EB0196"/>
    <w:rsid w:val="00EB7CC7"/>
    <w:rsid w:val="00EC1BB6"/>
    <w:rsid w:val="00ED107B"/>
    <w:rsid w:val="00EE5FED"/>
    <w:rsid w:val="00EE67AF"/>
    <w:rsid w:val="00EE6C7F"/>
    <w:rsid w:val="00EE7F49"/>
    <w:rsid w:val="00EF11C1"/>
    <w:rsid w:val="00EF23F9"/>
    <w:rsid w:val="00F07D7E"/>
    <w:rsid w:val="00F14B23"/>
    <w:rsid w:val="00F211F5"/>
    <w:rsid w:val="00F25777"/>
    <w:rsid w:val="00F35E66"/>
    <w:rsid w:val="00F5399B"/>
    <w:rsid w:val="00F53AE2"/>
    <w:rsid w:val="00F54FF2"/>
    <w:rsid w:val="00F67080"/>
    <w:rsid w:val="00F721A8"/>
    <w:rsid w:val="00F85D79"/>
    <w:rsid w:val="00F90828"/>
    <w:rsid w:val="00F91025"/>
    <w:rsid w:val="00F944C1"/>
    <w:rsid w:val="00F96C64"/>
    <w:rsid w:val="00F96E02"/>
    <w:rsid w:val="00FA2A81"/>
    <w:rsid w:val="00FA4966"/>
    <w:rsid w:val="00FA4B8D"/>
    <w:rsid w:val="00FB12D2"/>
    <w:rsid w:val="00FB7DF9"/>
    <w:rsid w:val="00FC4D97"/>
    <w:rsid w:val="00FE64D2"/>
    <w:rsid w:val="00FF1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C1522"/>
  <w15:chartTrackingRefBased/>
  <w15:docId w15:val="{F0773B0F-0BDE-40D5-BEC9-56E1BEC36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8FB"/>
    <w:pPr>
      <w:spacing w:line="360" w:lineRule="auto"/>
      <w:jc w:val="both"/>
    </w:pPr>
    <w:rPr>
      <w:rFonts w:ascii="Arial" w:hAnsi="Arial"/>
      <w:sz w:val="24"/>
    </w:rPr>
  </w:style>
  <w:style w:type="paragraph" w:styleId="Heading1">
    <w:name w:val="heading 1"/>
    <w:basedOn w:val="Normal"/>
    <w:next w:val="Normal"/>
    <w:link w:val="Heading1Char"/>
    <w:uiPriority w:val="9"/>
    <w:qFormat/>
    <w:rsid w:val="008001C1"/>
    <w:pPr>
      <w:keepNext/>
      <w:keepLines/>
      <w:spacing w:before="240" w:after="0"/>
      <w:jc w:val="left"/>
      <w:outlineLvl w:val="0"/>
    </w:pPr>
    <w:rPr>
      <w:rFonts w:eastAsiaTheme="majorEastAsia" w:cstheme="majorBidi"/>
      <w:b/>
      <w:caps/>
      <w:color w:val="000000" w:themeColor="text1"/>
      <w:szCs w:val="32"/>
    </w:rPr>
  </w:style>
  <w:style w:type="paragraph" w:styleId="Heading2">
    <w:name w:val="heading 2"/>
    <w:basedOn w:val="Normal"/>
    <w:next w:val="Normal"/>
    <w:link w:val="Heading2Char"/>
    <w:uiPriority w:val="9"/>
    <w:unhideWhenUsed/>
    <w:qFormat/>
    <w:rsid w:val="00417AD8"/>
    <w:pPr>
      <w:keepNext/>
      <w:keepLines/>
      <w:spacing w:before="40" w:after="0"/>
      <w:outlineLvl w:val="1"/>
    </w:pPr>
    <w:rPr>
      <w:rFonts w:eastAsiaTheme="majorEastAsia" w:cstheme="majorBidi"/>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1C1"/>
    <w:rPr>
      <w:rFonts w:ascii="Arial" w:eastAsiaTheme="majorEastAsia" w:hAnsi="Arial" w:cstheme="majorBidi"/>
      <w:b/>
      <w:caps/>
      <w:color w:val="000000" w:themeColor="text1"/>
      <w:sz w:val="24"/>
      <w:szCs w:val="32"/>
    </w:rPr>
  </w:style>
  <w:style w:type="character" w:customStyle="1" w:styleId="Heading2Char">
    <w:name w:val="Heading 2 Char"/>
    <w:basedOn w:val="DefaultParagraphFont"/>
    <w:link w:val="Heading2"/>
    <w:uiPriority w:val="9"/>
    <w:rsid w:val="00417AD8"/>
    <w:rPr>
      <w:rFonts w:ascii="Arial" w:eastAsiaTheme="majorEastAsia" w:hAnsi="Arial" w:cstheme="majorBidi"/>
      <w:b/>
      <w:i/>
      <w:sz w:val="24"/>
      <w:szCs w:val="26"/>
    </w:rPr>
  </w:style>
  <w:style w:type="paragraph" w:styleId="ListParagraph">
    <w:name w:val="List Paragraph"/>
    <w:basedOn w:val="Normal"/>
    <w:uiPriority w:val="34"/>
    <w:qFormat/>
    <w:rsid w:val="000322CB"/>
    <w:pPr>
      <w:ind w:left="720"/>
      <w:contextualSpacing/>
    </w:pPr>
  </w:style>
  <w:style w:type="character" w:styleId="Hyperlink">
    <w:name w:val="Hyperlink"/>
    <w:basedOn w:val="DefaultParagraphFont"/>
    <w:uiPriority w:val="99"/>
    <w:unhideWhenUsed/>
    <w:rsid w:val="000322CB"/>
    <w:rPr>
      <w:color w:val="0563C1" w:themeColor="hyperlink"/>
      <w:u w:val="single"/>
    </w:rPr>
  </w:style>
  <w:style w:type="table" w:styleId="TableGrid">
    <w:name w:val="Table Grid"/>
    <w:basedOn w:val="TableNormal"/>
    <w:uiPriority w:val="39"/>
    <w:rsid w:val="00513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5636E"/>
    <w:pPr>
      <w:spacing w:after="200" w:line="240" w:lineRule="auto"/>
      <w:jc w:val="center"/>
    </w:pPr>
    <w:rPr>
      <w:iCs/>
      <w:color w:val="000000" w:themeColor="text1"/>
      <w:szCs w:val="18"/>
    </w:rPr>
  </w:style>
  <w:style w:type="paragraph" w:styleId="BalloonText">
    <w:name w:val="Balloon Text"/>
    <w:basedOn w:val="Normal"/>
    <w:link w:val="BalloonTextChar"/>
    <w:uiPriority w:val="99"/>
    <w:semiHidden/>
    <w:unhideWhenUsed/>
    <w:rsid w:val="006D65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5ED"/>
    <w:rPr>
      <w:rFonts w:ascii="Segoe UI" w:hAnsi="Segoe UI" w:cs="Segoe UI"/>
      <w:sz w:val="18"/>
      <w:szCs w:val="18"/>
    </w:rPr>
  </w:style>
  <w:style w:type="character" w:styleId="PlaceholderText">
    <w:name w:val="Placeholder Text"/>
    <w:basedOn w:val="DefaultParagraphFont"/>
    <w:uiPriority w:val="99"/>
    <w:semiHidden/>
    <w:rsid w:val="004D1B4F"/>
    <w:rPr>
      <w:color w:val="808080"/>
    </w:rPr>
  </w:style>
  <w:style w:type="paragraph" w:styleId="NormalWeb">
    <w:name w:val="Normal (Web)"/>
    <w:basedOn w:val="Normal"/>
    <w:uiPriority w:val="99"/>
    <w:semiHidden/>
    <w:unhideWhenUsed/>
    <w:rsid w:val="008A0B5E"/>
    <w:pPr>
      <w:spacing w:before="100" w:beforeAutospacing="1" w:after="100" w:afterAutospacing="1" w:line="240" w:lineRule="auto"/>
      <w:jc w:val="left"/>
    </w:pPr>
    <w:rPr>
      <w:rFonts w:ascii="Times New Roman" w:eastAsia="Times New Roman" w:hAnsi="Times New Roman" w:cs="Times New Roman"/>
      <w:szCs w:val="24"/>
    </w:rPr>
  </w:style>
  <w:style w:type="paragraph" w:styleId="NoSpacing">
    <w:name w:val="No Spacing"/>
    <w:link w:val="NoSpacingChar"/>
    <w:uiPriority w:val="1"/>
    <w:qFormat/>
    <w:rsid w:val="003719C6"/>
    <w:pPr>
      <w:spacing w:after="0" w:line="240" w:lineRule="auto"/>
    </w:pPr>
    <w:rPr>
      <w:rFonts w:eastAsiaTheme="minorEastAsia"/>
    </w:rPr>
  </w:style>
  <w:style w:type="character" w:customStyle="1" w:styleId="NoSpacingChar">
    <w:name w:val="No Spacing Char"/>
    <w:basedOn w:val="DefaultParagraphFont"/>
    <w:link w:val="NoSpacing"/>
    <w:uiPriority w:val="1"/>
    <w:rsid w:val="003719C6"/>
    <w:rPr>
      <w:rFonts w:eastAsiaTheme="minorEastAsia"/>
    </w:rPr>
  </w:style>
  <w:style w:type="character" w:styleId="UnresolvedMention">
    <w:name w:val="Unresolved Mention"/>
    <w:basedOn w:val="DefaultParagraphFont"/>
    <w:uiPriority w:val="99"/>
    <w:semiHidden/>
    <w:unhideWhenUsed/>
    <w:rsid w:val="005C331B"/>
    <w:rPr>
      <w:color w:val="605E5C"/>
      <w:shd w:val="clear" w:color="auto" w:fill="E1DFDD"/>
    </w:rPr>
  </w:style>
  <w:style w:type="character" w:styleId="FollowedHyperlink">
    <w:name w:val="FollowedHyperlink"/>
    <w:basedOn w:val="DefaultParagraphFont"/>
    <w:uiPriority w:val="99"/>
    <w:semiHidden/>
    <w:unhideWhenUsed/>
    <w:rsid w:val="005C331B"/>
    <w:rPr>
      <w:color w:val="954F72" w:themeColor="followedHyperlink"/>
      <w:u w:val="single"/>
    </w:rPr>
  </w:style>
  <w:style w:type="table" w:customStyle="1" w:styleId="TableGrid1">
    <w:name w:val="Table Grid1"/>
    <w:basedOn w:val="TableNormal"/>
    <w:next w:val="TableGrid"/>
    <w:uiPriority w:val="39"/>
    <w:rsid w:val="006839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B7E38"/>
    <w:pPr>
      <w:spacing w:line="259" w:lineRule="auto"/>
      <w:outlineLvl w:val="9"/>
    </w:pPr>
    <w:rPr>
      <w:rFonts w:asciiTheme="majorHAnsi" w:hAnsiTheme="majorHAnsi"/>
      <w:b w:val="0"/>
      <w:caps w:val="0"/>
      <w:color w:val="2E74B5" w:themeColor="accent1" w:themeShade="BF"/>
      <w:sz w:val="32"/>
    </w:rPr>
  </w:style>
  <w:style w:type="paragraph" w:styleId="TOC1">
    <w:name w:val="toc 1"/>
    <w:basedOn w:val="Normal"/>
    <w:next w:val="Normal"/>
    <w:autoRedefine/>
    <w:uiPriority w:val="39"/>
    <w:unhideWhenUsed/>
    <w:rsid w:val="008B7E38"/>
    <w:pPr>
      <w:spacing w:after="100"/>
    </w:pPr>
  </w:style>
  <w:style w:type="paragraph" w:styleId="TOC2">
    <w:name w:val="toc 2"/>
    <w:basedOn w:val="Normal"/>
    <w:next w:val="Normal"/>
    <w:autoRedefine/>
    <w:uiPriority w:val="39"/>
    <w:unhideWhenUsed/>
    <w:rsid w:val="008B7E38"/>
    <w:pPr>
      <w:spacing w:after="100"/>
      <w:ind w:left="240"/>
    </w:pPr>
  </w:style>
  <w:style w:type="paragraph" w:styleId="Header">
    <w:name w:val="header"/>
    <w:basedOn w:val="Normal"/>
    <w:link w:val="HeaderChar"/>
    <w:uiPriority w:val="99"/>
    <w:unhideWhenUsed/>
    <w:rsid w:val="00800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1C1"/>
    <w:rPr>
      <w:rFonts w:ascii="Arial" w:hAnsi="Arial"/>
      <w:sz w:val="24"/>
    </w:rPr>
  </w:style>
  <w:style w:type="paragraph" w:styleId="Footer">
    <w:name w:val="footer"/>
    <w:basedOn w:val="Normal"/>
    <w:link w:val="FooterChar"/>
    <w:uiPriority w:val="99"/>
    <w:unhideWhenUsed/>
    <w:rsid w:val="00800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1C1"/>
    <w:rPr>
      <w:rFonts w:ascii="Arial" w:hAnsi="Arial"/>
      <w:sz w:val="24"/>
    </w:rPr>
  </w:style>
  <w:style w:type="character" w:styleId="CommentReference">
    <w:name w:val="annotation reference"/>
    <w:basedOn w:val="DefaultParagraphFont"/>
    <w:uiPriority w:val="99"/>
    <w:semiHidden/>
    <w:unhideWhenUsed/>
    <w:rsid w:val="006403D5"/>
    <w:rPr>
      <w:sz w:val="16"/>
      <w:szCs w:val="16"/>
    </w:rPr>
  </w:style>
  <w:style w:type="paragraph" w:styleId="CommentText">
    <w:name w:val="annotation text"/>
    <w:basedOn w:val="Normal"/>
    <w:link w:val="CommentTextChar"/>
    <w:uiPriority w:val="99"/>
    <w:semiHidden/>
    <w:unhideWhenUsed/>
    <w:rsid w:val="006403D5"/>
    <w:pPr>
      <w:spacing w:line="240" w:lineRule="auto"/>
    </w:pPr>
    <w:rPr>
      <w:sz w:val="20"/>
      <w:szCs w:val="20"/>
    </w:rPr>
  </w:style>
  <w:style w:type="character" w:customStyle="1" w:styleId="CommentTextChar">
    <w:name w:val="Comment Text Char"/>
    <w:basedOn w:val="DefaultParagraphFont"/>
    <w:link w:val="CommentText"/>
    <w:uiPriority w:val="99"/>
    <w:semiHidden/>
    <w:rsid w:val="006403D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403D5"/>
    <w:rPr>
      <w:b/>
      <w:bCs/>
    </w:rPr>
  </w:style>
  <w:style w:type="character" w:customStyle="1" w:styleId="CommentSubjectChar">
    <w:name w:val="Comment Subject Char"/>
    <w:basedOn w:val="CommentTextChar"/>
    <w:link w:val="CommentSubject"/>
    <w:uiPriority w:val="99"/>
    <w:semiHidden/>
    <w:rsid w:val="006403D5"/>
    <w:rPr>
      <w:rFonts w:ascii="Arial" w:hAnsi="Arial"/>
      <w:b/>
      <w:bCs/>
      <w:sz w:val="20"/>
      <w:szCs w:val="20"/>
    </w:rPr>
  </w:style>
  <w:style w:type="paragraph" w:styleId="EndnoteText">
    <w:name w:val="endnote text"/>
    <w:basedOn w:val="Normal"/>
    <w:link w:val="EndnoteTextChar"/>
    <w:uiPriority w:val="99"/>
    <w:semiHidden/>
    <w:unhideWhenUsed/>
    <w:rsid w:val="005E2CE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E2CEA"/>
    <w:rPr>
      <w:rFonts w:ascii="Arial" w:hAnsi="Arial"/>
      <w:sz w:val="20"/>
      <w:szCs w:val="20"/>
    </w:rPr>
  </w:style>
  <w:style w:type="character" w:styleId="EndnoteReference">
    <w:name w:val="endnote reference"/>
    <w:basedOn w:val="DefaultParagraphFont"/>
    <w:uiPriority w:val="99"/>
    <w:semiHidden/>
    <w:unhideWhenUsed/>
    <w:rsid w:val="005E2C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472">
      <w:bodyDiv w:val="1"/>
      <w:marLeft w:val="0"/>
      <w:marRight w:val="0"/>
      <w:marTop w:val="0"/>
      <w:marBottom w:val="0"/>
      <w:divBdr>
        <w:top w:val="none" w:sz="0" w:space="0" w:color="auto"/>
        <w:left w:val="none" w:sz="0" w:space="0" w:color="auto"/>
        <w:bottom w:val="none" w:sz="0" w:space="0" w:color="auto"/>
        <w:right w:val="none" w:sz="0" w:space="0" w:color="auto"/>
      </w:divBdr>
    </w:div>
    <w:div w:id="21781855">
      <w:bodyDiv w:val="1"/>
      <w:marLeft w:val="0"/>
      <w:marRight w:val="0"/>
      <w:marTop w:val="0"/>
      <w:marBottom w:val="0"/>
      <w:divBdr>
        <w:top w:val="none" w:sz="0" w:space="0" w:color="auto"/>
        <w:left w:val="none" w:sz="0" w:space="0" w:color="auto"/>
        <w:bottom w:val="none" w:sz="0" w:space="0" w:color="auto"/>
        <w:right w:val="none" w:sz="0" w:space="0" w:color="auto"/>
      </w:divBdr>
    </w:div>
    <w:div w:id="60181724">
      <w:bodyDiv w:val="1"/>
      <w:marLeft w:val="0"/>
      <w:marRight w:val="0"/>
      <w:marTop w:val="0"/>
      <w:marBottom w:val="0"/>
      <w:divBdr>
        <w:top w:val="none" w:sz="0" w:space="0" w:color="auto"/>
        <w:left w:val="none" w:sz="0" w:space="0" w:color="auto"/>
        <w:bottom w:val="none" w:sz="0" w:space="0" w:color="auto"/>
        <w:right w:val="none" w:sz="0" w:space="0" w:color="auto"/>
      </w:divBdr>
    </w:div>
    <w:div w:id="243685267">
      <w:bodyDiv w:val="1"/>
      <w:marLeft w:val="0"/>
      <w:marRight w:val="0"/>
      <w:marTop w:val="0"/>
      <w:marBottom w:val="0"/>
      <w:divBdr>
        <w:top w:val="none" w:sz="0" w:space="0" w:color="auto"/>
        <w:left w:val="none" w:sz="0" w:space="0" w:color="auto"/>
        <w:bottom w:val="none" w:sz="0" w:space="0" w:color="auto"/>
        <w:right w:val="none" w:sz="0" w:space="0" w:color="auto"/>
      </w:divBdr>
    </w:div>
    <w:div w:id="248850622">
      <w:bodyDiv w:val="1"/>
      <w:marLeft w:val="0"/>
      <w:marRight w:val="0"/>
      <w:marTop w:val="0"/>
      <w:marBottom w:val="0"/>
      <w:divBdr>
        <w:top w:val="none" w:sz="0" w:space="0" w:color="auto"/>
        <w:left w:val="none" w:sz="0" w:space="0" w:color="auto"/>
        <w:bottom w:val="none" w:sz="0" w:space="0" w:color="auto"/>
        <w:right w:val="none" w:sz="0" w:space="0" w:color="auto"/>
      </w:divBdr>
    </w:div>
    <w:div w:id="261381425">
      <w:bodyDiv w:val="1"/>
      <w:marLeft w:val="0"/>
      <w:marRight w:val="0"/>
      <w:marTop w:val="0"/>
      <w:marBottom w:val="0"/>
      <w:divBdr>
        <w:top w:val="none" w:sz="0" w:space="0" w:color="auto"/>
        <w:left w:val="none" w:sz="0" w:space="0" w:color="auto"/>
        <w:bottom w:val="none" w:sz="0" w:space="0" w:color="auto"/>
        <w:right w:val="none" w:sz="0" w:space="0" w:color="auto"/>
      </w:divBdr>
    </w:div>
    <w:div w:id="285813262">
      <w:bodyDiv w:val="1"/>
      <w:marLeft w:val="0"/>
      <w:marRight w:val="0"/>
      <w:marTop w:val="0"/>
      <w:marBottom w:val="0"/>
      <w:divBdr>
        <w:top w:val="none" w:sz="0" w:space="0" w:color="auto"/>
        <w:left w:val="none" w:sz="0" w:space="0" w:color="auto"/>
        <w:bottom w:val="none" w:sz="0" w:space="0" w:color="auto"/>
        <w:right w:val="none" w:sz="0" w:space="0" w:color="auto"/>
      </w:divBdr>
    </w:div>
    <w:div w:id="296843382">
      <w:bodyDiv w:val="1"/>
      <w:marLeft w:val="0"/>
      <w:marRight w:val="0"/>
      <w:marTop w:val="0"/>
      <w:marBottom w:val="0"/>
      <w:divBdr>
        <w:top w:val="none" w:sz="0" w:space="0" w:color="auto"/>
        <w:left w:val="none" w:sz="0" w:space="0" w:color="auto"/>
        <w:bottom w:val="none" w:sz="0" w:space="0" w:color="auto"/>
        <w:right w:val="none" w:sz="0" w:space="0" w:color="auto"/>
      </w:divBdr>
    </w:div>
    <w:div w:id="336886477">
      <w:bodyDiv w:val="1"/>
      <w:marLeft w:val="0"/>
      <w:marRight w:val="0"/>
      <w:marTop w:val="0"/>
      <w:marBottom w:val="0"/>
      <w:divBdr>
        <w:top w:val="none" w:sz="0" w:space="0" w:color="auto"/>
        <w:left w:val="none" w:sz="0" w:space="0" w:color="auto"/>
        <w:bottom w:val="none" w:sz="0" w:space="0" w:color="auto"/>
        <w:right w:val="none" w:sz="0" w:space="0" w:color="auto"/>
      </w:divBdr>
    </w:div>
    <w:div w:id="374500670">
      <w:bodyDiv w:val="1"/>
      <w:marLeft w:val="0"/>
      <w:marRight w:val="0"/>
      <w:marTop w:val="0"/>
      <w:marBottom w:val="0"/>
      <w:divBdr>
        <w:top w:val="none" w:sz="0" w:space="0" w:color="auto"/>
        <w:left w:val="none" w:sz="0" w:space="0" w:color="auto"/>
        <w:bottom w:val="none" w:sz="0" w:space="0" w:color="auto"/>
        <w:right w:val="none" w:sz="0" w:space="0" w:color="auto"/>
      </w:divBdr>
    </w:div>
    <w:div w:id="416632379">
      <w:bodyDiv w:val="1"/>
      <w:marLeft w:val="0"/>
      <w:marRight w:val="0"/>
      <w:marTop w:val="0"/>
      <w:marBottom w:val="0"/>
      <w:divBdr>
        <w:top w:val="none" w:sz="0" w:space="0" w:color="auto"/>
        <w:left w:val="none" w:sz="0" w:space="0" w:color="auto"/>
        <w:bottom w:val="none" w:sz="0" w:space="0" w:color="auto"/>
        <w:right w:val="none" w:sz="0" w:space="0" w:color="auto"/>
      </w:divBdr>
    </w:div>
    <w:div w:id="486440266">
      <w:bodyDiv w:val="1"/>
      <w:marLeft w:val="0"/>
      <w:marRight w:val="0"/>
      <w:marTop w:val="0"/>
      <w:marBottom w:val="0"/>
      <w:divBdr>
        <w:top w:val="none" w:sz="0" w:space="0" w:color="auto"/>
        <w:left w:val="none" w:sz="0" w:space="0" w:color="auto"/>
        <w:bottom w:val="none" w:sz="0" w:space="0" w:color="auto"/>
        <w:right w:val="none" w:sz="0" w:space="0" w:color="auto"/>
      </w:divBdr>
    </w:div>
    <w:div w:id="631911118">
      <w:bodyDiv w:val="1"/>
      <w:marLeft w:val="0"/>
      <w:marRight w:val="0"/>
      <w:marTop w:val="0"/>
      <w:marBottom w:val="0"/>
      <w:divBdr>
        <w:top w:val="none" w:sz="0" w:space="0" w:color="auto"/>
        <w:left w:val="none" w:sz="0" w:space="0" w:color="auto"/>
        <w:bottom w:val="none" w:sz="0" w:space="0" w:color="auto"/>
        <w:right w:val="none" w:sz="0" w:space="0" w:color="auto"/>
      </w:divBdr>
    </w:div>
    <w:div w:id="633413337">
      <w:bodyDiv w:val="1"/>
      <w:marLeft w:val="0"/>
      <w:marRight w:val="0"/>
      <w:marTop w:val="0"/>
      <w:marBottom w:val="0"/>
      <w:divBdr>
        <w:top w:val="none" w:sz="0" w:space="0" w:color="auto"/>
        <w:left w:val="none" w:sz="0" w:space="0" w:color="auto"/>
        <w:bottom w:val="none" w:sz="0" w:space="0" w:color="auto"/>
        <w:right w:val="none" w:sz="0" w:space="0" w:color="auto"/>
      </w:divBdr>
    </w:div>
    <w:div w:id="660545217">
      <w:bodyDiv w:val="1"/>
      <w:marLeft w:val="0"/>
      <w:marRight w:val="0"/>
      <w:marTop w:val="0"/>
      <w:marBottom w:val="0"/>
      <w:divBdr>
        <w:top w:val="none" w:sz="0" w:space="0" w:color="auto"/>
        <w:left w:val="none" w:sz="0" w:space="0" w:color="auto"/>
        <w:bottom w:val="none" w:sz="0" w:space="0" w:color="auto"/>
        <w:right w:val="none" w:sz="0" w:space="0" w:color="auto"/>
      </w:divBdr>
    </w:div>
    <w:div w:id="676612622">
      <w:bodyDiv w:val="1"/>
      <w:marLeft w:val="0"/>
      <w:marRight w:val="0"/>
      <w:marTop w:val="0"/>
      <w:marBottom w:val="0"/>
      <w:divBdr>
        <w:top w:val="none" w:sz="0" w:space="0" w:color="auto"/>
        <w:left w:val="none" w:sz="0" w:space="0" w:color="auto"/>
        <w:bottom w:val="none" w:sz="0" w:space="0" w:color="auto"/>
        <w:right w:val="none" w:sz="0" w:space="0" w:color="auto"/>
      </w:divBdr>
    </w:div>
    <w:div w:id="702902758">
      <w:bodyDiv w:val="1"/>
      <w:marLeft w:val="0"/>
      <w:marRight w:val="0"/>
      <w:marTop w:val="0"/>
      <w:marBottom w:val="0"/>
      <w:divBdr>
        <w:top w:val="none" w:sz="0" w:space="0" w:color="auto"/>
        <w:left w:val="none" w:sz="0" w:space="0" w:color="auto"/>
        <w:bottom w:val="none" w:sz="0" w:space="0" w:color="auto"/>
        <w:right w:val="none" w:sz="0" w:space="0" w:color="auto"/>
      </w:divBdr>
    </w:div>
    <w:div w:id="712195033">
      <w:bodyDiv w:val="1"/>
      <w:marLeft w:val="0"/>
      <w:marRight w:val="0"/>
      <w:marTop w:val="0"/>
      <w:marBottom w:val="0"/>
      <w:divBdr>
        <w:top w:val="none" w:sz="0" w:space="0" w:color="auto"/>
        <w:left w:val="none" w:sz="0" w:space="0" w:color="auto"/>
        <w:bottom w:val="none" w:sz="0" w:space="0" w:color="auto"/>
        <w:right w:val="none" w:sz="0" w:space="0" w:color="auto"/>
      </w:divBdr>
    </w:div>
    <w:div w:id="732699817">
      <w:bodyDiv w:val="1"/>
      <w:marLeft w:val="0"/>
      <w:marRight w:val="0"/>
      <w:marTop w:val="0"/>
      <w:marBottom w:val="0"/>
      <w:divBdr>
        <w:top w:val="none" w:sz="0" w:space="0" w:color="auto"/>
        <w:left w:val="none" w:sz="0" w:space="0" w:color="auto"/>
        <w:bottom w:val="none" w:sz="0" w:space="0" w:color="auto"/>
        <w:right w:val="none" w:sz="0" w:space="0" w:color="auto"/>
      </w:divBdr>
    </w:div>
    <w:div w:id="762917126">
      <w:bodyDiv w:val="1"/>
      <w:marLeft w:val="0"/>
      <w:marRight w:val="0"/>
      <w:marTop w:val="0"/>
      <w:marBottom w:val="0"/>
      <w:divBdr>
        <w:top w:val="none" w:sz="0" w:space="0" w:color="auto"/>
        <w:left w:val="none" w:sz="0" w:space="0" w:color="auto"/>
        <w:bottom w:val="none" w:sz="0" w:space="0" w:color="auto"/>
        <w:right w:val="none" w:sz="0" w:space="0" w:color="auto"/>
      </w:divBdr>
    </w:div>
    <w:div w:id="784616131">
      <w:bodyDiv w:val="1"/>
      <w:marLeft w:val="0"/>
      <w:marRight w:val="0"/>
      <w:marTop w:val="0"/>
      <w:marBottom w:val="0"/>
      <w:divBdr>
        <w:top w:val="none" w:sz="0" w:space="0" w:color="auto"/>
        <w:left w:val="none" w:sz="0" w:space="0" w:color="auto"/>
        <w:bottom w:val="none" w:sz="0" w:space="0" w:color="auto"/>
        <w:right w:val="none" w:sz="0" w:space="0" w:color="auto"/>
      </w:divBdr>
    </w:div>
    <w:div w:id="789668453">
      <w:bodyDiv w:val="1"/>
      <w:marLeft w:val="0"/>
      <w:marRight w:val="0"/>
      <w:marTop w:val="0"/>
      <w:marBottom w:val="0"/>
      <w:divBdr>
        <w:top w:val="none" w:sz="0" w:space="0" w:color="auto"/>
        <w:left w:val="none" w:sz="0" w:space="0" w:color="auto"/>
        <w:bottom w:val="none" w:sz="0" w:space="0" w:color="auto"/>
        <w:right w:val="none" w:sz="0" w:space="0" w:color="auto"/>
      </w:divBdr>
    </w:div>
    <w:div w:id="801078491">
      <w:bodyDiv w:val="1"/>
      <w:marLeft w:val="0"/>
      <w:marRight w:val="0"/>
      <w:marTop w:val="0"/>
      <w:marBottom w:val="0"/>
      <w:divBdr>
        <w:top w:val="none" w:sz="0" w:space="0" w:color="auto"/>
        <w:left w:val="none" w:sz="0" w:space="0" w:color="auto"/>
        <w:bottom w:val="none" w:sz="0" w:space="0" w:color="auto"/>
        <w:right w:val="none" w:sz="0" w:space="0" w:color="auto"/>
      </w:divBdr>
    </w:div>
    <w:div w:id="809596889">
      <w:bodyDiv w:val="1"/>
      <w:marLeft w:val="0"/>
      <w:marRight w:val="0"/>
      <w:marTop w:val="0"/>
      <w:marBottom w:val="0"/>
      <w:divBdr>
        <w:top w:val="none" w:sz="0" w:space="0" w:color="auto"/>
        <w:left w:val="none" w:sz="0" w:space="0" w:color="auto"/>
        <w:bottom w:val="none" w:sz="0" w:space="0" w:color="auto"/>
        <w:right w:val="none" w:sz="0" w:space="0" w:color="auto"/>
      </w:divBdr>
    </w:div>
    <w:div w:id="812798605">
      <w:bodyDiv w:val="1"/>
      <w:marLeft w:val="0"/>
      <w:marRight w:val="0"/>
      <w:marTop w:val="0"/>
      <w:marBottom w:val="0"/>
      <w:divBdr>
        <w:top w:val="none" w:sz="0" w:space="0" w:color="auto"/>
        <w:left w:val="none" w:sz="0" w:space="0" w:color="auto"/>
        <w:bottom w:val="none" w:sz="0" w:space="0" w:color="auto"/>
        <w:right w:val="none" w:sz="0" w:space="0" w:color="auto"/>
      </w:divBdr>
    </w:div>
    <w:div w:id="817039728">
      <w:bodyDiv w:val="1"/>
      <w:marLeft w:val="0"/>
      <w:marRight w:val="0"/>
      <w:marTop w:val="0"/>
      <w:marBottom w:val="0"/>
      <w:divBdr>
        <w:top w:val="none" w:sz="0" w:space="0" w:color="auto"/>
        <w:left w:val="none" w:sz="0" w:space="0" w:color="auto"/>
        <w:bottom w:val="none" w:sz="0" w:space="0" w:color="auto"/>
        <w:right w:val="none" w:sz="0" w:space="0" w:color="auto"/>
      </w:divBdr>
    </w:div>
    <w:div w:id="827788163">
      <w:bodyDiv w:val="1"/>
      <w:marLeft w:val="0"/>
      <w:marRight w:val="0"/>
      <w:marTop w:val="0"/>
      <w:marBottom w:val="0"/>
      <w:divBdr>
        <w:top w:val="none" w:sz="0" w:space="0" w:color="auto"/>
        <w:left w:val="none" w:sz="0" w:space="0" w:color="auto"/>
        <w:bottom w:val="none" w:sz="0" w:space="0" w:color="auto"/>
        <w:right w:val="none" w:sz="0" w:space="0" w:color="auto"/>
      </w:divBdr>
    </w:div>
    <w:div w:id="948009066">
      <w:bodyDiv w:val="1"/>
      <w:marLeft w:val="0"/>
      <w:marRight w:val="0"/>
      <w:marTop w:val="0"/>
      <w:marBottom w:val="0"/>
      <w:divBdr>
        <w:top w:val="none" w:sz="0" w:space="0" w:color="auto"/>
        <w:left w:val="none" w:sz="0" w:space="0" w:color="auto"/>
        <w:bottom w:val="none" w:sz="0" w:space="0" w:color="auto"/>
        <w:right w:val="none" w:sz="0" w:space="0" w:color="auto"/>
      </w:divBdr>
    </w:div>
    <w:div w:id="970937324">
      <w:bodyDiv w:val="1"/>
      <w:marLeft w:val="0"/>
      <w:marRight w:val="0"/>
      <w:marTop w:val="0"/>
      <w:marBottom w:val="0"/>
      <w:divBdr>
        <w:top w:val="none" w:sz="0" w:space="0" w:color="auto"/>
        <w:left w:val="none" w:sz="0" w:space="0" w:color="auto"/>
        <w:bottom w:val="none" w:sz="0" w:space="0" w:color="auto"/>
        <w:right w:val="none" w:sz="0" w:space="0" w:color="auto"/>
      </w:divBdr>
    </w:div>
    <w:div w:id="978463721">
      <w:bodyDiv w:val="1"/>
      <w:marLeft w:val="0"/>
      <w:marRight w:val="0"/>
      <w:marTop w:val="0"/>
      <w:marBottom w:val="0"/>
      <w:divBdr>
        <w:top w:val="none" w:sz="0" w:space="0" w:color="auto"/>
        <w:left w:val="none" w:sz="0" w:space="0" w:color="auto"/>
        <w:bottom w:val="none" w:sz="0" w:space="0" w:color="auto"/>
        <w:right w:val="none" w:sz="0" w:space="0" w:color="auto"/>
      </w:divBdr>
    </w:div>
    <w:div w:id="1036660402">
      <w:bodyDiv w:val="1"/>
      <w:marLeft w:val="0"/>
      <w:marRight w:val="0"/>
      <w:marTop w:val="0"/>
      <w:marBottom w:val="0"/>
      <w:divBdr>
        <w:top w:val="none" w:sz="0" w:space="0" w:color="auto"/>
        <w:left w:val="none" w:sz="0" w:space="0" w:color="auto"/>
        <w:bottom w:val="none" w:sz="0" w:space="0" w:color="auto"/>
        <w:right w:val="none" w:sz="0" w:space="0" w:color="auto"/>
      </w:divBdr>
    </w:div>
    <w:div w:id="1054620923">
      <w:bodyDiv w:val="1"/>
      <w:marLeft w:val="0"/>
      <w:marRight w:val="0"/>
      <w:marTop w:val="0"/>
      <w:marBottom w:val="0"/>
      <w:divBdr>
        <w:top w:val="none" w:sz="0" w:space="0" w:color="auto"/>
        <w:left w:val="none" w:sz="0" w:space="0" w:color="auto"/>
        <w:bottom w:val="none" w:sz="0" w:space="0" w:color="auto"/>
        <w:right w:val="none" w:sz="0" w:space="0" w:color="auto"/>
      </w:divBdr>
    </w:div>
    <w:div w:id="1084378021">
      <w:bodyDiv w:val="1"/>
      <w:marLeft w:val="0"/>
      <w:marRight w:val="0"/>
      <w:marTop w:val="0"/>
      <w:marBottom w:val="0"/>
      <w:divBdr>
        <w:top w:val="none" w:sz="0" w:space="0" w:color="auto"/>
        <w:left w:val="none" w:sz="0" w:space="0" w:color="auto"/>
        <w:bottom w:val="none" w:sz="0" w:space="0" w:color="auto"/>
        <w:right w:val="none" w:sz="0" w:space="0" w:color="auto"/>
      </w:divBdr>
    </w:div>
    <w:div w:id="1107575508">
      <w:bodyDiv w:val="1"/>
      <w:marLeft w:val="0"/>
      <w:marRight w:val="0"/>
      <w:marTop w:val="0"/>
      <w:marBottom w:val="0"/>
      <w:divBdr>
        <w:top w:val="none" w:sz="0" w:space="0" w:color="auto"/>
        <w:left w:val="none" w:sz="0" w:space="0" w:color="auto"/>
        <w:bottom w:val="none" w:sz="0" w:space="0" w:color="auto"/>
        <w:right w:val="none" w:sz="0" w:space="0" w:color="auto"/>
      </w:divBdr>
    </w:div>
    <w:div w:id="1145464944">
      <w:bodyDiv w:val="1"/>
      <w:marLeft w:val="0"/>
      <w:marRight w:val="0"/>
      <w:marTop w:val="0"/>
      <w:marBottom w:val="0"/>
      <w:divBdr>
        <w:top w:val="none" w:sz="0" w:space="0" w:color="auto"/>
        <w:left w:val="none" w:sz="0" w:space="0" w:color="auto"/>
        <w:bottom w:val="none" w:sz="0" w:space="0" w:color="auto"/>
        <w:right w:val="none" w:sz="0" w:space="0" w:color="auto"/>
      </w:divBdr>
    </w:div>
    <w:div w:id="1164080261">
      <w:bodyDiv w:val="1"/>
      <w:marLeft w:val="0"/>
      <w:marRight w:val="0"/>
      <w:marTop w:val="0"/>
      <w:marBottom w:val="0"/>
      <w:divBdr>
        <w:top w:val="none" w:sz="0" w:space="0" w:color="auto"/>
        <w:left w:val="none" w:sz="0" w:space="0" w:color="auto"/>
        <w:bottom w:val="none" w:sz="0" w:space="0" w:color="auto"/>
        <w:right w:val="none" w:sz="0" w:space="0" w:color="auto"/>
      </w:divBdr>
    </w:div>
    <w:div w:id="1169099139">
      <w:bodyDiv w:val="1"/>
      <w:marLeft w:val="0"/>
      <w:marRight w:val="0"/>
      <w:marTop w:val="0"/>
      <w:marBottom w:val="0"/>
      <w:divBdr>
        <w:top w:val="none" w:sz="0" w:space="0" w:color="auto"/>
        <w:left w:val="none" w:sz="0" w:space="0" w:color="auto"/>
        <w:bottom w:val="none" w:sz="0" w:space="0" w:color="auto"/>
        <w:right w:val="none" w:sz="0" w:space="0" w:color="auto"/>
      </w:divBdr>
    </w:div>
    <w:div w:id="1191334039">
      <w:bodyDiv w:val="1"/>
      <w:marLeft w:val="0"/>
      <w:marRight w:val="0"/>
      <w:marTop w:val="0"/>
      <w:marBottom w:val="0"/>
      <w:divBdr>
        <w:top w:val="none" w:sz="0" w:space="0" w:color="auto"/>
        <w:left w:val="none" w:sz="0" w:space="0" w:color="auto"/>
        <w:bottom w:val="none" w:sz="0" w:space="0" w:color="auto"/>
        <w:right w:val="none" w:sz="0" w:space="0" w:color="auto"/>
      </w:divBdr>
    </w:div>
    <w:div w:id="1200624632">
      <w:bodyDiv w:val="1"/>
      <w:marLeft w:val="0"/>
      <w:marRight w:val="0"/>
      <w:marTop w:val="0"/>
      <w:marBottom w:val="0"/>
      <w:divBdr>
        <w:top w:val="none" w:sz="0" w:space="0" w:color="auto"/>
        <w:left w:val="none" w:sz="0" w:space="0" w:color="auto"/>
        <w:bottom w:val="none" w:sz="0" w:space="0" w:color="auto"/>
        <w:right w:val="none" w:sz="0" w:space="0" w:color="auto"/>
      </w:divBdr>
    </w:div>
    <w:div w:id="1271283731">
      <w:bodyDiv w:val="1"/>
      <w:marLeft w:val="0"/>
      <w:marRight w:val="0"/>
      <w:marTop w:val="0"/>
      <w:marBottom w:val="0"/>
      <w:divBdr>
        <w:top w:val="none" w:sz="0" w:space="0" w:color="auto"/>
        <w:left w:val="none" w:sz="0" w:space="0" w:color="auto"/>
        <w:bottom w:val="none" w:sz="0" w:space="0" w:color="auto"/>
        <w:right w:val="none" w:sz="0" w:space="0" w:color="auto"/>
      </w:divBdr>
    </w:div>
    <w:div w:id="1282570803">
      <w:bodyDiv w:val="1"/>
      <w:marLeft w:val="0"/>
      <w:marRight w:val="0"/>
      <w:marTop w:val="0"/>
      <w:marBottom w:val="0"/>
      <w:divBdr>
        <w:top w:val="none" w:sz="0" w:space="0" w:color="auto"/>
        <w:left w:val="none" w:sz="0" w:space="0" w:color="auto"/>
        <w:bottom w:val="none" w:sz="0" w:space="0" w:color="auto"/>
        <w:right w:val="none" w:sz="0" w:space="0" w:color="auto"/>
      </w:divBdr>
    </w:div>
    <w:div w:id="1313826163">
      <w:bodyDiv w:val="1"/>
      <w:marLeft w:val="0"/>
      <w:marRight w:val="0"/>
      <w:marTop w:val="0"/>
      <w:marBottom w:val="0"/>
      <w:divBdr>
        <w:top w:val="none" w:sz="0" w:space="0" w:color="auto"/>
        <w:left w:val="none" w:sz="0" w:space="0" w:color="auto"/>
        <w:bottom w:val="none" w:sz="0" w:space="0" w:color="auto"/>
        <w:right w:val="none" w:sz="0" w:space="0" w:color="auto"/>
      </w:divBdr>
    </w:div>
    <w:div w:id="1356154086">
      <w:bodyDiv w:val="1"/>
      <w:marLeft w:val="0"/>
      <w:marRight w:val="0"/>
      <w:marTop w:val="0"/>
      <w:marBottom w:val="0"/>
      <w:divBdr>
        <w:top w:val="none" w:sz="0" w:space="0" w:color="auto"/>
        <w:left w:val="none" w:sz="0" w:space="0" w:color="auto"/>
        <w:bottom w:val="none" w:sz="0" w:space="0" w:color="auto"/>
        <w:right w:val="none" w:sz="0" w:space="0" w:color="auto"/>
      </w:divBdr>
    </w:div>
    <w:div w:id="1403024910">
      <w:bodyDiv w:val="1"/>
      <w:marLeft w:val="0"/>
      <w:marRight w:val="0"/>
      <w:marTop w:val="0"/>
      <w:marBottom w:val="0"/>
      <w:divBdr>
        <w:top w:val="none" w:sz="0" w:space="0" w:color="auto"/>
        <w:left w:val="none" w:sz="0" w:space="0" w:color="auto"/>
        <w:bottom w:val="none" w:sz="0" w:space="0" w:color="auto"/>
        <w:right w:val="none" w:sz="0" w:space="0" w:color="auto"/>
      </w:divBdr>
    </w:div>
    <w:div w:id="1435858184">
      <w:bodyDiv w:val="1"/>
      <w:marLeft w:val="0"/>
      <w:marRight w:val="0"/>
      <w:marTop w:val="0"/>
      <w:marBottom w:val="0"/>
      <w:divBdr>
        <w:top w:val="none" w:sz="0" w:space="0" w:color="auto"/>
        <w:left w:val="none" w:sz="0" w:space="0" w:color="auto"/>
        <w:bottom w:val="none" w:sz="0" w:space="0" w:color="auto"/>
        <w:right w:val="none" w:sz="0" w:space="0" w:color="auto"/>
      </w:divBdr>
    </w:div>
    <w:div w:id="1471822958">
      <w:bodyDiv w:val="1"/>
      <w:marLeft w:val="0"/>
      <w:marRight w:val="0"/>
      <w:marTop w:val="0"/>
      <w:marBottom w:val="0"/>
      <w:divBdr>
        <w:top w:val="none" w:sz="0" w:space="0" w:color="auto"/>
        <w:left w:val="none" w:sz="0" w:space="0" w:color="auto"/>
        <w:bottom w:val="none" w:sz="0" w:space="0" w:color="auto"/>
        <w:right w:val="none" w:sz="0" w:space="0" w:color="auto"/>
      </w:divBdr>
    </w:div>
    <w:div w:id="1505826210">
      <w:bodyDiv w:val="1"/>
      <w:marLeft w:val="0"/>
      <w:marRight w:val="0"/>
      <w:marTop w:val="0"/>
      <w:marBottom w:val="0"/>
      <w:divBdr>
        <w:top w:val="none" w:sz="0" w:space="0" w:color="auto"/>
        <w:left w:val="none" w:sz="0" w:space="0" w:color="auto"/>
        <w:bottom w:val="none" w:sz="0" w:space="0" w:color="auto"/>
        <w:right w:val="none" w:sz="0" w:space="0" w:color="auto"/>
      </w:divBdr>
    </w:div>
    <w:div w:id="1594779483">
      <w:bodyDiv w:val="1"/>
      <w:marLeft w:val="0"/>
      <w:marRight w:val="0"/>
      <w:marTop w:val="0"/>
      <w:marBottom w:val="0"/>
      <w:divBdr>
        <w:top w:val="none" w:sz="0" w:space="0" w:color="auto"/>
        <w:left w:val="none" w:sz="0" w:space="0" w:color="auto"/>
        <w:bottom w:val="none" w:sz="0" w:space="0" w:color="auto"/>
        <w:right w:val="none" w:sz="0" w:space="0" w:color="auto"/>
      </w:divBdr>
    </w:div>
    <w:div w:id="1628047642">
      <w:bodyDiv w:val="1"/>
      <w:marLeft w:val="0"/>
      <w:marRight w:val="0"/>
      <w:marTop w:val="0"/>
      <w:marBottom w:val="0"/>
      <w:divBdr>
        <w:top w:val="none" w:sz="0" w:space="0" w:color="auto"/>
        <w:left w:val="none" w:sz="0" w:space="0" w:color="auto"/>
        <w:bottom w:val="none" w:sz="0" w:space="0" w:color="auto"/>
        <w:right w:val="none" w:sz="0" w:space="0" w:color="auto"/>
      </w:divBdr>
    </w:div>
    <w:div w:id="1630550483">
      <w:bodyDiv w:val="1"/>
      <w:marLeft w:val="0"/>
      <w:marRight w:val="0"/>
      <w:marTop w:val="0"/>
      <w:marBottom w:val="0"/>
      <w:divBdr>
        <w:top w:val="none" w:sz="0" w:space="0" w:color="auto"/>
        <w:left w:val="none" w:sz="0" w:space="0" w:color="auto"/>
        <w:bottom w:val="none" w:sz="0" w:space="0" w:color="auto"/>
        <w:right w:val="none" w:sz="0" w:space="0" w:color="auto"/>
      </w:divBdr>
    </w:div>
    <w:div w:id="1637222287">
      <w:bodyDiv w:val="1"/>
      <w:marLeft w:val="0"/>
      <w:marRight w:val="0"/>
      <w:marTop w:val="0"/>
      <w:marBottom w:val="0"/>
      <w:divBdr>
        <w:top w:val="none" w:sz="0" w:space="0" w:color="auto"/>
        <w:left w:val="none" w:sz="0" w:space="0" w:color="auto"/>
        <w:bottom w:val="none" w:sz="0" w:space="0" w:color="auto"/>
        <w:right w:val="none" w:sz="0" w:space="0" w:color="auto"/>
      </w:divBdr>
    </w:div>
    <w:div w:id="1693530564">
      <w:bodyDiv w:val="1"/>
      <w:marLeft w:val="0"/>
      <w:marRight w:val="0"/>
      <w:marTop w:val="0"/>
      <w:marBottom w:val="0"/>
      <w:divBdr>
        <w:top w:val="none" w:sz="0" w:space="0" w:color="auto"/>
        <w:left w:val="none" w:sz="0" w:space="0" w:color="auto"/>
        <w:bottom w:val="none" w:sz="0" w:space="0" w:color="auto"/>
        <w:right w:val="none" w:sz="0" w:space="0" w:color="auto"/>
      </w:divBdr>
    </w:div>
    <w:div w:id="1695155510">
      <w:bodyDiv w:val="1"/>
      <w:marLeft w:val="0"/>
      <w:marRight w:val="0"/>
      <w:marTop w:val="0"/>
      <w:marBottom w:val="0"/>
      <w:divBdr>
        <w:top w:val="none" w:sz="0" w:space="0" w:color="auto"/>
        <w:left w:val="none" w:sz="0" w:space="0" w:color="auto"/>
        <w:bottom w:val="none" w:sz="0" w:space="0" w:color="auto"/>
        <w:right w:val="none" w:sz="0" w:space="0" w:color="auto"/>
      </w:divBdr>
    </w:div>
    <w:div w:id="1859346415">
      <w:bodyDiv w:val="1"/>
      <w:marLeft w:val="0"/>
      <w:marRight w:val="0"/>
      <w:marTop w:val="0"/>
      <w:marBottom w:val="0"/>
      <w:divBdr>
        <w:top w:val="none" w:sz="0" w:space="0" w:color="auto"/>
        <w:left w:val="none" w:sz="0" w:space="0" w:color="auto"/>
        <w:bottom w:val="none" w:sz="0" w:space="0" w:color="auto"/>
        <w:right w:val="none" w:sz="0" w:space="0" w:color="auto"/>
      </w:divBdr>
    </w:div>
    <w:div w:id="1871256297">
      <w:bodyDiv w:val="1"/>
      <w:marLeft w:val="0"/>
      <w:marRight w:val="0"/>
      <w:marTop w:val="0"/>
      <w:marBottom w:val="0"/>
      <w:divBdr>
        <w:top w:val="none" w:sz="0" w:space="0" w:color="auto"/>
        <w:left w:val="none" w:sz="0" w:space="0" w:color="auto"/>
        <w:bottom w:val="none" w:sz="0" w:space="0" w:color="auto"/>
        <w:right w:val="none" w:sz="0" w:space="0" w:color="auto"/>
      </w:divBdr>
    </w:div>
    <w:div w:id="1883251806">
      <w:bodyDiv w:val="1"/>
      <w:marLeft w:val="0"/>
      <w:marRight w:val="0"/>
      <w:marTop w:val="0"/>
      <w:marBottom w:val="0"/>
      <w:divBdr>
        <w:top w:val="none" w:sz="0" w:space="0" w:color="auto"/>
        <w:left w:val="none" w:sz="0" w:space="0" w:color="auto"/>
        <w:bottom w:val="none" w:sz="0" w:space="0" w:color="auto"/>
        <w:right w:val="none" w:sz="0" w:space="0" w:color="auto"/>
      </w:divBdr>
    </w:div>
    <w:div w:id="1913392868">
      <w:bodyDiv w:val="1"/>
      <w:marLeft w:val="0"/>
      <w:marRight w:val="0"/>
      <w:marTop w:val="0"/>
      <w:marBottom w:val="0"/>
      <w:divBdr>
        <w:top w:val="none" w:sz="0" w:space="0" w:color="auto"/>
        <w:left w:val="none" w:sz="0" w:space="0" w:color="auto"/>
        <w:bottom w:val="none" w:sz="0" w:space="0" w:color="auto"/>
        <w:right w:val="none" w:sz="0" w:space="0" w:color="auto"/>
      </w:divBdr>
    </w:div>
    <w:div w:id="1948736237">
      <w:bodyDiv w:val="1"/>
      <w:marLeft w:val="0"/>
      <w:marRight w:val="0"/>
      <w:marTop w:val="0"/>
      <w:marBottom w:val="0"/>
      <w:divBdr>
        <w:top w:val="none" w:sz="0" w:space="0" w:color="auto"/>
        <w:left w:val="none" w:sz="0" w:space="0" w:color="auto"/>
        <w:bottom w:val="none" w:sz="0" w:space="0" w:color="auto"/>
        <w:right w:val="none" w:sz="0" w:space="0" w:color="auto"/>
      </w:divBdr>
    </w:div>
    <w:div w:id="1979266479">
      <w:bodyDiv w:val="1"/>
      <w:marLeft w:val="0"/>
      <w:marRight w:val="0"/>
      <w:marTop w:val="0"/>
      <w:marBottom w:val="0"/>
      <w:divBdr>
        <w:top w:val="none" w:sz="0" w:space="0" w:color="auto"/>
        <w:left w:val="none" w:sz="0" w:space="0" w:color="auto"/>
        <w:bottom w:val="none" w:sz="0" w:space="0" w:color="auto"/>
        <w:right w:val="none" w:sz="0" w:space="0" w:color="auto"/>
      </w:divBdr>
    </w:div>
    <w:div w:id="2012441848">
      <w:bodyDiv w:val="1"/>
      <w:marLeft w:val="0"/>
      <w:marRight w:val="0"/>
      <w:marTop w:val="0"/>
      <w:marBottom w:val="0"/>
      <w:divBdr>
        <w:top w:val="none" w:sz="0" w:space="0" w:color="auto"/>
        <w:left w:val="none" w:sz="0" w:space="0" w:color="auto"/>
        <w:bottom w:val="none" w:sz="0" w:space="0" w:color="auto"/>
        <w:right w:val="none" w:sz="0" w:space="0" w:color="auto"/>
      </w:divBdr>
    </w:div>
    <w:div w:id="2033460043">
      <w:bodyDiv w:val="1"/>
      <w:marLeft w:val="0"/>
      <w:marRight w:val="0"/>
      <w:marTop w:val="0"/>
      <w:marBottom w:val="0"/>
      <w:divBdr>
        <w:top w:val="none" w:sz="0" w:space="0" w:color="auto"/>
        <w:left w:val="none" w:sz="0" w:space="0" w:color="auto"/>
        <w:bottom w:val="none" w:sz="0" w:space="0" w:color="auto"/>
        <w:right w:val="none" w:sz="0" w:space="0" w:color="auto"/>
      </w:divBdr>
    </w:div>
    <w:div w:id="207103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chart" Target="charts/chart4.xml"/><Relationship Id="rId26" Type="http://schemas.openxmlformats.org/officeDocument/2006/relationships/chart" Target="charts/chart12.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3.png"/><Relationship Id="rId25" Type="http://schemas.openxmlformats.org/officeDocument/2006/relationships/chart" Target="charts/chart1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6.xml"/><Relationship Id="rId29" Type="http://schemas.openxmlformats.org/officeDocument/2006/relationships/chart" Target="charts/chart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10.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9.xml"/><Relationship Id="rId28" Type="http://schemas.openxmlformats.org/officeDocument/2006/relationships/chart" Target="charts/chart14.xml"/><Relationship Id="rId10" Type="http://schemas.openxmlformats.org/officeDocument/2006/relationships/footer" Target="footer1.xml"/><Relationship Id="rId19" Type="http://schemas.openxmlformats.org/officeDocument/2006/relationships/chart" Target="charts/chart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chart" Target="charts/chart16.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rillagon\Downloads\Analysis_of_Results%20-Working.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C:\Users\rillagon\Downloads\Analysis_of_Results%20-%20Revised_bs.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Microsoft_Excel_Worksheet1.xlsx"/></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12.xml"/><Relationship Id="rId1" Type="http://schemas.microsoft.com/office/2011/relationships/chartStyle" Target="style12.xml"/><Relationship Id="rId5" Type="http://schemas.openxmlformats.org/officeDocument/2006/relationships/chartUserShapes" Target="../drawings/drawing3.xml"/><Relationship Id="rId4" Type="http://schemas.openxmlformats.org/officeDocument/2006/relationships/package" Target="../embeddings/Microsoft_Excel_Worksheet2.xlsx"/></Relationships>
</file>

<file path=word/charts/_rels/chart13.xml.rels><?xml version="1.0" encoding="UTF-8" standalone="yes"?>
<Relationships xmlns="http://schemas.openxmlformats.org/package/2006/relationships"><Relationship Id="rId3" Type="http://schemas.openxmlformats.org/officeDocument/2006/relationships/oleObject" Target="file:///C:\Users\rillagon\Desktop\CARSP\Meeting_Analysis\Analysis_of_Results%20-Working_new.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rillagon\Desktop\CARSP\Meeting_Analysis\Analysis_of_Results%20-Working_new.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rillagon\Desktop\CARSP\Meeting_Analysis\Analysis_of_Results%20-Working_new.xlsx" TargetMode="Externa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chartUserShapes" Target="../drawings/drawing4.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rillagon\Desktop\CARSP\Meeting_Analysis\Analysis_of_Results%20-Working_new.xlsx" TargetMode="Externa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chartUserShapes" Target="../drawings/drawing5.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rillagon\Desktop\CARSP\Meeting_Analysis\Analysis_of_Results%20-Working_new.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rillagon\Desktop\CARSP\Meeting_Analysis\Analysis_of_Results%20-Working_new.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rillagon\Desktop\CARSP\Meeting_Analysis\Analysis_of_Results%20-Working_new.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rillagon\Desktop\CARSP\Meeting_Analysis\Analysis_of_Results%20-Working_new.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rillagon\Downloads\Analysis_of_Results%20-%20Revised_b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xlsx"/></Relationships>
</file>

<file path=word/charts/_rels/chart9.xml.rels><?xml version="1.0" encoding="UTF-8" standalone="yes"?>
<Relationships xmlns="http://schemas.openxmlformats.org/package/2006/relationships"><Relationship Id="rId3" Type="http://schemas.openxmlformats.org/officeDocument/2006/relationships/oleObject" Target="file:///C:\Users\navod\Downloads\Analysis_of_Results%20-Working_new.xlsx" TargetMode="Externa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432868968302038"/>
          <c:y val="5.0040351077658543E-2"/>
          <c:w val="0.82216703681270609"/>
          <c:h val="0.635106977817116"/>
        </c:manualLayout>
      </c:layout>
      <c:barChart>
        <c:barDir val="col"/>
        <c:grouping val="clustered"/>
        <c:varyColors val="0"/>
        <c:ser>
          <c:idx val="0"/>
          <c:order val="0"/>
          <c:tx>
            <c:strRef>
              <c:f>'[Analysis_of_Results -Working.xlsx]Q1'!$K$36</c:f>
              <c:strCache>
                <c:ptCount val="1"/>
                <c:pt idx="0">
                  <c:v>Number of responses</c:v>
                </c:pt>
              </c:strCache>
            </c:strRef>
          </c:tx>
          <c:spPr>
            <a:solidFill>
              <a:sysClr val="window" lastClr="FFFFFF">
                <a:lumMod val="50000"/>
              </a:sysClr>
            </a:solidFill>
            <a:ln w="19050">
              <a:solidFill>
                <a:sysClr val="windowText" lastClr="000000"/>
              </a:solidFill>
            </a:ln>
            <a:effectLst/>
          </c:spPr>
          <c:invertIfNegative val="0"/>
          <c:cat>
            <c:strRef>
              <c:f>'[Analysis_of_Results -Working.xlsx]Q1'!$J$37:$J$45</c:f>
              <c:strCache>
                <c:ptCount val="9"/>
                <c:pt idx="0">
                  <c:v>&lt;1</c:v>
                </c:pt>
                <c:pt idx="1">
                  <c:v> 1-5</c:v>
                </c:pt>
                <c:pt idx="2">
                  <c:v> 6-10</c:v>
                </c:pt>
                <c:pt idx="3">
                  <c:v> 11-15</c:v>
                </c:pt>
                <c:pt idx="4">
                  <c:v> 16-20</c:v>
                </c:pt>
                <c:pt idx="5">
                  <c:v> 21-25</c:v>
                </c:pt>
                <c:pt idx="6">
                  <c:v> 26-30</c:v>
                </c:pt>
                <c:pt idx="7">
                  <c:v>&gt;31</c:v>
                </c:pt>
                <c:pt idx="8">
                  <c:v>NA</c:v>
                </c:pt>
              </c:strCache>
            </c:strRef>
          </c:cat>
          <c:val>
            <c:numRef>
              <c:f>'[Analysis_of_Results -Working.xlsx]Q1'!$K$37:$K$45</c:f>
              <c:numCache>
                <c:formatCode>General</c:formatCode>
                <c:ptCount val="9"/>
                <c:pt idx="0">
                  <c:v>10</c:v>
                </c:pt>
                <c:pt idx="1">
                  <c:v>55</c:v>
                </c:pt>
                <c:pt idx="2">
                  <c:v>27</c:v>
                </c:pt>
                <c:pt idx="3">
                  <c:v>24</c:v>
                </c:pt>
                <c:pt idx="4">
                  <c:v>9</c:v>
                </c:pt>
                <c:pt idx="5">
                  <c:v>4</c:v>
                </c:pt>
                <c:pt idx="6">
                  <c:v>3</c:v>
                </c:pt>
                <c:pt idx="7">
                  <c:v>5</c:v>
                </c:pt>
                <c:pt idx="8">
                  <c:v>3</c:v>
                </c:pt>
              </c:numCache>
            </c:numRef>
          </c:val>
          <c:extLst>
            <c:ext xmlns:c16="http://schemas.microsoft.com/office/drawing/2014/chart" uri="{C3380CC4-5D6E-409C-BE32-E72D297353CC}">
              <c16:uniqueId val="{00000000-8C73-4C35-8232-43287F611FC0}"/>
            </c:ext>
          </c:extLst>
        </c:ser>
        <c:dLbls>
          <c:showLegendKey val="0"/>
          <c:showVal val="0"/>
          <c:showCatName val="0"/>
          <c:showSerName val="0"/>
          <c:showPercent val="0"/>
          <c:showBubbleSize val="0"/>
        </c:dLbls>
        <c:gapWidth val="0"/>
        <c:axId val="552910856"/>
        <c:axId val="552912824"/>
      </c:barChart>
      <c:catAx>
        <c:axId val="55291085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Number of years as a CARSP member</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52912824"/>
        <c:crosses val="autoZero"/>
        <c:auto val="1"/>
        <c:lblAlgn val="ctr"/>
        <c:lblOffset val="100"/>
        <c:noMultiLvlLbl val="0"/>
      </c:catAx>
      <c:valAx>
        <c:axId val="55291282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Percentage of responses</a:t>
                </a:r>
              </a:p>
              <a:p>
                <a:pPr>
                  <a:defRPr/>
                </a:pPr>
                <a:r>
                  <a:rPr lang="en-US"/>
                  <a:t>(%)</a:t>
                </a:r>
              </a:p>
            </c:rich>
          </c:tx>
          <c:layout>
            <c:manualLayout>
              <c:xMode val="edge"/>
              <c:yMode val="edge"/>
              <c:x val="1.0683760683760684E-2"/>
              <c:y val="0.1104742767018750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52910856"/>
        <c:crosses val="autoZero"/>
        <c:crossBetween val="between"/>
      </c:valAx>
      <c:spPr>
        <a:noFill/>
        <a:ln>
          <a:solidFill>
            <a:sysClr val="windowText" lastClr="000000"/>
          </a:solidFill>
        </a:ln>
        <a:effectLst/>
      </c:spPr>
    </c:plotArea>
    <c:plotVisOnly val="1"/>
    <c:dispBlanksAs val="gap"/>
    <c:showDLblsOverMax val="0"/>
  </c:chart>
  <c:spPr>
    <a:no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a:noFill/>
            </a:ln>
          </c:spPr>
          <c:dPt>
            <c:idx val="0"/>
            <c:bubble3D val="0"/>
            <c:spPr>
              <a:solidFill>
                <a:srgbClr val="0070C0"/>
              </a:solidFill>
              <a:ln w="19050">
                <a:noFill/>
              </a:ln>
              <a:effectLst/>
            </c:spPr>
            <c:extLst>
              <c:ext xmlns:c16="http://schemas.microsoft.com/office/drawing/2014/chart" uri="{C3380CC4-5D6E-409C-BE32-E72D297353CC}">
                <c16:uniqueId val="{00000001-B180-486A-BC52-78F112D1917A}"/>
              </c:ext>
            </c:extLst>
          </c:dPt>
          <c:dPt>
            <c:idx val="1"/>
            <c:bubble3D val="0"/>
            <c:spPr>
              <a:solidFill>
                <a:srgbClr val="00B050"/>
              </a:solidFill>
              <a:ln w="19050">
                <a:noFill/>
              </a:ln>
              <a:effectLst/>
            </c:spPr>
            <c:extLst>
              <c:ext xmlns:c16="http://schemas.microsoft.com/office/drawing/2014/chart" uri="{C3380CC4-5D6E-409C-BE32-E72D297353CC}">
                <c16:uniqueId val="{00000003-B180-486A-BC52-78F112D1917A}"/>
              </c:ext>
            </c:extLst>
          </c:dPt>
          <c:dPt>
            <c:idx val="2"/>
            <c:bubble3D val="0"/>
            <c:spPr>
              <a:solidFill>
                <a:schemeClr val="accent3"/>
              </a:solidFill>
              <a:ln w="19050">
                <a:noFill/>
              </a:ln>
              <a:effectLst/>
            </c:spPr>
            <c:extLst>
              <c:ext xmlns:c16="http://schemas.microsoft.com/office/drawing/2014/chart" uri="{C3380CC4-5D6E-409C-BE32-E72D297353CC}">
                <c16:uniqueId val="{00000005-B180-486A-BC52-78F112D1917A}"/>
              </c:ext>
            </c:extLst>
          </c:dPt>
          <c:dPt>
            <c:idx val="3"/>
            <c:bubble3D val="0"/>
            <c:spPr>
              <a:solidFill>
                <a:schemeClr val="accent4"/>
              </a:solidFill>
              <a:ln w="19050">
                <a:noFill/>
              </a:ln>
              <a:effectLst/>
            </c:spPr>
            <c:extLst>
              <c:ext xmlns:c16="http://schemas.microsoft.com/office/drawing/2014/chart" uri="{C3380CC4-5D6E-409C-BE32-E72D297353CC}">
                <c16:uniqueId val="{00000007-B180-486A-BC52-78F112D1917A}"/>
              </c:ext>
            </c:extLst>
          </c:dPt>
          <c:dPt>
            <c:idx val="4"/>
            <c:bubble3D val="0"/>
            <c:spPr>
              <a:solidFill>
                <a:srgbClr val="7030A0"/>
              </a:solidFill>
              <a:ln w="19050">
                <a:noFill/>
              </a:ln>
              <a:effectLst/>
            </c:spPr>
            <c:extLst>
              <c:ext xmlns:c16="http://schemas.microsoft.com/office/drawing/2014/chart" uri="{C3380CC4-5D6E-409C-BE32-E72D297353CC}">
                <c16:uniqueId val="{00000009-B180-486A-BC52-78F112D1917A}"/>
              </c:ext>
            </c:extLst>
          </c:dPt>
          <c:dPt>
            <c:idx val="5"/>
            <c:bubble3D val="0"/>
            <c:spPr>
              <a:solidFill>
                <a:schemeClr val="accent2"/>
              </a:solidFill>
              <a:ln w="19050">
                <a:noFill/>
              </a:ln>
              <a:effectLst/>
            </c:spPr>
            <c:extLst>
              <c:ext xmlns:c16="http://schemas.microsoft.com/office/drawing/2014/chart" uri="{C3380CC4-5D6E-409C-BE32-E72D297353CC}">
                <c16:uniqueId val="{0000000B-B180-486A-BC52-78F112D1917A}"/>
              </c:ext>
            </c:extLst>
          </c:dPt>
          <c:dPt>
            <c:idx val="6"/>
            <c:bubble3D val="0"/>
            <c:spPr>
              <a:solidFill>
                <a:srgbClr val="DF5F96"/>
              </a:solidFill>
              <a:ln w="19050">
                <a:noFill/>
              </a:ln>
              <a:effectLst/>
            </c:spPr>
            <c:extLst>
              <c:ext xmlns:c16="http://schemas.microsoft.com/office/drawing/2014/chart" uri="{C3380CC4-5D6E-409C-BE32-E72D297353CC}">
                <c16:uniqueId val="{0000000D-B180-486A-BC52-78F112D1917A}"/>
              </c:ext>
            </c:extLst>
          </c:dPt>
          <c:dPt>
            <c:idx val="7"/>
            <c:bubble3D val="0"/>
            <c:spPr>
              <a:solidFill>
                <a:schemeClr val="accent2">
                  <a:lumMod val="60000"/>
                </a:schemeClr>
              </a:solidFill>
              <a:ln w="19050">
                <a:noFill/>
              </a:ln>
              <a:effectLst/>
            </c:spPr>
            <c:extLst>
              <c:ext xmlns:c16="http://schemas.microsoft.com/office/drawing/2014/chart" uri="{C3380CC4-5D6E-409C-BE32-E72D297353CC}">
                <c16:uniqueId val="{0000000F-B180-486A-BC52-78F112D1917A}"/>
              </c:ext>
            </c:extLst>
          </c:dPt>
          <c:dPt>
            <c:idx val="8"/>
            <c:bubble3D val="0"/>
            <c:spPr>
              <a:solidFill>
                <a:schemeClr val="tx1"/>
              </a:solidFill>
              <a:ln w="19050">
                <a:noFill/>
              </a:ln>
              <a:effectLst/>
            </c:spPr>
            <c:extLst>
              <c:ext xmlns:c16="http://schemas.microsoft.com/office/drawing/2014/chart" uri="{C3380CC4-5D6E-409C-BE32-E72D297353CC}">
                <c16:uniqueId val="{00000011-B180-486A-BC52-78F112D1917A}"/>
              </c:ext>
            </c:extLst>
          </c:dPt>
          <c:dPt>
            <c:idx val="9"/>
            <c:bubble3D val="0"/>
            <c:spPr>
              <a:solidFill>
                <a:schemeClr val="accent1">
                  <a:lumMod val="40000"/>
                  <a:lumOff val="60000"/>
                </a:schemeClr>
              </a:solidFill>
              <a:ln w="19050">
                <a:noFill/>
              </a:ln>
              <a:effectLst/>
            </c:spPr>
            <c:extLst>
              <c:ext xmlns:c16="http://schemas.microsoft.com/office/drawing/2014/chart" uri="{C3380CC4-5D6E-409C-BE32-E72D297353CC}">
                <c16:uniqueId val="{00000013-B180-486A-BC52-78F112D1917A}"/>
              </c:ext>
            </c:extLst>
          </c:dPt>
          <c:dPt>
            <c:idx val="10"/>
            <c:bubble3D val="0"/>
            <c:spPr>
              <a:solidFill>
                <a:srgbClr val="CCCC00"/>
              </a:solidFill>
              <a:ln w="19050">
                <a:noFill/>
              </a:ln>
              <a:effectLst/>
            </c:spPr>
            <c:extLst>
              <c:ext xmlns:c16="http://schemas.microsoft.com/office/drawing/2014/chart" uri="{C3380CC4-5D6E-409C-BE32-E72D297353CC}">
                <c16:uniqueId val="{00000015-B180-486A-BC52-78F112D1917A}"/>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Sheet2!$G$19:$G$29</c:f>
              <c:strCache>
                <c:ptCount val="11"/>
                <c:pt idx="0">
                  <c:v>Email, short, links</c:v>
                </c:pt>
                <c:pt idx="1">
                  <c:v>Keep up to date with emerging trends initiatives</c:v>
                </c:pt>
                <c:pt idx="2">
                  <c:v>Broaden audience</c:v>
                </c:pt>
                <c:pt idx="3">
                  <c:v>Number of topics</c:v>
                </c:pt>
                <c:pt idx="4">
                  <c:v>Composition of media types</c:v>
                </c:pt>
                <c:pt idx="5">
                  <c:v>No comment</c:v>
                </c:pt>
                <c:pt idx="6">
                  <c:v>Feature members</c:v>
                </c:pt>
                <c:pt idx="7">
                  <c:v>Hire an editor; feature members</c:v>
                </c:pt>
                <c:pt idx="8">
                  <c:v>Marketing</c:v>
                </c:pt>
                <c:pt idx="9">
                  <c:v>Presentation</c:v>
                </c:pt>
                <c:pt idx="10">
                  <c:v>Training</c:v>
                </c:pt>
              </c:strCache>
            </c:strRef>
          </c:cat>
          <c:val>
            <c:numRef>
              <c:f>Sheet2!$H$19:$H$29</c:f>
              <c:numCache>
                <c:formatCode>General</c:formatCode>
                <c:ptCount val="11"/>
                <c:pt idx="0">
                  <c:v>20</c:v>
                </c:pt>
                <c:pt idx="1">
                  <c:v>11</c:v>
                </c:pt>
                <c:pt idx="2">
                  <c:v>5</c:v>
                </c:pt>
                <c:pt idx="3">
                  <c:v>5</c:v>
                </c:pt>
                <c:pt idx="4">
                  <c:v>4</c:v>
                </c:pt>
                <c:pt idx="5">
                  <c:v>4</c:v>
                </c:pt>
                <c:pt idx="6">
                  <c:v>3</c:v>
                </c:pt>
                <c:pt idx="7">
                  <c:v>1</c:v>
                </c:pt>
                <c:pt idx="8">
                  <c:v>1</c:v>
                </c:pt>
                <c:pt idx="9">
                  <c:v>1</c:v>
                </c:pt>
                <c:pt idx="10">
                  <c:v>1</c:v>
                </c:pt>
              </c:numCache>
            </c:numRef>
          </c:val>
          <c:extLst>
            <c:ext xmlns:c16="http://schemas.microsoft.com/office/drawing/2014/chart" uri="{C3380CC4-5D6E-409C-BE32-E72D297353CC}">
              <c16:uniqueId val="{00000016-B180-486A-BC52-78F112D1917A}"/>
            </c:ext>
          </c:extLst>
        </c:ser>
        <c:ser>
          <c:idx val="1"/>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18-B180-486A-BC52-78F112D1917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1A-B180-486A-BC52-78F112D1917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C-B180-486A-BC52-78F112D1917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E-B180-486A-BC52-78F112D1917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20-B180-486A-BC52-78F112D1917A}"/>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22-B180-486A-BC52-78F112D1917A}"/>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24-B180-486A-BC52-78F112D1917A}"/>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26-B180-486A-BC52-78F112D1917A}"/>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28-B180-486A-BC52-78F112D1917A}"/>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2A-B180-486A-BC52-78F112D1917A}"/>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2C-B180-486A-BC52-78F112D1917A}"/>
              </c:ext>
            </c:extLst>
          </c:dPt>
          <c:cat>
            <c:strRef>
              <c:f>Sheet2!$G$19:$G$29</c:f>
              <c:strCache>
                <c:ptCount val="11"/>
                <c:pt idx="0">
                  <c:v>Email, short, links</c:v>
                </c:pt>
                <c:pt idx="1">
                  <c:v>Keep up to date with emerging trends initiatives</c:v>
                </c:pt>
                <c:pt idx="2">
                  <c:v>Broaden audience</c:v>
                </c:pt>
                <c:pt idx="3">
                  <c:v>Number of topics</c:v>
                </c:pt>
                <c:pt idx="4">
                  <c:v>Composition of media types</c:v>
                </c:pt>
                <c:pt idx="5">
                  <c:v>No comment</c:v>
                </c:pt>
                <c:pt idx="6">
                  <c:v>Feature members</c:v>
                </c:pt>
                <c:pt idx="7">
                  <c:v>Hire an editor; feature members</c:v>
                </c:pt>
                <c:pt idx="8">
                  <c:v>Marketing</c:v>
                </c:pt>
                <c:pt idx="9">
                  <c:v>Presentation</c:v>
                </c:pt>
                <c:pt idx="10">
                  <c:v>Training</c:v>
                </c:pt>
              </c:strCache>
            </c:strRef>
          </c:cat>
          <c:val>
            <c:numRef>
              <c:f>Sheet2!$I$19:$I$29</c:f>
              <c:numCache>
                <c:formatCode>General</c:formatCode>
                <c:ptCount val="11"/>
                <c:pt idx="0">
                  <c:v>36</c:v>
                </c:pt>
                <c:pt idx="1">
                  <c:v>20</c:v>
                </c:pt>
                <c:pt idx="2">
                  <c:v>9</c:v>
                </c:pt>
                <c:pt idx="3">
                  <c:v>9</c:v>
                </c:pt>
                <c:pt idx="4">
                  <c:v>7</c:v>
                </c:pt>
                <c:pt idx="5">
                  <c:v>7</c:v>
                </c:pt>
                <c:pt idx="6">
                  <c:v>5</c:v>
                </c:pt>
                <c:pt idx="7">
                  <c:v>2</c:v>
                </c:pt>
                <c:pt idx="8">
                  <c:v>2</c:v>
                </c:pt>
                <c:pt idx="9">
                  <c:v>2</c:v>
                </c:pt>
                <c:pt idx="10">
                  <c:v>2</c:v>
                </c:pt>
              </c:numCache>
            </c:numRef>
          </c:val>
          <c:extLst>
            <c:ext xmlns:c16="http://schemas.microsoft.com/office/drawing/2014/chart" uri="{C3380CC4-5D6E-409C-BE32-E72D297353CC}">
              <c16:uniqueId val="{0000002D-B180-486A-BC52-78F112D1917A}"/>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ysClr val="window" lastClr="FFFFFF">
                <a:lumMod val="50000"/>
              </a:sysClr>
            </a:solidFill>
            <a:ln w="19050">
              <a:solidFill>
                <a:schemeClr val="tx1"/>
              </a:solidFill>
            </a:ln>
            <a:effectLst/>
          </c:spPr>
          <c:invertIfNegative val="0"/>
          <c:cat>
            <c:strRef>
              <c:f>'Q11'!$AE$55:$AE$76</c:f>
              <c:strCache>
                <c:ptCount val="22"/>
                <c:pt idx="0">
                  <c:v>Other</c:v>
                </c:pt>
                <c:pt idx="1">
                  <c:v>Heavy Vehicle Safety</c:v>
                </c:pt>
                <c:pt idx="2">
                  <c:v>Work Related Road Safety</c:v>
                </c:pt>
                <c:pt idx="3">
                  <c:v>Road Safety Social Marketing Campaigns</c:v>
                </c:pt>
                <c:pt idx="4">
                  <c:v>Collision Reconstruction</c:v>
                </c:pt>
                <c:pt idx="5">
                  <c:v>Fitness to Drive</c:v>
                </c:pt>
                <c:pt idx="6">
                  <c:v>Driver Training</c:v>
                </c:pt>
                <c:pt idx="7">
                  <c:v>Built Environment's Relationship to Road Safety</c:v>
                </c:pt>
                <c:pt idx="8">
                  <c:v>Advanced Vehicle Technology and Vehicle Automation</c:v>
                </c:pt>
                <c:pt idx="9">
                  <c:v>Alcohol Impaired Driving</c:v>
                </c:pt>
                <c:pt idx="10">
                  <c:v>Road Design and Traffic Control</c:v>
                </c:pt>
                <c:pt idx="11">
                  <c:v>Truck Driver Safety: all</c:v>
                </c:pt>
                <c:pt idx="12">
                  <c:v>Distracted Driving</c:v>
                </c:pt>
                <c:pt idx="13">
                  <c:v>Road Safety Planning</c:v>
                </c:pt>
                <c:pt idx="14">
                  <c:v>Intersection Safety</c:v>
                </c:pt>
                <c:pt idx="15">
                  <c:v>School Safety/Child Injury Prevention</c:v>
                </c:pt>
                <c:pt idx="16">
                  <c:v>Collision Reporting and Analysis</c:v>
                </c:pt>
                <c:pt idx="17">
                  <c:v>Speed Limits, Speeding and other Risky Driving Behaviours</c:v>
                </c:pt>
                <c:pt idx="18">
                  <c:v>Safe Systems Approach/ Vision Zero</c:v>
                </c:pt>
                <c:pt idx="19">
                  <c:v>Collision Prediction and Prevention</c:v>
                </c:pt>
                <c:pt idx="20">
                  <c:v>Drug Impaired Driving</c:v>
                </c:pt>
                <c:pt idx="21">
                  <c:v>Vulnerable Road User Safety</c:v>
                </c:pt>
              </c:strCache>
            </c:strRef>
          </c:cat>
          <c:val>
            <c:numRef>
              <c:f>'Q11'!$AG$55:$AG$76</c:f>
              <c:numCache>
                <c:formatCode>0</c:formatCode>
                <c:ptCount val="22"/>
                <c:pt idx="0">
                  <c:v>2.4271844660194173</c:v>
                </c:pt>
                <c:pt idx="1">
                  <c:v>1.5776699029126213</c:v>
                </c:pt>
                <c:pt idx="2">
                  <c:v>1.820388349514563</c:v>
                </c:pt>
                <c:pt idx="3">
                  <c:v>2.1844660194174756</c:v>
                </c:pt>
                <c:pt idx="4">
                  <c:v>2.3058252427184467</c:v>
                </c:pt>
                <c:pt idx="5">
                  <c:v>2.7912621359223304</c:v>
                </c:pt>
                <c:pt idx="6">
                  <c:v>2.912621359223301</c:v>
                </c:pt>
                <c:pt idx="7">
                  <c:v>3.0339805825242721</c:v>
                </c:pt>
                <c:pt idx="8">
                  <c:v>3.1553398058252426</c:v>
                </c:pt>
                <c:pt idx="9">
                  <c:v>3.5194174757281553</c:v>
                </c:pt>
                <c:pt idx="10">
                  <c:v>4.1262135922330101</c:v>
                </c:pt>
                <c:pt idx="11">
                  <c:v>4.2475728155339807</c:v>
                </c:pt>
                <c:pt idx="12">
                  <c:v>4.3689320388349513</c:v>
                </c:pt>
                <c:pt idx="13">
                  <c:v>4.733009708737864</c:v>
                </c:pt>
                <c:pt idx="14">
                  <c:v>4.733009708737864</c:v>
                </c:pt>
                <c:pt idx="15">
                  <c:v>5.0970873786407767</c:v>
                </c:pt>
                <c:pt idx="16">
                  <c:v>5.4611650485436893</c:v>
                </c:pt>
                <c:pt idx="17">
                  <c:v>5.5825242718446608</c:v>
                </c:pt>
                <c:pt idx="18">
                  <c:v>7.0388349514563107</c:v>
                </c:pt>
                <c:pt idx="19">
                  <c:v>7.6456310679611645</c:v>
                </c:pt>
                <c:pt idx="20">
                  <c:v>7.7669902912621351</c:v>
                </c:pt>
                <c:pt idx="21">
                  <c:v>13.470873786407767</c:v>
                </c:pt>
              </c:numCache>
            </c:numRef>
          </c:val>
          <c:extLst>
            <c:ext xmlns:c16="http://schemas.microsoft.com/office/drawing/2014/chart" uri="{C3380CC4-5D6E-409C-BE32-E72D297353CC}">
              <c16:uniqueId val="{00000000-C3B6-44FA-85C0-93E39A60963A}"/>
            </c:ext>
          </c:extLst>
        </c:ser>
        <c:dLbls>
          <c:showLegendKey val="0"/>
          <c:showVal val="0"/>
          <c:showCatName val="0"/>
          <c:showSerName val="0"/>
          <c:showPercent val="0"/>
          <c:showBubbleSize val="0"/>
        </c:dLbls>
        <c:gapWidth val="0"/>
        <c:axId val="577718576"/>
        <c:axId val="577721528"/>
      </c:barChart>
      <c:catAx>
        <c:axId val="577718576"/>
        <c:scaling>
          <c:orientation val="minMax"/>
        </c:scaling>
        <c:delete val="0"/>
        <c:axPos val="l"/>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77721528"/>
        <c:crosses val="autoZero"/>
        <c:auto val="1"/>
        <c:lblAlgn val="ctr"/>
        <c:lblOffset val="100"/>
        <c:noMultiLvlLbl val="0"/>
      </c:catAx>
      <c:valAx>
        <c:axId val="577721528"/>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r>
                  <a:rPr lang="en-US"/>
                  <a:t>Percentage of respondents (%)</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77718576"/>
        <c:crosses val="autoZero"/>
        <c:crossBetween val="between"/>
      </c:valAx>
      <c:spPr>
        <a:noFill/>
        <a:ln>
          <a:solidFill>
            <a:sysClr val="windowText" lastClr="000000"/>
          </a:solidFill>
        </a:ln>
        <a:effectLst/>
      </c:spPr>
    </c:plotArea>
    <c:plotVisOnly val="1"/>
    <c:dispBlanksAs val="gap"/>
    <c:showDLblsOverMax val="0"/>
  </c:chart>
  <c:spPr>
    <a:solidFill>
      <a:schemeClr val="bg1"/>
    </a:solidFill>
    <a:ln w="9525" cap="flat" cmpd="sng" algn="ctr">
      <a:noFill/>
      <a:round/>
    </a:ln>
    <a:effectLst/>
  </c:spPr>
  <c:txPr>
    <a:bodyPr/>
    <a:lstStyle/>
    <a:p>
      <a:pPr>
        <a:defRPr sz="1100">
          <a:solidFill>
            <a:schemeClr val="tx1"/>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'Q12'!$D$4</c:f>
              <c:strCache>
                <c:ptCount val="1"/>
                <c:pt idx="0">
                  <c:v>Number of responses</c:v>
                </c:pt>
              </c:strCache>
            </c:strRef>
          </c:tx>
          <c:spPr>
            <a:solidFill>
              <a:schemeClr val="bg1">
                <a:lumMod val="50000"/>
              </a:schemeClr>
            </a:solidFill>
            <a:ln w="19050">
              <a:solidFill>
                <a:schemeClr val="tx1"/>
              </a:solidFill>
            </a:ln>
            <a:effectLst/>
          </c:spPr>
          <c:invertIfNegative val="0"/>
          <c:cat>
            <c:strRef>
              <c:f>'Q12'!$C$5:$C$8</c:f>
              <c:strCache>
                <c:ptCount val="4"/>
                <c:pt idx="0">
                  <c:v>Yes, definitely, immediately</c:v>
                </c:pt>
                <c:pt idx="1">
                  <c:v>Yes, definitely, but not right now.</c:v>
                </c:pt>
                <c:pt idx="2">
                  <c:v>Maybe, I'll have to think about it.</c:v>
                </c:pt>
                <c:pt idx="3">
                  <c:v>No, I do not want to.</c:v>
                </c:pt>
              </c:strCache>
            </c:strRef>
          </c:cat>
          <c:val>
            <c:numRef>
              <c:f>'Q12'!$D$5:$D$8</c:f>
              <c:numCache>
                <c:formatCode>General</c:formatCode>
                <c:ptCount val="4"/>
                <c:pt idx="0">
                  <c:v>11</c:v>
                </c:pt>
                <c:pt idx="1">
                  <c:v>17</c:v>
                </c:pt>
                <c:pt idx="2">
                  <c:v>41</c:v>
                </c:pt>
                <c:pt idx="3">
                  <c:v>50</c:v>
                </c:pt>
              </c:numCache>
            </c:numRef>
          </c:val>
          <c:extLst>
            <c:ext xmlns:c16="http://schemas.microsoft.com/office/drawing/2014/chart" uri="{C3380CC4-5D6E-409C-BE32-E72D297353CC}">
              <c16:uniqueId val="{00000000-9154-493E-AAA5-39BE72C07569}"/>
            </c:ext>
          </c:extLst>
        </c:ser>
        <c:dLbls>
          <c:showLegendKey val="0"/>
          <c:showVal val="0"/>
          <c:showCatName val="0"/>
          <c:showSerName val="0"/>
          <c:showPercent val="0"/>
          <c:showBubbleSize val="0"/>
        </c:dLbls>
        <c:gapWidth val="182"/>
        <c:axId val="706971512"/>
        <c:axId val="706965936"/>
      </c:barChart>
      <c:catAx>
        <c:axId val="706971512"/>
        <c:scaling>
          <c:orientation val="minMax"/>
        </c:scaling>
        <c:delete val="0"/>
        <c:axPos val="l"/>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06965936"/>
        <c:crosses val="autoZero"/>
        <c:auto val="1"/>
        <c:lblAlgn val="ctr"/>
        <c:lblOffset val="100"/>
        <c:noMultiLvlLbl val="0"/>
      </c:catAx>
      <c:valAx>
        <c:axId val="706965936"/>
        <c:scaling>
          <c:orientation val="minMax"/>
        </c:scaling>
        <c:delete val="0"/>
        <c:axPos val="b"/>
        <c:title>
          <c:tx>
            <c:rich>
              <a:bodyPr rot="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Percentage of responses</a:t>
                </a:r>
              </a:p>
              <a:p>
                <a:pPr>
                  <a:defRPr/>
                </a:pPr>
                <a:r>
                  <a:rPr lang="en-US"/>
                  <a:t>(%)</a:t>
                </a:r>
              </a:p>
            </c:rich>
          </c:tx>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06971512"/>
        <c:crosses val="autoZero"/>
        <c:crossBetween val="between"/>
      </c:valAx>
      <c:spPr>
        <a:noFill/>
        <a:ln>
          <a:solidFill>
            <a:sysClr val="windowText" lastClr="000000"/>
          </a:solidFill>
        </a:ln>
        <a:effectLst/>
      </c:spPr>
    </c:plotArea>
    <c:plotVisOnly val="1"/>
    <c:dispBlanksAs val="gap"/>
    <c:showDLblsOverMax val="0"/>
  </c:chart>
  <c:spPr>
    <a:solidFill>
      <a:schemeClr val="bg1"/>
    </a:solidFill>
    <a:ln w="9525" cap="flat" cmpd="sng" algn="ctr">
      <a:noFill/>
      <a:round/>
    </a:ln>
    <a:effectLst/>
  </c:spPr>
  <c:txPr>
    <a:bodyPr/>
    <a:lstStyle/>
    <a:p>
      <a:pPr>
        <a:defRPr sz="105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'Q13'!$E$4</c:f>
              <c:strCache>
                <c:ptCount val="1"/>
                <c:pt idx="0">
                  <c:v>Number of responses</c:v>
                </c:pt>
              </c:strCache>
            </c:strRef>
          </c:tx>
          <c:dPt>
            <c:idx val="0"/>
            <c:bubble3D val="0"/>
            <c:spPr>
              <a:solidFill>
                <a:schemeClr val="accent5">
                  <a:lumMod val="60000"/>
                  <a:lumOff val="40000"/>
                </a:schemeClr>
              </a:solidFill>
              <a:ln w="19050">
                <a:solidFill>
                  <a:schemeClr val="lt1"/>
                </a:solidFill>
              </a:ln>
              <a:effectLst/>
            </c:spPr>
            <c:extLst>
              <c:ext xmlns:c16="http://schemas.microsoft.com/office/drawing/2014/chart" uri="{C3380CC4-5D6E-409C-BE32-E72D297353CC}">
                <c16:uniqueId val="{00000001-A119-48B9-96A3-62E0C7C2632D}"/>
              </c:ext>
            </c:extLst>
          </c:dPt>
          <c:dPt>
            <c:idx val="1"/>
            <c:bubble3D val="0"/>
            <c:spPr>
              <a:solidFill>
                <a:srgbClr val="F1693F"/>
              </a:solidFill>
              <a:ln w="19050">
                <a:solidFill>
                  <a:schemeClr val="lt1"/>
                </a:solidFill>
              </a:ln>
              <a:effectLst/>
            </c:spPr>
            <c:extLst>
              <c:ext xmlns:c16="http://schemas.microsoft.com/office/drawing/2014/chart" uri="{C3380CC4-5D6E-409C-BE32-E72D297353CC}">
                <c16:uniqueId val="{00000003-A119-48B9-96A3-62E0C7C2632D}"/>
              </c:ext>
            </c:extLst>
          </c:dPt>
          <c:dPt>
            <c:idx val="2"/>
            <c:bubble3D val="0"/>
            <c:spPr>
              <a:solidFill>
                <a:srgbClr val="00B050"/>
              </a:solidFill>
              <a:ln w="19050">
                <a:solidFill>
                  <a:schemeClr val="lt1"/>
                </a:solidFill>
              </a:ln>
              <a:effectLst/>
            </c:spPr>
            <c:extLst>
              <c:ext xmlns:c16="http://schemas.microsoft.com/office/drawing/2014/chart" uri="{C3380CC4-5D6E-409C-BE32-E72D297353CC}">
                <c16:uniqueId val="{00000005-A119-48B9-96A3-62E0C7C2632D}"/>
              </c:ext>
            </c:extLst>
          </c:dPt>
          <c:dLbls>
            <c:spPr>
              <a:solidFill>
                <a:sysClr val="window" lastClr="FFFFFF"/>
              </a:solidFill>
              <a:ln>
                <a:noFill/>
              </a:ln>
              <a:effectLst/>
            </c:spPr>
            <c:txPr>
              <a:bodyPr rot="0" spcFirstLastPara="1" vertOverflow="clip" horzOverflow="clip" vert="horz" wrap="square" lIns="36576" tIns="18288" rIns="36576" bIns="18288" anchor="ctr" anchorCtr="1">
                <a:spAutoFit/>
              </a:bodyPr>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'Q13'!$D$5:$D$7</c:f>
              <c:strCache>
                <c:ptCount val="3"/>
                <c:pt idx="0">
                  <c:v>Maybe</c:v>
                </c:pt>
                <c:pt idx="1">
                  <c:v>No</c:v>
                </c:pt>
                <c:pt idx="2">
                  <c:v>Yes</c:v>
                </c:pt>
              </c:strCache>
            </c:strRef>
          </c:cat>
          <c:val>
            <c:numRef>
              <c:f>'Q13'!$E$5:$E$7</c:f>
              <c:numCache>
                <c:formatCode>General</c:formatCode>
                <c:ptCount val="3"/>
                <c:pt idx="0">
                  <c:v>32</c:v>
                </c:pt>
                <c:pt idx="1">
                  <c:v>78</c:v>
                </c:pt>
                <c:pt idx="2">
                  <c:v>20</c:v>
                </c:pt>
              </c:numCache>
            </c:numRef>
          </c:val>
          <c:extLst>
            <c:ext xmlns:c16="http://schemas.microsoft.com/office/drawing/2014/chart" uri="{C3380CC4-5D6E-409C-BE32-E72D297353CC}">
              <c16:uniqueId val="{00000006-A119-48B9-96A3-62E0C7C2632D}"/>
            </c:ext>
          </c:extLst>
        </c:ser>
        <c:dLbls>
          <c:showLegendKey val="0"/>
          <c:showVal val="0"/>
          <c:showCatName val="0"/>
          <c:showSerName val="0"/>
          <c:showPercent val="0"/>
          <c:showBubbleSize val="0"/>
          <c:showLeaderLines val="0"/>
        </c:dLbls>
        <c:firstSliceAng val="259"/>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1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'Q14'!$E$5</c:f>
              <c:strCache>
                <c:ptCount val="1"/>
                <c:pt idx="0">
                  <c:v>Number of responses</c:v>
                </c:pt>
              </c:strCache>
            </c:strRef>
          </c:tx>
          <c:dPt>
            <c:idx val="0"/>
            <c:bubble3D val="0"/>
            <c:spPr>
              <a:solidFill>
                <a:srgbClr val="0070C0"/>
              </a:solidFill>
              <a:ln w="19050">
                <a:solidFill>
                  <a:schemeClr val="lt1"/>
                </a:solidFill>
              </a:ln>
              <a:effectLst/>
            </c:spPr>
            <c:extLst>
              <c:ext xmlns:c16="http://schemas.microsoft.com/office/drawing/2014/chart" uri="{C3380CC4-5D6E-409C-BE32-E72D297353CC}">
                <c16:uniqueId val="{00000001-6432-4BD3-BBB8-16A324297463}"/>
              </c:ext>
            </c:extLst>
          </c:dPt>
          <c:dPt>
            <c:idx val="1"/>
            <c:bubble3D val="0"/>
            <c:spPr>
              <a:solidFill>
                <a:srgbClr val="FF0000"/>
              </a:solidFill>
              <a:ln w="19050">
                <a:solidFill>
                  <a:schemeClr val="lt1"/>
                </a:solidFill>
              </a:ln>
              <a:effectLst/>
            </c:spPr>
            <c:extLst>
              <c:ext xmlns:c16="http://schemas.microsoft.com/office/drawing/2014/chart" uri="{C3380CC4-5D6E-409C-BE32-E72D297353CC}">
                <c16:uniqueId val="{00000003-6432-4BD3-BBB8-16A324297463}"/>
              </c:ext>
            </c:extLst>
          </c:dPt>
          <c:dPt>
            <c:idx val="2"/>
            <c:bubble3D val="0"/>
            <c:spPr>
              <a:solidFill>
                <a:srgbClr val="00B050"/>
              </a:solidFill>
              <a:ln w="19050">
                <a:solidFill>
                  <a:schemeClr val="lt1"/>
                </a:solidFill>
              </a:ln>
              <a:effectLst/>
            </c:spPr>
            <c:extLst>
              <c:ext xmlns:c16="http://schemas.microsoft.com/office/drawing/2014/chart" uri="{C3380CC4-5D6E-409C-BE32-E72D297353CC}">
                <c16:uniqueId val="{00000005-6432-4BD3-BBB8-16A324297463}"/>
              </c:ext>
            </c:extLst>
          </c:dPt>
          <c:dLbls>
            <c:spPr>
              <a:solidFill>
                <a:sysClr val="window" lastClr="FFFFFF"/>
              </a:solid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'Q14'!$D$6:$D$8</c:f>
              <c:strCache>
                <c:ptCount val="3"/>
                <c:pt idx="0">
                  <c:v>Maybe</c:v>
                </c:pt>
                <c:pt idx="1">
                  <c:v>No</c:v>
                </c:pt>
                <c:pt idx="2">
                  <c:v>Yes</c:v>
                </c:pt>
              </c:strCache>
            </c:strRef>
          </c:cat>
          <c:val>
            <c:numRef>
              <c:f>'Q14'!$E$6:$E$8</c:f>
              <c:numCache>
                <c:formatCode>General</c:formatCode>
                <c:ptCount val="3"/>
                <c:pt idx="0">
                  <c:v>24</c:v>
                </c:pt>
                <c:pt idx="1">
                  <c:v>54</c:v>
                </c:pt>
                <c:pt idx="2">
                  <c:v>24</c:v>
                </c:pt>
              </c:numCache>
            </c:numRef>
          </c:val>
          <c:extLst>
            <c:ext xmlns:c16="http://schemas.microsoft.com/office/drawing/2014/chart" uri="{C3380CC4-5D6E-409C-BE32-E72D297353CC}">
              <c16:uniqueId val="{00000006-6432-4BD3-BBB8-16A324297463}"/>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'Representativeness _Loacation'!$C$15</c:f>
              <c:strCache>
                <c:ptCount val="1"/>
                <c:pt idx="0">
                  <c:v>Ontario</c:v>
                </c:pt>
              </c:strCache>
            </c:strRef>
          </c:tx>
          <c:spPr>
            <a:solidFill>
              <a:schemeClr val="accent1"/>
            </a:solidFill>
            <a:ln>
              <a:noFill/>
            </a:ln>
            <a:effectLst/>
          </c:spPr>
          <c:invertIfNegative val="0"/>
          <c:cat>
            <c:strRef>
              <c:f>'Representativeness _Loacation'!$D$14:$H$14</c:f>
              <c:strCache>
                <c:ptCount val="2"/>
                <c:pt idx="0">
                  <c:v>Membership Survey</c:v>
                </c:pt>
                <c:pt idx="1">
                  <c:v>Average conference feedback survey respondents </c:v>
                </c:pt>
              </c:strCache>
            </c:strRef>
          </c:cat>
          <c:val>
            <c:numRef>
              <c:f>'Representativeness _Loacation'!$D$15:$H$15</c:f>
              <c:numCache>
                <c:formatCode>0</c:formatCode>
                <c:ptCount val="2"/>
                <c:pt idx="0" formatCode="General">
                  <c:v>56</c:v>
                </c:pt>
                <c:pt idx="1">
                  <c:v>35</c:v>
                </c:pt>
              </c:numCache>
            </c:numRef>
          </c:val>
          <c:extLst>
            <c:ext xmlns:c16="http://schemas.microsoft.com/office/drawing/2014/chart" uri="{C3380CC4-5D6E-409C-BE32-E72D297353CC}">
              <c16:uniqueId val="{00000000-34F9-4AFB-99AB-09B93F37DD93}"/>
            </c:ext>
          </c:extLst>
        </c:ser>
        <c:ser>
          <c:idx val="1"/>
          <c:order val="1"/>
          <c:tx>
            <c:strRef>
              <c:f>'Representativeness _Loacation'!$C$16</c:f>
              <c:strCache>
                <c:ptCount val="1"/>
                <c:pt idx="0">
                  <c:v>British Columbia</c:v>
                </c:pt>
              </c:strCache>
            </c:strRef>
          </c:tx>
          <c:spPr>
            <a:solidFill>
              <a:schemeClr val="accent2"/>
            </a:solidFill>
            <a:ln>
              <a:noFill/>
            </a:ln>
            <a:effectLst/>
          </c:spPr>
          <c:invertIfNegative val="0"/>
          <c:cat>
            <c:strRef>
              <c:f>'Representativeness _Loacation'!$D$14:$H$14</c:f>
              <c:strCache>
                <c:ptCount val="2"/>
                <c:pt idx="0">
                  <c:v>Membership Survey</c:v>
                </c:pt>
                <c:pt idx="1">
                  <c:v>Average conference feedback survey respondents </c:v>
                </c:pt>
              </c:strCache>
            </c:strRef>
          </c:cat>
          <c:val>
            <c:numRef>
              <c:f>'Representativeness _Loacation'!$D$16:$H$16</c:f>
              <c:numCache>
                <c:formatCode>0</c:formatCode>
                <c:ptCount val="2"/>
                <c:pt idx="0" formatCode="General">
                  <c:v>24</c:v>
                </c:pt>
                <c:pt idx="1">
                  <c:v>20.333333333333332</c:v>
                </c:pt>
              </c:numCache>
            </c:numRef>
          </c:val>
          <c:extLst>
            <c:ext xmlns:c16="http://schemas.microsoft.com/office/drawing/2014/chart" uri="{C3380CC4-5D6E-409C-BE32-E72D297353CC}">
              <c16:uniqueId val="{00000001-34F9-4AFB-99AB-09B93F37DD93}"/>
            </c:ext>
          </c:extLst>
        </c:ser>
        <c:ser>
          <c:idx val="2"/>
          <c:order val="2"/>
          <c:tx>
            <c:strRef>
              <c:f>'Representativeness _Loacation'!$C$17</c:f>
              <c:strCache>
                <c:ptCount val="1"/>
                <c:pt idx="0">
                  <c:v>Alberta</c:v>
                </c:pt>
              </c:strCache>
            </c:strRef>
          </c:tx>
          <c:spPr>
            <a:solidFill>
              <a:schemeClr val="accent3"/>
            </a:solidFill>
            <a:ln>
              <a:noFill/>
            </a:ln>
            <a:effectLst/>
          </c:spPr>
          <c:invertIfNegative val="0"/>
          <c:cat>
            <c:strRef>
              <c:f>'Representativeness _Loacation'!$D$14:$H$14</c:f>
              <c:strCache>
                <c:ptCount val="2"/>
                <c:pt idx="0">
                  <c:v>Membership Survey</c:v>
                </c:pt>
                <c:pt idx="1">
                  <c:v>Average conference feedback survey respondents </c:v>
                </c:pt>
              </c:strCache>
            </c:strRef>
          </c:cat>
          <c:val>
            <c:numRef>
              <c:f>'Representativeness _Loacation'!$D$17:$H$17</c:f>
              <c:numCache>
                <c:formatCode>0</c:formatCode>
                <c:ptCount val="2"/>
                <c:pt idx="0" formatCode="General">
                  <c:v>17</c:v>
                </c:pt>
                <c:pt idx="1">
                  <c:v>17.666666666666668</c:v>
                </c:pt>
              </c:numCache>
            </c:numRef>
          </c:val>
          <c:extLst>
            <c:ext xmlns:c16="http://schemas.microsoft.com/office/drawing/2014/chart" uri="{C3380CC4-5D6E-409C-BE32-E72D297353CC}">
              <c16:uniqueId val="{00000002-34F9-4AFB-99AB-09B93F37DD93}"/>
            </c:ext>
          </c:extLst>
        </c:ser>
        <c:ser>
          <c:idx val="3"/>
          <c:order val="3"/>
          <c:tx>
            <c:strRef>
              <c:f>'Representativeness _Loacation'!$C$18</c:f>
              <c:strCache>
                <c:ptCount val="1"/>
                <c:pt idx="0">
                  <c:v>Quebec</c:v>
                </c:pt>
              </c:strCache>
            </c:strRef>
          </c:tx>
          <c:spPr>
            <a:solidFill>
              <a:schemeClr val="accent4"/>
            </a:solidFill>
            <a:ln>
              <a:noFill/>
            </a:ln>
            <a:effectLst/>
          </c:spPr>
          <c:invertIfNegative val="0"/>
          <c:cat>
            <c:strRef>
              <c:f>'Representativeness _Loacation'!$D$14:$H$14</c:f>
              <c:strCache>
                <c:ptCount val="2"/>
                <c:pt idx="0">
                  <c:v>Membership Survey</c:v>
                </c:pt>
                <c:pt idx="1">
                  <c:v>Average conference feedback survey respondents </c:v>
                </c:pt>
              </c:strCache>
            </c:strRef>
          </c:cat>
          <c:val>
            <c:numRef>
              <c:f>'Representativeness _Loacation'!$D$18:$H$18</c:f>
              <c:numCache>
                <c:formatCode>0</c:formatCode>
                <c:ptCount val="2"/>
                <c:pt idx="0" formatCode="General">
                  <c:v>14</c:v>
                </c:pt>
                <c:pt idx="1">
                  <c:v>6.666666666666667</c:v>
                </c:pt>
              </c:numCache>
            </c:numRef>
          </c:val>
          <c:extLst>
            <c:ext xmlns:c16="http://schemas.microsoft.com/office/drawing/2014/chart" uri="{C3380CC4-5D6E-409C-BE32-E72D297353CC}">
              <c16:uniqueId val="{00000003-34F9-4AFB-99AB-09B93F37DD93}"/>
            </c:ext>
          </c:extLst>
        </c:ser>
        <c:ser>
          <c:idx val="5"/>
          <c:order val="4"/>
          <c:tx>
            <c:strRef>
              <c:f>'Representativeness _Loacation'!$C$19</c:f>
              <c:strCache>
                <c:ptCount val="1"/>
                <c:pt idx="0">
                  <c:v>Manitoba</c:v>
                </c:pt>
              </c:strCache>
            </c:strRef>
          </c:tx>
          <c:spPr>
            <a:solidFill>
              <a:schemeClr val="accent6"/>
            </a:solidFill>
            <a:ln>
              <a:noFill/>
            </a:ln>
            <a:effectLst/>
          </c:spPr>
          <c:invertIfNegative val="0"/>
          <c:cat>
            <c:strRef>
              <c:f>'Representativeness _Loacation'!$D$14:$H$14</c:f>
              <c:strCache>
                <c:ptCount val="2"/>
                <c:pt idx="0">
                  <c:v>Membership Survey</c:v>
                </c:pt>
                <c:pt idx="1">
                  <c:v>Average conference feedback survey respondents </c:v>
                </c:pt>
              </c:strCache>
            </c:strRef>
          </c:cat>
          <c:val>
            <c:numRef>
              <c:f>'Representativeness _Loacation'!$D$19:$H$19</c:f>
              <c:numCache>
                <c:formatCode>0</c:formatCode>
                <c:ptCount val="2"/>
                <c:pt idx="0" formatCode="General">
                  <c:v>5</c:v>
                </c:pt>
                <c:pt idx="1">
                  <c:v>2.3333333333333335</c:v>
                </c:pt>
              </c:numCache>
            </c:numRef>
          </c:val>
          <c:extLst>
            <c:ext xmlns:c16="http://schemas.microsoft.com/office/drawing/2014/chart" uri="{C3380CC4-5D6E-409C-BE32-E72D297353CC}">
              <c16:uniqueId val="{00000004-34F9-4AFB-99AB-09B93F37DD93}"/>
            </c:ext>
          </c:extLst>
        </c:ser>
        <c:ser>
          <c:idx val="6"/>
          <c:order val="5"/>
          <c:tx>
            <c:strRef>
              <c:f>'Representativeness _Loacation'!$C$20</c:f>
              <c:strCache>
                <c:ptCount val="1"/>
                <c:pt idx="0">
                  <c:v>New Brunswick</c:v>
                </c:pt>
              </c:strCache>
            </c:strRef>
          </c:tx>
          <c:spPr>
            <a:solidFill>
              <a:schemeClr val="accent1">
                <a:lumMod val="60000"/>
              </a:schemeClr>
            </a:solidFill>
            <a:ln>
              <a:noFill/>
            </a:ln>
            <a:effectLst/>
          </c:spPr>
          <c:invertIfNegative val="0"/>
          <c:cat>
            <c:strRef>
              <c:f>'Representativeness _Loacation'!$D$14:$H$14</c:f>
              <c:strCache>
                <c:ptCount val="2"/>
                <c:pt idx="0">
                  <c:v>Membership Survey</c:v>
                </c:pt>
                <c:pt idx="1">
                  <c:v>Average conference feedback survey respondents </c:v>
                </c:pt>
              </c:strCache>
            </c:strRef>
          </c:cat>
          <c:val>
            <c:numRef>
              <c:f>'Representativeness _Loacation'!$D$20:$H$20</c:f>
              <c:numCache>
                <c:formatCode>0</c:formatCode>
                <c:ptCount val="2"/>
                <c:pt idx="0" formatCode="General">
                  <c:v>5</c:v>
                </c:pt>
                <c:pt idx="1">
                  <c:v>0.66666666666666663</c:v>
                </c:pt>
              </c:numCache>
            </c:numRef>
          </c:val>
          <c:extLst>
            <c:ext xmlns:c16="http://schemas.microsoft.com/office/drawing/2014/chart" uri="{C3380CC4-5D6E-409C-BE32-E72D297353CC}">
              <c16:uniqueId val="{00000005-34F9-4AFB-99AB-09B93F37DD93}"/>
            </c:ext>
          </c:extLst>
        </c:ser>
        <c:ser>
          <c:idx val="7"/>
          <c:order val="6"/>
          <c:tx>
            <c:strRef>
              <c:f>'Representativeness _Loacation'!$C$21</c:f>
              <c:strCache>
                <c:ptCount val="1"/>
                <c:pt idx="0">
                  <c:v>Nova Scotia</c:v>
                </c:pt>
              </c:strCache>
            </c:strRef>
          </c:tx>
          <c:spPr>
            <a:solidFill>
              <a:schemeClr val="accent2">
                <a:lumMod val="60000"/>
              </a:schemeClr>
            </a:solidFill>
            <a:ln>
              <a:noFill/>
            </a:ln>
            <a:effectLst/>
          </c:spPr>
          <c:invertIfNegative val="0"/>
          <c:cat>
            <c:strRef>
              <c:f>'Representativeness _Loacation'!$D$14:$H$14</c:f>
              <c:strCache>
                <c:ptCount val="2"/>
                <c:pt idx="0">
                  <c:v>Membership Survey</c:v>
                </c:pt>
                <c:pt idx="1">
                  <c:v>Average conference feedback survey respondents </c:v>
                </c:pt>
              </c:strCache>
            </c:strRef>
          </c:cat>
          <c:val>
            <c:numRef>
              <c:f>'Representativeness _Loacation'!$D$21:$H$21</c:f>
              <c:numCache>
                <c:formatCode>0</c:formatCode>
                <c:ptCount val="2"/>
                <c:pt idx="0" formatCode="General">
                  <c:v>2</c:v>
                </c:pt>
                <c:pt idx="1">
                  <c:v>3.6666666666666665</c:v>
                </c:pt>
              </c:numCache>
            </c:numRef>
          </c:val>
          <c:extLst>
            <c:ext xmlns:c16="http://schemas.microsoft.com/office/drawing/2014/chart" uri="{C3380CC4-5D6E-409C-BE32-E72D297353CC}">
              <c16:uniqueId val="{00000006-34F9-4AFB-99AB-09B93F37DD93}"/>
            </c:ext>
          </c:extLst>
        </c:ser>
        <c:ser>
          <c:idx val="8"/>
          <c:order val="7"/>
          <c:tx>
            <c:strRef>
              <c:f>'Representativeness _Loacation'!$C$22</c:f>
              <c:strCache>
                <c:ptCount val="1"/>
                <c:pt idx="0">
                  <c:v>Saskatchewan</c:v>
                </c:pt>
              </c:strCache>
            </c:strRef>
          </c:tx>
          <c:spPr>
            <a:solidFill>
              <a:schemeClr val="accent3">
                <a:lumMod val="60000"/>
              </a:schemeClr>
            </a:solidFill>
            <a:ln>
              <a:noFill/>
            </a:ln>
            <a:effectLst/>
          </c:spPr>
          <c:invertIfNegative val="0"/>
          <c:cat>
            <c:strRef>
              <c:f>'Representativeness _Loacation'!$D$14:$H$14</c:f>
              <c:strCache>
                <c:ptCount val="2"/>
                <c:pt idx="0">
                  <c:v>Membership Survey</c:v>
                </c:pt>
                <c:pt idx="1">
                  <c:v>Average conference feedback survey respondents </c:v>
                </c:pt>
              </c:strCache>
            </c:strRef>
          </c:cat>
          <c:val>
            <c:numRef>
              <c:f>'Representativeness _Loacation'!$D$22:$H$22</c:f>
              <c:numCache>
                <c:formatCode>0</c:formatCode>
                <c:ptCount val="2"/>
                <c:pt idx="0" formatCode="General">
                  <c:v>2</c:v>
                </c:pt>
                <c:pt idx="1">
                  <c:v>1</c:v>
                </c:pt>
              </c:numCache>
            </c:numRef>
          </c:val>
          <c:extLst>
            <c:ext xmlns:c16="http://schemas.microsoft.com/office/drawing/2014/chart" uri="{C3380CC4-5D6E-409C-BE32-E72D297353CC}">
              <c16:uniqueId val="{00000007-34F9-4AFB-99AB-09B93F37DD93}"/>
            </c:ext>
          </c:extLst>
        </c:ser>
        <c:ser>
          <c:idx val="4"/>
          <c:order val="8"/>
          <c:tx>
            <c:strRef>
              <c:f>'Representativeness _Loacation'!$C$23</c:f>
              <c:strCache>
                <c:ptCount val="1"/>
                <c:pt idx="0">
                  <c:v>Other (please specify)</c:v>
                </c:pt>
              </c:strCache>
            </c:strRef>
          </c:tx>
          <c:spPr>
            <a:solidFill>
              <a:schemeClr val="accent5"/>
            </a:solidFill>
            <a:ln>
              <a:noFill/>
            </a:ln>
            <a:effectLst/>
          </c:spPr>
          <c:invertIfNegative val="0"/>
          <c:cat>
            <c:strRef>
              <c:f>'Representativeness _Loacation'!$D$14:$H$14</c:f>
              <c:strCache>
                <c:ptCount val="2"/>
                <c:pt idx="0">
                  <c:v>Membership Survey</c:v>
                </c:pt>
                <c:pt idx="1">
                  <c:v>Average conference feedback survey respondents </c:v>
                </c:pt>
              </c:strCache>
            </c:strRef>
          </c:cat>
          <c:val>
            <c:numRef>
              <c:f>'Representativeness _Loacation'!$D$23:$H$23</c:f>
              <c:numCache>
                <c:formatCode>0</c:formatCode>
                <c:ptCount val="2"/>
                <c:pt idx="0" formatCode="General">
                  <c:v>9</c:v>
                </c:pt>
                <c:pt idx="1">
                  <c:v>4.333333333333333</c:v>
                </c:pt>
              </c:numCache>
            </c:numRef>
          </c:val>
          <c:extLst>
            <c:ext xmlns:c16="http://schemas.microsoft.com/office/drawing/2014/chart" uri="{C3380CC4-5D6E-409C-BE32-E72D297353CC}">
              <c16:uniqueId val="{00000008-34F9-4AFB-99AB-09B93F37DD93}"/>
            </c:ext>
          </c:extLst>
        </c:ser>
        <c:dLbls>
          <c:showLegendKey val="0"/>
          <c:showVal val="0"/>
          <c:showCatName val="0"/>
          <c:showSerName val="0"/>
          <c:showPercent val="0"/>
          <c:showBubbleSize val="0"/>
        </c:dLbls>
        <c:gapWidth val="150"/>
        <c:axId val="622010496"/>
        <c:axId val="622014760"/>
      </c:barChart>
      <c:catAx>
        <c:axId val="622010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22014760"/>
        <c:crosses val="autoZero"/>
        <c:auto val="1"/>
        <c:lblAlgn val="ctr"/>
        <c:lblOffset val="100"/>
        <c:noMultiLvlLbl val="0"/>
      </c:catAx>
      <c:valAx>
        <c:axId val="6220147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1100" b="0" i="0" kern="1200" baseline="0">
                    <a:solidFill>
                      <a:srgbClr val="000000"/>
                    </a:solidFill>
                    <a:effectLst/>
                    <a:latin typeface="Arial" panose="020B0604020202020204" pitchFamily="34" charset="0"/>
                    <a:cs typeface="Arial" panose="020B0604020202020204" pitchFamily="34" charset="0"/>
                  </a:rPr>
                  <a:t>Percentage of conference feedbacks/</a:t>
                </a:r>
              </a:p>
              <a:p>
                <a:pPr>
                  <a:defRPr/>
                </a:pPr>
                <a:r>
                  <a:rPr lang="en-US" sz="1100" b="0" i="0" kern="1200" baseline="0">
                    <a:solidFill>
                      <a:srgbClr val="000000"/>
                    </a:solidFill>
                    <a:effectLst/>
                    <a:latin typeface="Arial" panose="020B0604020202020204" pitchFamily="34" charset="0"/>
                    <a:cs typeface="Arial" panose="020B0604020202020204" pitchFamily="34" charset="0"/>
                  </a:rPr>
                  <a:t>member survey respondents</a:t>
                </a:r>
              </a:p>
              <a:p>
                <a:pPr>
                  <a:defRPr/>
                </a:pPr>
                <a:r>
                  <a:rPr lang="en-US" sz="1100" b="0" i="0" kern="1200" baseline="0">
                    <a:solidFill>
                      <a:srgbClr val="000000"/>
                    </a:solidFill>
                    <a:effectLst/>
                    <a:latin typeface="Arial" panose="020B0604020202020204" pitchFamily="34" charset="0"/>
                    <a:cs typeface="Arial" panose="020B0604020202020204" pitchFamily="34" charset="0"/>
                  </a:rPr>
                  <a:t>(%)</a:t>
                </a:r>
              </a:p>
            </c:rich>
          </c:tx>
          <c:layout>
            <c:manualLayout>
              <c:xMode val="edge"/>
              <c:yMode val="edge"/>
              <c:x val="1.564169863382462E-2"/>
              <c:y val="4.4823058848851176E-2"/>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22010496"/>
        <c:crosses val="autoZero"/>
        <c:crossBetween val="between"/>
      </c:valAx>
      <c:spPr>
        <a:noFill/>
        <a:ln>
          <a:solidFill>
            <a:sysClr val="windowText" lastClr="000000"/>
          </a:solid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1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774564237162662"/>
          <c:y val="3.4155564296418202E-2"/>
          <c:w val="0.80875008412409999"/>
          <c:h val="0.65499238660138359"/>
        </c:manualLayout>
      </c:layout>
      <c:barChart>
        <c:barDir val="col"/>
        <c:grouping val="clustered"/>
        <c:varyColors val="0"/>
        <c:ser>
          <c:idx val="0"/>
          <c:order val="0"/>
          <c:tx>
            <c:strRef>
              <c:f>'Representativeness _Loacation'!$C$15</c:f>
              <c:strCache>
                <c:ptCount val="1"/>
                <c:pt idx="0">
                  <c:v>Ontario</c:v>
                </c:pt>
              </c:strCache>
            </c:strRef>
          </c:tx>
          <c:spPr>
            <a:solidFill>
              <a:schemeClr val="accent1"/>
            </a:solidFill>
            <a:ln>
              <a:noFill/>
            </a:ln>
            <a:effectLst/>
          </c:spPr>
          <c:invertIfNegative val="0"/>
          <c:cat>
            <c:strRef>
              <c:f>'Representativeness _Loacation'!$D$14:$H$14</c:f>
              <c:strCache>
                <c:ptCount val="2"/>
                <c:pt idx="0">
                  <c:v>Membership Survey</c:v>
                </c:pt>
                <c:pt idx="1">
                  <c:v>Average conference feedback survey respondents </c:v>
                </c:pt>
              </c:strCache>
            </c:strRef>
          </c:cat>
          <c:val>
            <c:numRef>
              <c:f>'Representativeness _Loacation'!$D$15:$H$15</c:f>
              <c:numCache>
                <c:formatCode>0</c:formatCode>
                <c:ptCount val="2"/>
                <c:pt idx="0" formatCode="General">
                  <c:v>56</c:v>
                </c:pt>
                <c:pt idx="1">
                  <c:v>35</c:v>
                </c:pt>
              </c:numCache>
            </c:numRef>
          </c:val>
          <c:extLst>
            <c:ext xmlns:c16="http://schemas.microsoft.com/office/drawing/2014/chart" uri="{C3380CC4-5D6E-409C-BE32-E72D297353CC}">
              <c16:uniqueId val="{00000000-ADCC-4165-8249-CCD2AB38A48C}"/>
            </c:ext>
          </c:extLst>
        </c:ser>
        <c:ser>
          <c:idx val="1"/>
          <c:order val="1"/>
          <c:tx>
            <c:strRef>
              <c:f>'Representativeness _Loacation'!$C$16</c:f>
              <c:strCache>
                <c:ptCount val="1"/>
                <c:pt idx="0">
                  <c:v>British Columbia</c:v>
                </c:pt>
              </c:strCache>
            </c:strRef>
          </c:tx>
          <c:spPr>
            <a:solidFill>
              <a:schemeClr val="accent2"/>
            </a:solidFill>
            <a:ln>
              <a:noFill/>
            </a:ln>
            <a:effectLst/>
          </c:spPr>
          <c:invertIfNegative val="0"/>
          <c:cat>
            <c:strRef>
              <c:f>'Representativeness _Loacation'!$D$14:$H$14</c:f>
              <c:strCache>
                <c:ptCount val="2"/>
                <c:pt idx="0">
                  <c:v>Membership Survey</c:v>
                </c:pt>
                <c:pt idx="1">
                  <c:v>Average conference feedback survey respondents </c:v>
                </c:pt>
              </c:strCache>
            </c:strRef>
          </c:cat>
          <c:val>
            <c:numRef>
              <c:f>'Representativeness _Loacation'!$D$16:$H$16</c:f>
              <c:numCache>
                <c:formatCode>0</c:formatCode>
                <c:ptCount val="2"/>
                <c:pt idx="0" formatCode="General">
                  <c:v>24</c:v>
                </c:pt>
                <c:pt idx="1">
                  <c:v>20.333333333333332</c:v>
                </c:pt>
              </c:numCache>
            </c:numRef>
          </c:val>
          <c:extLst>
            <c:ext xmlns:c16="http://schemas.microsoft.com/office/drawing/2014/chart" uri="{C3380CC4-5D6E-409C-BE32-E72D297353CC}">
              <c16:uniqueId val="{00000001-ADCC-4165-8249-CCD2AB38A48C}"/>
            </c:ext>
          </c:extLst>
        </c:ser>
        <c:ser>
          <c:idx val="2"/>
          <c:order val="2"/>
          <c:tx>
            <c:strRef>
              <c:f>'Representativeness _Loacation'!$C$17</c:f>
              <c:strCache>
                <c:ptCount val="1"/>
                <c:pt idx="0">
                  <c:v>Alberta</c:v>
                </c:pt>
              </c:strCache>
            </c:strRef>
          </c:tx>
          <c:spPr>
            <a:solidFill>
              <a:schemeClr val="accent3"/>
            </a:solidFill>
            <a:ln>
              <a:noFill/>
            </a:ln>
            <a:effectLst/>
          </c:spPr>
          <c:invertIfNegative val="0"/>
          <c:cat>
            <c:strRef>
              <c:f>'Representativeness _Loacation'!$D$14:$H$14</c:f>
              <c:strCache>
                <c:ptCount val="2"/>
                <c:pt idx="0">
                  <c:v>Membership Survey</c:v>
                </c:pt>
                <c:pt idx="1">
                  <c:v>Average conference feedback survey respondents </c:v>
                </c:pt>
              </c:strCache>
            </c:strRef>
          </c:cat>
          <c:val>
            <c:numRef>
              <c:f>'Representativeness _Loacation'!$D$17:$H$17</c:f>
              <c:numCache>
                <c:formatCode>0</c:formatCode>
                <c:ptCount val="2"/>
                <c:pt idx="0" formatCode="General">
                  <c:v>17</c:v>
                </c:pt>
                <c:pt idx="1">
                  <c:v>17.666666666666668</c:v>
                </c:pt>
              </c:numCache>
            </c:numRef>
          </c:val>
          <c:extLst>
            <c:ext xmlns:c16="http://schemas.microsoft.com/office/drawing/2014/chart" uri="{C3380CC4-5D6E-409C-BE32-E72D297353CC}">
              <c16:uniqueId val="{00000002-ADCC-4165-8249-CCD2AB38A48C}"/>
            </c:ext>
          </c:extLst>
        </c:ser>
        <c:ser>
          <c:idx val="3"/>
          <c:order val="3"/>
          <c:tx>
            <c:strRef>
              <c:f>'Representativeness _Loacation'!$C$18</c:f>
              <c:strCache>
                <c:ptCount val="1"/>
                <c:pt idx="0">
                  <c:v>Quebec</c:v>
                </c:pt>
              </c:strCache>
            </c:strRef>
          </c:tx>
          <c:spPr>
            <a:solidFill>
              <a:schemeClr val="accent4"/>
            </a:solidFill>
            <a:ln>
              <a:noFill/>
            </a:ln>
            <a:effectLst/>
          </c:spPr>
          <c:invertIfNegative val="0"/>
          <c:cat>
            <c:strRef>
              <c:f>'Representativeness _Loacation'!$D$14:$H$14</c:f>
              <c:strCache>
                <c:ptCount val="2"/>
                <c:pt idx="0">
                  <c:v>Membership Survey</c:v>
                </c:pt>
                <c:pt idx="1">
                  <c:v>Average conference feedback survey respondents </c:v>
                </c:pt>
              </c:strCache>
            </c:strRef>
          </c:cat>
          <c:val>
            <c:numRef>
              <c:f>'Representativeness _Loacation'!$D$18:$H$18</c:f>
              <c:numCache>
                <c:formatCode>0</c:formatCode>
                <c:ptCount val="2"/>
                <c:pt idx="0" formatCode="General">
                  <c:v>14</c:v>
                </c:pt>
                <c:pt idx="1">
                  <c:v>6.666666666666667</c:v>
                </c:pt>
              </c:numCache>
            </c:numRef>
          </c:val>
          <c:extLst>
            <c:ext xmlns:c16="http://schemas.microsoft.com/office/drawing/2014/chart" uri="{C3380CC4-5D6E-409C-BE32-E72D297353CC}">
              <c16:uniqueId val="{00000003-ADCC-4165-8249-CCD2AB38A48C}"/>
            </c:ext>
          </c:extLst>
        </c:ser>
        <c:ser>
          <c:idx val="5"/>
          <c:order val="4"/>
          <c:tx>
            <c:strRef>
              <c:f>'Representativeness _Loacation'!$C$19</c:f>
              <c:strCache>
                <c:ptCount val="1"/>
                <c:pt idx="0">
                  <c:v>Manitoba</c:v>
                </c:pt>
              </c:strCache>
            </c:strRef>
          </c:tx>
          <c:spPr>
            <a:solidFill>
              <a:schemeClr val="accent6"/>
            </a:solidFill>
            <a:ln>
              <a:noFill/>
            </a:ln>
            <a:effectLst/>
          </c:spPr>
          <c:invertIfNegative val="0"/>
          <c:cat>
            <c:strRef>
              <c:f>'Representativeness _Loacation'!$D$14:$H$14</c:f>
              <c:strCache>
                <c:ptCount val="2"/>
                <c:pt idx="0">
                  <c:v>Membership Survey</c:v>
                </c:pt>
                <c:pt idx="1">
                  <c:v>Average conference feedback survey respondents </c:v>
                </c:pt>
              </c:strCache>
            </c:strRef>
          </c:cat>
          <c:val>
            <c:numRef>
              <c:f>'Representativeness _Loacation'!$D$19:$H$19</c:f>
              <c:numCache>
                <c:formatCode>0</c:formatCode>
                <c:ptCount val="2"/>
                <c:pt idx="0" formatCode="General">
                  <c:v>5</c:v>
                </c:pt>
                <c:pt idx="1">
                  <c:v>2.3333333333333335</c:v>
                </c:pt>
              </c:numCache>
            </c:numRef>
          </c:val>
          <c:extLst>
            <c:ext xmlns:c16="http://schemas.microsoft.com/office/drawing/2014/chart" uri="{C3380CC4-5D6E-409C-BE32-E72D297353CC}">
              <c16:uniqueId val="{00000004-ADCC-4165-8249-CCD2AB38A48C}"/>
            </c:ext>
          </c:extLst>
        </c:ser>
        <c:ser>
          <c:idx val="6"/>
          <c:order val="5"/>
          <c:tx>
            <c:strRef>
              <c:f>'Representativeness _Loacation'!$C$20</c:f>
              <c:strCache>
                <c:ptCount val="1"/>
                <c:pt idx="0">
                  <c:v>New Brunswick</c:v>
                </c:pt>
              </c:strCache>
            </c:strRef>
          </c:tx>
          <c:spPr>
            <a:solidFill>
              <a:schemeClr val="accent1">
                <a:lumMod val="60000"/>
              </a:schemeClr>
            </a:solidFill>
            <a:ln>
              <a:noFill/>
            </a:ln>
            <a:effectLst/>
          </c:spPr>
          <c:invertIfNegative val="0"/>
          <c:cat>
            <c:strRef>
              <c:f>'Representativeness _Loacation'!$D$14:$H$14</c:f>
              <c:strCache>
                <c:ptCount val="2"/>
                <c:pt idx="0">
                  <c:v>Membership Survey</c:v>
                </c:pt>
                <c:pt idx="1">
                  <c:v>Average conference feedback survey respondents </c:v>
                </c:pt>
              </c:strCache>
            </c:strRef>
          </c:cat>
          <c:val>
            <c:numRef>
              <c:f>'Representativeness _Loacation'!$D$20:$H$20</c:f>
              <c:numCache>
                <c:formatCode>0</c:formatCode>
                <c:ptCount val="2"/>
                <c:pt idx="0" formatCode="General">
                  <c:v>5</c:v>
                </c:pt>
                <c:pt idx="1">
                  <c:v>0.66666666666666663</c:v>
                </c:pt>
              </c:numCache>
            </c:numRef>
          </c:val>
          <c:extLst>
            <c:ext xmlns:c16="http://schemas.microsoft.com/office/drawing/2014/chart" uri="{C3380CC4-5D6E-409C-BE32-E72D297353CC}">
              <c16:uniqueId val="{00000005-ADCC-4165-8249-CCD2AB38A48C}"/>
            </c:ext>
          </c:extLst>
        </c:ser>
        <c:ser>
          <c:idx val="7"/>
          <c:order val="6"/>
          <c:tx>
            <c:strRef>
              <c:f>'Representativeness _Loacation'!$C$21</c:f>
              <c:strCache>
                <c:ptCount val="1"/>
                <c:pt idx="0">
                  <c:v>Nova Scotia</c:v>
                </c:pt>
              </c:strCache>
            </c:strRef>
          </c:tx>
          <c:spPr>
            <a:solidFill>
              <a:schemeClr val="accent2">
                <a:lumMod val="60000"/>
              </a:schemeClr>
            </a:solidFill>
            <a:ln>
              <a:noFill/>
            </a:ln>
            <a:effectLst/>
          </c:spPr>
          <c:invertIfNegative val="0"/>
          <c:cat>
            <c:strRef>
              <c:f>'Representativeness _Loacation'!$D$14:$H$14</c:f>
              <c:strCache>
                <c:ptCount val="2"/>
                <c:pt idx="0">
                  <c:v>Membership Survey</c:v>
                </c:pt>
                <c:pt idx="1">
                  <c:v>Average conference feedback survey respondents </c:v>
                </c:pt>
              </c:strCache>
            </c:strRef>
          </c:cat>
          <c:val>
            <c:numRef>
              <c:f>'Representativeness _Loacation'!$D$21:$H$21</c:f>
              <c:numCache>
                <c:formatCode>0</c:formatCode>
                <c:ptCount val="2"/>
                <c:pt idx="0" formatCode="General">
                  <c:v>2</c:v>
                </c:pt>
                <c:pt idx="1">
                  <c:v>3.6666666666666665</c:v>
                </c:pt>
              </c:numCache>
            </c:numRef>
          </c:val>
          <c:extLst>
            <c:ext xmlns:c16="http://schemas.microsoft.com/office/drawing/2014/chart" uri="{C3380CC4-5D6E-409C-BE32-E72D297353CC}">
              <c16:uniqueId val="{00000006-ADCC-4165-8249-CCD2AB38A48C}"/>
            </c:ext>
          </c:extLst>
        </c:ser>
        <c:ser>
          <c:idx val="8"/>
          <c:order val="7"/>
          <c:tx>
            <c:strRef>
              <c:f>'Representativeness _Loacation'!$C$22</c:f>
              <c:strCache>
                <c:ptCount val="1"/>
                <c:pt idx="0">
                  <c:v>Saskatchewan</c:v>
                </c:pt>
              </c:strCache>
            </c:strRef>
          </c:tx>
          <c:spPr>
            <a:solidFill>
              <a:schemeClr val="accent3">
                <a:lumMod val="60000"/>
              </a:schemeClr>
            </a:solidFill>
            <a:ln>
              <a:noFill/>
            </a:ln>
            <a:effectLst/>
          </c:spPr>
          <c:invertIfNegative val="0"/>
          <c:cat>
            <c:strRef>
              <c:f>'Representativeness _Loacation'!$D$14:$H$14</c:f>
              <c:strCache>
                <c:ptCount val="2"/>
                <c:pt idx="0">
                  <c:v>Membership Survey</c:v>
                </c:pt>
                <c:pt idx="1">
                  <c:v>Average conference feedback survey respondents </c:v>
                </c:pt>
              </c:strCache>
            </c:strRef>
          </c:cat>
          <c:val>
            <c:numRef>
              <c:f>'Representativeness _Loacation'!$D$22:$H$22</c:f>
              <c:numCache>
                <c:formatCode>0</c:formatCode>
                <c:ptCount val="2"/>
                <c:pt idx="0" formatCode="General">
                  <c:v>2</c:v>
                </c:pt>
                <c:pt idx="1">
                  <c:v>1</c:v>
                </c:pt>
              </c:numCache>
            </c:numRef>
          </c:val>
          <c:extLst>
            <c:ext xmlns:c16="http://schemas.microsoft.com/office/drawing/2014/chart" uri="{C3380CC4-5D6E-409C-BE32-E72D297353CC}">
              <c16:uniqueId val="{00000007-ADCC-4165-8249-CCD2AB38A48C}"/>
            </c:ext>
          </c:extLst>
        </c:ser>
        <c:ser>
          <c:idx val="4"/>
          <c:order val="8"/>
          <c:tx>
            <c:strRef>
              <c:f>'Representativeness _Loacation'!$C$23</c:f>
              <c:strCache>
                <c:ptCount val="1"/>
                <c:pt idx="0">
                  <c:v>Other (please specify)</c:v>
                </c:pt>
              </c:strCache>
            </c:strRef>
          </c:tx>
          <c:spPr>
            <a:solidFill>
              <a:schemeClr val="accent5"/>
            </a:solidFill>
            <a:ln>
              <a:noFill/>
            </a:ln>
            <a:effectLst/>
          </c:spPr>
          <c:invertIfNegative val="0"/>
          <c:cat>
            <c:strRef>
              <c:f>'Representativeness _Loacation'!$D$14:$H$14</c:f>
              <c:strCache>
                <c:ptCount val="2"/>
                <c:pt idx="0">
                  <c:v>Membership Survey</c:v>
                </c:pt>
                <c:pt idx="1">
                  <c:v>Average conference feedback survey respondents </c:v>
                </c:pt>
              </c:strCache>
            </c:strRef>
          </c:cat>
          <c:val>
            <c:numRef>
              <c:f>'Representativeness _Loacation'!$D$23:$H$23</c:f>
              <c:numCache>
                <c:formatCode>0</c:formatCode>
                <c:ptCount val="2"/>
                <c:pt idx="0" formatCode="General">
                  <c:v>9</c:v>
                </c:pt>
                <c:pt idx="1">
                  <c:v>4.333333333333333</c:v>
                </c:pt>
              </c:numCache>
            </c:numRef>
          </c:val>
          <c:extLst>
            <c:ext xmlns:c16="http://schemas.microsoft.com/office/drawing/2014/chart" uri="{C3380CC4-5D6E-409C-BE32-E72D297353CC}">
              <c16:uniqueId val="{00000008-ADCC-4165-8249-CCD2AB38A48C}"/>
            </c:ext>
          </c:extLst>
        </c:ser>
        <c:dLbls>
          <c:showLegendKey val="0"/>
          <c:showVal val="0"/>
          <c:showCatName val="0"/>
          <c:showSerName val="0"/>
          <c:showPercent val="0"/>
          <c:showBubbleSize val="0"/>
        </c:dLbls>
        <c:gapWidth val="150"/>
        <c:axId val="622010496"/>
        <c:axId val="622014760"/>
      </c:barChart>
      <c:catAx>
        <c:axId val="622010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22014760"/>
        <c:crosses val="autoZero"/>
        <c:auto val="1"/>
        <c:lblAlgn val="ctr"/>
        <c:lblOffset val="100"/>
        <c:noMultiLvlLbl val="0"/>
      </c:catAx>
      <c:valAx>
        <c:axId val="6220147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Percentage of conference feedbacks/</a:t>
                </a:r>
              </a:p>
              <a:p>
                <a:pPr>
                  <a:defRPr/>
                </a:pPr>
                <a:r>
                  <a:rPr lang="en-US"/>
                  <a:t>member survey</a:t>
                </a:r>
                <a:r>
                  <a:rPr lang="en-US" baseline="0"/>
                  <a:t> </a:t>
                </a:r>
                <a:r>
                  <a:rPr lang="en-US"/>
                  <a:t>respondents</a:t>
                </a:r>
              </a:p>
              <a:p>
                <a:pPr>
                  <a:defRPr/>
                </a:pPr>
                <a:r>
                  <a:rPr lang="en-US"/>
                  <a:t>(%)</a:t>
                </a:r>
              </a:p>
            </c:rich>
          </c:tx>
          <c:layout>
            <c:manualLayout>
              <c:xMode val="edge"/>
              <c:yMode val="edge"/>
              <c:x val="2.2051955044081029E-2"/>
              <c:y val="5.3992630326664279E-2"/>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22010496"/>
        <c:crosses val="autoZero"/>
        <c:crossBetween val="between"/>
      </c:valAx>
      <c:spPr>
        <a:noFill/>
        <a:ln>
          <a:solidFill>
            <a:sysClr val="windowText" lastClr="000000"/>
          </a:solidFill>
        </a:ln>
        <a:effectLst/>
      </c:spPr>
    </c:plotArea>
    <c:legend>
      <c:legendPos val="b"/>
      <c:layout>
        <c:manualLayout>
          <c:xMode val="edge"/>
          <c:yMode val="edge"/>
          <c:x val="0.18371357426475537"/>
          <c:y val="0.8375696487218901"/>
          <c:w val="0.76077781142741774"/>
          <c:h val="0.16243035127810984"/>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1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8537936230193451"/>
          <c:y val="5.4849164796808778E-2"/>
          <c:w val="0.49678113152522602"/>
          <c:h val="0.66735610928215128"/>
        </c:manualLayout>
      </c:layout>
      <c:barChart>
        <c:barDir val="bar"/>
        <c:grouping val="clustered"/>
        <c:varyColors val="0"/>
        <c:ser>
          <c:idx val="0"/>
          <c:order val="0"/>
          <c:tx>
            <c:strRef>
              <c:f>'Q2'!$F$42</c:f>
              <c:strCache>
                <c:ptCount val="1"/>
                <c:pt idx="0">
                  <c:v>Percentage</c:v>
                </c:pt>
              </c:strCache>
            </c:strRef>
          </c:tx>
          <c:spPr>
            <a:solidFill>
              <a:schemeClr val="bg1">
                <a:lumMod val="65000"/>
              </a:schemeClr>
            </a:solidFill>
            <a:ln w="19050">
              <a:solidFill>
                <a:sysClr val="windowText" lastClr="000000"/>
              </a:solidFill>
            </a:ln>
            <a:effectLst/>
          </c:spPr>
          <c:invertIfNegative val="0"/>
          <c:cat>
            <c:strRef>
              <c:f>'Q2'!$D$43:$D$52</c:f>
              <c:strCache>
                <c:ptCount val="10"/>
                <c:pt idx="0">
                  <c:v>Other</c:v>
                </c:pt>
                <c:pt idx="1">
                  <c:v>Health (federal, provincial, or local)</c:v>
                </c:pt>
                <c:pt idx="2">
                  <c:v>Insurance organization (private or public)</c:v>
                </c:pt>
                <c:pt idx="3">
                  <c:v>Road user research/policy/programs- Private</c:v>
                </c:pt>
                <c:pt idx="4">
                  <c:v>Enforcement / Police (federal, provincial, or local)</c:v>
                </c:pt>
                <c:pt idx="5">
                  <c:v>Non-profit organization</c:v>
                </c:pt>
                <c:pt idx="6">
                  <c:v>Engineering / Road Transportation - Public (federal, provincial, or local)</c:v>
                </c:pt>
                <c:pt idx="7">
                  <c:v>Road user research/policy/programs- Public (federal, provincial, or local)</c:v>
                </c:pt>
                <c:pt idx="8">
                  <c:v>Academic/Research Institute</c:v>
                </c:pt>
                <c:pt idx="9">
                  <c:v>Engineering / Road Transportation - Private</c:v>
                </c:pt>
              </c:strCache>
            </c:strRef>
          </c:cat>
          <c:val>
            <c:numRef>
              <c:f>'Q2'!$F$43:$F$52</c:f>
              <c:numCache>
                <c:formatCode>0</c:formatCode>
                <c:ptCount val="10"/>
                <c:pt idx="0">
                  <c:v>7.6923076923076925</c:v>
                </c:pt>
                <c:pt idx="1">
                  <c:v>2.3076923076923079</c:v>
                </c:pt>
                <c:pt idx="2">
                  <c:v>3.0769230769230771</c:v>
                </c:pt>
                <c:pt idx="3">
                  <c:v>4.6153846153846159</c:v>
                </c:pt>
                <c:pt idx="4">
                  <c:v>6.1538461538461542</c:v>
                </c:pt>
                <c:pt idx="5">
                  <c:v>7.6923076923076925</c:v>
                </c:pt>
                <c:pt idx="6">
                  <c:v>8.4615384615384617</c:v>
                </c:pt>
                <c:pt idx="7">
                  <c:v>16.153846153846153</c:v>
                </c:pt>
                <c:pt idx="8">
                  <c:v>17.692307692307693</c:v>
                </c:pt>
                <c:pt idx="9">
                  <c:v>26.153846153846157</c:v>
                </c:pt>
              </c:numCache>
            </c:numRef>
          </c:val>
          <c:extLst>
            <c:ext xmlns:c16="http://schemas.microsoft.com/office/drawing/2014/chart" uri="{C3380CC4-5D6E-409C-BE32-E72D297353CC}">
              <c16:uniqueId val="{00000000-1519-4EC5-AB91-60A86845F520}"/>
            </c:ext>
          </c:extLst>
        </c:ser>
        <c:dLbls>
          <c:showLegendKey val="0"/>
          <c:showVal val="0"/>
          <c:showCatName val="0"/>
          <c:showSerName val="0"/>
          <c:showPercent val="0"/>
          <c:showBubbleSize val="0"/>
        </c:dLbls>
        <c:gapWidth val="219"/>
        <c:axId val="504123272"/>
        <c:axId val="504119992"/>
      </c:barChart>
      <c:catAx>
        <c:axId val="504123272"/>
        <c:scaling>
          <c:orientation val="minMax"/>
        </c:scaling>
        <c:delete val="0"/>
        <c:axPos val="l"/>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04119992"/>
        <c:crosses val="autoZero"/>
        <c:auto val="1"/>
        <c:lblAlgn val="ctr"/>
        <c:lblOffset val="100"/>
        <c:noMultiLvlLbl val="0"/>
      </c:catAx>
      <c:valAx>
        <c:axId val="50411999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Percentage of responses </a:t>
                </a:r>
              </a:p>
              <a:p>
                <a:pPr>
                  <a:defRPr/>
                </a:pPr>
                <a:r>
                  <a:rPr lang="en-US"/>
                  <a:t>(%)</a:t>
                </a:r>
              </a:p>
            </c:rich>
          </c:tx>
          <c:layout>
            <c:manualLayout>
              <c:xMode val="edge"/>
              <c:yMode val="edge"/>
              <c:x val="0.62004957713619135"/>
              <c:y val="0.86038394415357788"/>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04123272"/>
        <c:crosses val="autoZero"/>
        <c:crossBetween val="between"/>
      </c:valAx>
      <c:spPr>
        <a:noFill/>
        <a:ln>
          <a:solidFill>
            <a:sysClr val="windowText" lastClr="000000"/>
          </a:solidFill>
        </a:ln>
        <a:effectLst/>
      </c:spPr>
    </c:plotArea>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'[Chart in Microsoft Word]Q3'!$H$6</c:f>
              <c:strCache>
                <c:ptCount val="1"/>
                <c:pt idx="0">
                  <c:v>Percentage</c:v>
                </c:pt>
              </c:strCache>
            </c:strRef>
          </c:tx>
          <c:spPr>
            <a:solidFill>
              <a:schemeClr val="bg1">
                <a:lumMod val="50000"/>
              </a:schemeClr>
            </a:solidFill>
            <a:ln w="19050">
              <a:solidFill>
                <a:schemeClr val="tx1"/>
              </a:solidFill>
            </a:ln>
            <a:effectLst/>
          </c:spPr>
          <c:invertIfNegative val="0"/>
          <c:cat>
            <c:strRef>
              <c:f>'[Chart in Microsoft Word]Q3'!$F$7:$F$15</c:f>
              <c:strCache>
                <c:ptCount val="9"/>
                <c:pt idx="0">
                  <c:v>Ontario</c:v>
                </c:pt>
                <c:pt idx="1">
                  <c:v>British Columbia</c:v>
                </c:pt>
                <c:pt idx="2">
                  <c:v>Alberta</c:v>
                </c:pt>
                <c:pt idx="3">
                  <c:v>Québec</c:v>
                </c:pt>
                <c:pt idx="4">
                  <c:v>Manitoba</c:v>
                </c:pt>
                <c:pt idx="5">
                  <c:v>New Brunswick</c:v>
                </c:pt>
                <c:pt idx="6">
                  <c:v>Nova Scotia</c:v>
                </c:pt>
                <c:pt idx="7">
                  <c:v>Saskatchewan</c:v>
                </c:pt>
                <c:pt idx="8">
                  <c:v>Other </c:v>
                </c:pt>
              </c:strCache>
            </c:strRef>
          </c:cat>
          <c:val>
            <c:numRef>
              <c:f>'[Chart in Microsoft Word]Q3'!$H$7:$H$15</c:f>
              <c:numCache>
                <c:formatCode>0</c:formatCode>
                <c:ptCount val="9"/>
                <c:pt idx="0">
                  <c:v>44.800000000000004</c:v>
                </c:pt>
                <c:pt idx="1">
                  <c:v>19.2</c:v>
                </c:pt>
                <c:pt idx="2">
                  <c:v>13.600000000000001</c:v>
                </c:pt>
                <c:pt idx="3">
                  <c:v>11.200000000000001</c:v>
                </c:pt>
                <c:pt idx="4">
                  <c:v>4</c:v>
                </c:pt>
                <c:pt idx="5">
                  <c:v>4</c:v>
                </c:pt>
                <c:pt idx="6">
                  <c:v>1.6</c:v>
                </c:pt>
                <c:pt idx="7">
                  <c:v>1.6</c:v>
                </c:pt>
                <c:pt idx="8">
                  <c:v>7.1999999999999993</c:v>
                </c:pt>
              </c:numCache>
            </c:numRef>
          </c:val>
          <c:extLst>
            <c:ext xmlns:c16="http://schemas.microsoft.com/office/drawing/2014/chart" uri="{C3380CC4-5D6E-409C-BE32-E72D297353CC}">
              <c16:uniqueId val="{00000000-2784-45DD-B308-ACA98FB8F535}"/>
            </c:ext>
          </c:extLst>
        </c:ser>
        <c:dLbls>
          <c:showLegendKey val="0"/>
          <c:showVal val="0"/>
          <c:showCatName val="0"/>
          <c:showSerName val="0"/>
          <c:showPercent val="0"/>
          <c:showBubbleSize val="0"/>
        </c:dLbls>
        <c:gapWidth val="0"/>
        <c:axId val="552913808"/>
        <c:axId val="552914136"/>
      </c:barChart>
      <c:catAx>
        <c:axId val="552913808"/>
        <c:scaling>
          <c:orientation val="minMax"/>
        </c:scaling>
        <c:delete val="0"/>
        <c:axPos val="b"/>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100" b="0" i="0" u="none" strike="noStrike"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52914136"/>
        <c:crosses val="autoZero"/>
        <c:auto val="1"/>
        <c:lblAlgn val="ctr"/>
        <c:lblOffset val="100"/>
        <c:noMultiLvlLbl val="0"/>
      </c:catAx>
      <c:valAx>
        <c:axId val="552914136"/>
        <c:scaling>
          <c:orientation val="minMax"/>
        </c:scaling>
        <c:delete val="0"/>
        <c:axPos val="l"/>
        <c:title>
          <c:tx>
            <c:rich>
              <a:bodyPr rot="-5400000" spcFirstLastPara="1" vertOverflow="ellipsis" vert="horz" wrap="square" anchor="ctr" anchorCtr="1"/>
              <a:lstStyle/>
              <a:p>
                <a:pPr>
                  <a:defRPr sz="1100" b="0" i="0" u="none" strike="noStrike" baseline="0">
                    <a:solidFill>
                      <a:sysClr val="windowText" lastClr="000000"/>
                    </a:solidFill>
                    <a:latin typeface="Arial" panose="020B0604020202020204" pitchFamily="34" charset="0"/>
                    <a:ea typeface="+mn-ea"/>
                    <a:cs typeface="Arial" panose="020B0604020202020204" pitchFamily="34" charset="0"/>
                  </a:defRPr>
                </a:pPr>
                <a:r>
                  <a:rPr lang="en-US"/>
                  <a:t>Percentage of responses</a:t>
                </a:r>
              </a:p>
              <a:p>
                <a:pPr>
                  <a:defRPr/>
                </a:pPr>
                <a:r>
                  <a:rPr lang="en-US"/>
                  <a:t>(%)</a:t>
                </a:r>
              </a:p>
            </c:rich>
          </c:tx>
          <c:overlay val="0"/>
          <c:spPr>
            <a:noFill/>
            <a:ln w="19050">
              <a:noFill/>
            </a:ln>
            <a:effectLst/>
          </c:spPr>
          <c:txPr>
            <a:bodyPr rot="-5400000" spcFirstLastPara="1" vertOverflow="ellipsis" vert="horz" wrap="square" anchor="ctr" anchorCtr="1"/>
            <a:lstStyle/>
            <a:p>
              <a:pPr>
                <a:defRPr sz="1100" b="0" i="0" u="none" strike="noStrik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52913808"/>
        <c:crosses val="autoZero"/>
        <c:crossBetween val="between"/>
        <c:majorUnit val="10"/>
      </c:valAx>
      <c:spPr>
        <a:noFill/>
        <a:ln>
          <a:solidFill>
            <a:sysClr val="windowText" lastClr="000000"/>
          </a:solidFill>
        </a:ln>
        <a:effectLst/>
      </c:spPr>
    </c:plotArea>
    <c:plotVisOnly val="1"/>
    <c:dispBlanksAs val="gap"/>
    <c:showDLblsOverMax val="0"/>
  </c:chart>
  <c:spPr>
    <a:solidFill>
      <a:schemeClr val="bg1"/>
    </a:solidFill>
    <a:ln w="9525" cap="flat" cmpd="sng" algn="ctr">
      <a:noFill/>
      <a:round/>
    </a:ln>
    <a:effectLst/>
  </c:spPr>
  <c:txPr>
    <a:bodyPr/>
    <a:lstStyle/>
    <a:p>
      <a:pPr>
        <a:defRPr sz="11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2302392489400362"/>
          <c:y val="5.1425899953249185E-2"/>
          <c:w val="0.43885641698633826"/>
          <c:h val="0.7409850066076944"/>
        </c:manualLayout>
      </c:layout>
      <c:barChart>
        <c:barDir val="bar"/>
        <c:grouping val="clustered"/>
        <c:varyColors val="0"/>
        <c:ser>
          <c:idx val="0"/>
          <c:order val="0"/>
          <c:tx>
            <c:strRef>
              <c:f>'Q4'!$U$56</c:f>
              <c:strCache>
                <c:ptCount val="1"/>
                <c:pt idx="0">
                  <c:v>Overall score</c:v>
                </c:pt>
              </c:strCache>
            </c:strRef>
          </c:tx>
          <c:spPr>
            <a:solidFill>
              <a:schemeClr val="bg1">
                <a:lumMod val="50000"/>
              </a:schemeClr>
            </a:solidFill>
            <a:ln w="12700">
              <a:solidFill>
                <a:schemeClr val="tx1"/>
              </a:solidFill>
            </a:ln>
            <a:effectLst/>
          </c:spPr>
          <c:invertIfNegative val="0"/>
          <c:cat>
            <c:strRef>
              <c:f>'Q4'!$T$57:$T$62</c:f>
              <c:strCache>
                <c:ptCount val="6"/>
                <c:pt idx="0">
                  <c:v>ONLINE, LIVE (OVERVIEW) </c:v>
                </c:pt>
                <c:pt idx="1">
                  <c:v>ONLINE, LIVE (HALF DAY) - Workshop </c:v>
                </c:pt>
                <c:pt idx="2">
                  <c:v>ONLINE, ON DEMAND (MULTI-DAY) - Online Modular Training </c:v>
                </c:pt>
                <c:pt idx="3">
                  <c:v>IN-PERSON (HALF-DAY) WORKSHOP </c:v>
                </c:pt>
                <c:pt idx="4">
                  <c:v>IN-PERSON (FULL-DAY) WORKSHOP </c:v>
                </c:pt>
                <c:pt idx="5">
                  <c:v>IN-PERSON (MULTI-DAY) TRAINING COURSE </c:v>
                </c:pt>
              </c:strCache>
            </c:strRef>
          </c:cat>
          <c:val>
            <c:numRef>
              <c:f>'Q4'!$U$57:$U$62</c:f>
              <c:numCache>
                <c:formatCode>General</c:formatCode>
                <c:ptCount val="6"/>
                <c:pt idx="0">
                  <c:v>521</c:v>
                </c:pt>
                <c:pt idx="1">
                  <c:v>454</c:v>
                </c:pt>
                <c:pt idx="2">
                  <c:v>419</c:v>
                </c:pt>
                <c:pt idx="3">
                  <c:v>401</c:v>
                </c:pt>
                <c:pt idx="4">
                  <c:v>402</c:v>
                </c:pt>
                <c:pt idx="5">
                  <c:v>295</c:v>
                </c:pt>
              </c:numCache>
            </c:numRef>
          </c:val>
          <c:extLst>
            <c:ext xmlns:c16="http://schemas.microsoft.com/office/drawing/2014/chart" uri="{C3380CC4-5D6E-409C-BE32-E72D297353CC}">
              <c16:uniqueId val="{00000000-8655-4D26-ACD5-9730343A69E7}"/>
            </c:ext>
          </c:extLst>
        </c:ser>
        <c:dLbls>
          <c:showLegendKey val="0"/>
          <c:showVal val="0"/>
          <c:showCatName val="0"/>
          <c:showSerName val="0"/>
          <c:showPercent val="0"/>
          <c:showBubbleSize val="0"/>
        </c:dLbls>
        <c:gapWidth val="182"/>
        <c:axId val="518063240"/>
        <c:axId val="518064552"/>
      </c:barChart>
      <c:catAx>
        <c:axId val="518063240"/>
        <c:scaling>
          <c:orientation val="minMax"/>
        </c:scaling>
        <c:delete val="0"/>
        <c:axPos val="l"/>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18064552"/>
        <c:crosses val="autoZero"/>
        <c:auto val="1"/>
        <c:lblAlgn val="ctr"/>
        <c:lblOffset val="25"/>
        <c:noMultiLvlLbl val="0"/>
      </c:catAx>
      <c:valAx>
        <c:axId val="51806455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sz="1000"/>
                  <a:t>Overall score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18063240"/>
        <c:crosses val="autoZero"/>
        <c:crossBetween val="between"/>
        <c:majorUnit val="100"/>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2052493438320213"/>
          <c:y val="2.769734357295732E-2"/>
          <c:w val="0.4428938690356013"/>
          <c:h val="0.85375802593478534"/>
        </c:manualLayout>
      </c:layout>
      <c:barChart>
        <c:barDir val="bar"/>
        <c:grouping val="clustered"/>
        <c:varyColors val="0"/>
        <c:ser>
          <c:idx val="0"/>
          <c:order val="0"/>
          <c:tx>
            <c:strRef>
              <c:f>'Q5'!$AI$4</c:f>
              <c:strCache>
                <c:ptCount val="1"/>
                <c:pt idx="0">
                  <c:v>Responses (%)</c:v>
                </c:pt>
              </c:strCache>
            </c:strRef>
          </c:tx>
          <c:spPr>
            <a:solidFill>
              <a:schemeClr val="bg1">
                <a:lumMod val="50000"/>
              </a:schemeClr>
            </a:solidFill>
            <a:ln w="19050">
              <a:solidFill>
                <a:schemeClr val="tx1"/>
              </a:solidFill>
            </a:ln>
            <a:effectLst/>
          </c:spPr>
          <c:invertIfNegative val="0"/>
          <c:cat>
            <c:strRef>
              <c:f>'Q5'!$AG$5:$AG$25</c:f>
              <c:strCache>
                <c:ptCount val="21"/>
                <c:pt idx="0">
                  <c:v>Others</c:v>
                </c:pt>
                <c:pt idx="1">
                  <c:v>Work Related Road Safety</c:v>
                </c:pt>
                <c:pt idx="2">
                  <c:v>Alcohol Impaired Driving</c:v>
                </c:pt>
                <c:pt idx="3">
                  <c:v>Driver Training</c:v>
                </c:pt>
                <c:pt idx="4">
                  <c:v>Road Safety Social Marketing Campaigns</c:v>
                </c:pt>
                <c:pt idx="5">
                  <c:v>Fitness to Drive</c:v>
                </c:pt>
                <c:pt idx="6">
                  <c:v>Collision Reconstruction</c:v>
                </c:pt>
                <c:pt idx="7">
                  <c:v>Road Design and Traffic Control</c:v>
                </c:pt>
                <c:pt idx="8">
                  <c:v>Distracted Driving</c:v>
                </c:pt>
                <c:pt idx="9">
                  <c:v>Intersection Safety</c:v>
                </c:pt>
                <c:pt idx="10">
                  <c:v>School Safety/Child Injury Prevention</c:v>
                </c:pt>
                <c:pt idx="11">
                  <c:v>Built Environment's Relationship to Road Safety</c:v>
                </c:pt>
                <c:pt idx="12">
                  <c:v>Road Safety Planning</c:v>
                </c:pt>
                <c:pt idx="13">
                  <c:v>Collision Reporting and Analysis</c:v>
                </c:pt>
                <c:pt idx="14">
                  <c:v>Truck Driver Safety: all</c:v>
                </c:pt>
                <c:pt idx="15">
                  <c:v>Drug Impaired Driving</c:v>
                </c:pt>
                <c:pt idx="16">
                  <c:v>Advanced Vehicle Technology and Vehicle Automation</c:v>
                </c:pt>
                <c:pt idx="17">
                  <c:v>Speed Limits, Speeding and other Risky Driving Behaviours</c:v>
                </c:pt>
                <c:pt idx="18">
                  <c:v>Safe Systems Approach/ Vision Zero</c:v>
                </c:pt>
                <c:pt idx="19">
                  <c:v>Collision Prediction and Prevention</c:v>
                </c:pt>
                <c:pt idx="20">
                  <c:v>Vulnerable Road User Safety</c:v>
                </c:pt>
              </c:strCache>
            </c:strRef>
          </c:cat>
          <c:val>
            <c:numRef>
              <c:f>'Q5'!$AI$5:$AI$25</c:f>
              <c:numCache>
                <c:formatCode>0</c:formatCode>
                <c:ptCount val="21"/>
                <c:pt idx="0">
                  <c:v>0.51150895140664965</c:v>
                </c:pt>
                <c:pt idx="1">
                  <c:v>1.8755328218243821</c:v>
                </c:pt>
                <c:pt idx="2">
                  <c:v>2.1312872975277068</c:v>
                </c:pt>
                <c:pt idx="3">
                  <c:v>2.2165387894288147</c:v>
                </c:pt>
                <c:pt idx="4">
                  <c:v>2.5575447570332481</c:v>
                </c:pt>
                <c:pt idx="5">
                  <c:v>2.8985507246376812</c:v>
                </c:pt>
                <c:pt idx="6">
                  <c:v>2.9838022165387894</c:v>
                </c:pt>
                <c:pt idx="7">
                  <c:v>3.4953111679454389</c:v>
                </c:pt>
                <c:pt idx="8">
                  <c:v>3.8363171355498724</c:v>
                </c:pt>
                <c:pt idx="9">
                  <c:v>3.9215686274509802</c:v>
                </c:pt>
                <c:pt idx="10">
                  <c:v>4.4330775788576293</c:v>
                </c:pt>
                <c:pt idx="11">
                  <c:v>4.4330775788576293</c:v>
                </c:pt>
                <c:pt idx="12">
                  <c:v>4.6888320545609545</c:v>
                </c:pt>
                <c:pt idx="13">
                  <c:v>4.6888320545609545</c:v>
                </c:pt>
                <c:pt idx="14">
                  <c:v>5.0298380221653876</c:v>
                </c:pt>
                <c:pt idx="15">
                  <c:v>5.1150895140664963</c:v>
                </c:pt>
                <c:pt idx="16">
                  <c:v>5.3708439897698215</c:v>
                </c:pt>
                <c:pt idx="17">
                  <c:v>6.223358908780904</c:v>
                </c:pt>
                <c:pt idx="18">
                  <c:v>9.9744245524296673</c:v>
                </c:pt>
                <c:pt idx="19">
                  <c:v>11.594202898550725</c:v>
                </c:pt>
                <c:pt idx="20">
                  <c:v>12.020460358056265</c:v>
                </c:pt>
              </c:numCache>
            </c:numRef>
          </c:val>
          <c:extLst>
            <c:ext xmlns:c16="http://schemas.microsoft.com/office/drawing/2014/chart" uri="{C3380CC4-5D6E-409C-BE32-E72D297353CC}">
              <c16:uniqueId val="{00000000-CB1E-4E46-8874-B6FE9E9D2CB6}"/>
            </c:ext>
          </c:extLst>
        </c:ser>
        <c:dLbls>
          <c:showLegendKey val="0"/>
          <c:showVal val="0"/>
          <c:showCatName val="0"/>
          <c:showSerName val="0"/>
          <c:showPercent val="0"/>
          <c:showBubbleSize val="0"/>
        </c:dLbls>
        <c:gapWidth val="0"/>
        <c:axId val="577718576"/>
        <c:axId val="577721528"/>
      </c:barChart>
      <c:catAx>
        <c:axId val="577718576"/>
        <c:scaling>
          <c:orientation val="minMax"/>
        </c:scaling>
        <c:delete val="0"/>
        <c:axPos val="l"/>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77721528"/>
        <c:crosses val="autoZero"/>
        <c:auto val="1"/>
        <c:lblAlgn val="ctr"/>
        <c:lblOffset val="100"/>
        <c:noMultiLvlLbl val="0"/>
      </c:catAx>
      <c:valAx>
        <c:axId val="577721528"/>
        <c:scaling>
          <c:orientation val="minMax"/>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Percentage of respondents</a:t>
                </a:r>
              </a:p>
              <a:p>
                <a:pPr>
                  <a:defRPr/>
                </a:pPr>
                <a:r>
                  <a:rPr lang="en-US"/>
                  <a:t>(%)</a:t>
                </a:r>
              </a:p>
            </c:rich>
          </c:tx>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77718576"/>
        <c:crosses val="autoZero"/>
        <c:crossBetween val="between"/>
      </c:valAx>
      <c:spPr>
        <a:noFill/>
        <a:ln>
          <a:solidFill>
            <a:sysClr val="windowText" lastClr="000000"/>
          </a:solidFill>
        </a:ln>
        <a:effectLst/>
      </c:spPr>
    </c:plotArea>
    <c:plotVisOnly val="1"/>
    <c:dispBlanksAs val="gap"/>
    <c:showDLblsOverMax val="0"/>
  </c:chart>
  <c:spPr>
    <a:solidFill>
      <a:schemeClr val="bg1"/>
    </a:solidFill>
    <a:ln w="9525" cap="flat" cmpd="sng" algn="ctr">
      <a:noFill/>
      <a:round/>
    </a:ln>
    <a:effectLst/>
  </c:spPr>
  <c:txPr>
    <a:bodyPr/>
    <a:lstStyle/>
    <a:p>
      <a:pPr>
        <a:defRPr sz="11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'Q6'!$E$4</c:f>
              <c:strCache>
                <c:ptCount val="1"/>
                <c:pt idx="0">
                  <c:v>Number of responses</c:v>
                </c:pt>
              </c:strCache>
            </c:strRef>
          </c:tx>
          <c:dPt>
            <c:idx val="0"/>
            <c:bubble3D val="0"/>
            <c:spPr>
              <a:solidFill>
                <a:srgbClr val="9C7BB5"/>
              </a:solidFill>
              <a:ln>
                <a:noFill/>
              </a:ln>
              <a:effectLst/>
            </c:spPr>
            <c:extLst>
              <c:ext xmlns:c16="http://schemas.microsoft.com/office/drawing/2014/chart" uri="{C3380CC4-5D6E-409C-BE32-E72D297353CC}">
                <c16:uniqueId val="{00000001-F341-4E77-99C8-380DF80B8E31}"/>
              </c:ext>
            </c:extLst>
          </c:dPt>
          <c:dPt>
            <c:idx val="1"/>
            <c:bubble3D val="0"/>
            <c:spPr>
              <a:solidFill>
                <a:srgbClr val="002060"/>
              </a:solidFill>
              <a:ln>
                <a:noFill/>
              </a:ln>
              <a:effectLst/>
            </c:spPr>
            <c:extLst>
              <c:ext xmlns:c16="http://schemas.microsoft.com/office/drawing/2014/chart" uri="{C3380CC4-5D6E-409C-BE32-E72D297353CC}">
                <c16:uniqueId val="{00000003-F341-4E77-99C8-380DF80B8E31}"/>
              </c:ext>
            </c:extLst>
          </c:dPt>
          <c:dPt>
            <c:idx val="2"/>
            <c:bubble3D val="0"/>
            <c:spPr>
              <a:solidFill>
                <a:srgbClr val="00B050"/>
              </a:solidFill>
              <a:ln>
                <a:noFill/>
              </a:ln>
              <a:effectLst/>
            </c:spPr>
            <c:extLst>
              <c:ext xmlns:c16="http://schemas.microsoft.com/office/drawing/2014/chart" uri="{C3380CC4-5D6E-409C-BE32-E72D297353CC}">
                <c16:uniqueId val="{00000005-F341-4E77-99C8-380DF80B8E31}"/>
              </c:ext>
            </c:extLst>
          </c:dPt>
          <c:dPt>
            <c:idx val="3"/>
            <c:bubble3D val="0"/>
            <c:spPr>
              <a:solidFill>
                <a:srgbClr val="F1693F"/>
              </a:solidFill>
              <a:ln>
                <a:noFill/>
              </a:ln>
              <a:effectLst/>
            </c:spPr>
            <c:extLst>
              <c:ext xmlns:c16="http://schemas.microsoft.com/office/drawing/2014/chart" uri="{C3380CC4-5D6E-409C-BE32-E72D297353CC}">
                <c16:uniqueId val="{00000007-F341-4E77-99C8-380DF80B8E31}"/>
              </c:ext>
            </c:extLst>
          </c:dPt>
          <c:dLbls>
            <c:dLbl>
              <c:idx val="0"/>
              <c:tx>
                <c:rich>
                  <a:bodyPr/>
                  <a:lstStyle/>
                  <a:p>
                    <a:fld id="{6F0AE9D7-02AF-4BC0-93F0-BB75DAFB57DD}" type="CATEGORYNAME">
                      <a:rPr lang="en-US"/>
                      <a:pPr/>
                      <a:t>[CATEGORY NAME]</a:t>
                    </a:fld>
                    <a:r>
                      <a:rPr lang="en-US" baseline="0"/>
                      <a:t>
(</a:t>
                    </a:r>
                    <a:fld id="{561E999F-BF7C-4658-AC3C-D959EDEF53FC}" type="PERCENTAGE">
                      <a:rPr lang="en-US" baseline="0"/>
                      <a:pPr/>
                      <a:t>[PERCENTAGE]</a:t>
                    </a:fld>
                    <a:r>
                      <a:rPr lang="en-US" baseline="0"/>
                      <a:t>)</a:t>
                    </a: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341-4E77-99C8-380DF80B8E31}"/>
                </c:ext>
              </c:extLst>
            </c:dLbl>
            <c:dLbl>
              <c:idx val="1"/>
              <c:tx>
                <c:rich>
                  <a:bodyPr/>
                  <a:lstStyle/>
                  <a:p>
                    <a:fld id="{8FD85554-6226-4BA4-B0AB-FFFC228D4062}" type="CATEGORYNAME">
                      <a:rPr lang="en-US"/>
                      <a:pPr/>
                      <a:t>[CATEGORY NAME]</a:t>
                    </a:fld>
                    <a:r>
                      <a:rPr lang="en-US" baseline="0"/>
                      <a:t>
(</a:t>
                    </a:r>
                    <a:fld id="{808E0A52-59E3-461A-B515-C6C67BABB703}" type="PERCENTAGE">
                      <a:rPr lang="en-US" baseline="0"/>
                      <a:pPr/>
                      <a:t>[PERCENTAGE]</a:t>
                    </a:fld>
                    <a:r>
                      <a:rPr lang="en-US" baseline="0"/>
                      <a:t>)</a:t>
                    </a: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341-4E77-99C8-380DF80B8E31}"/>
                </c:ext>
              </c:extLst>
            </c:dLbl>
            <c:dLbl>
              <c:idx val="2"/>
              <c:tx>
                <c:rich>
                  <a:bodyPr/>
                  <a:lstStyle/>
                  <a:p>
                    <a:fld id="{D2423E84-8961-40C7-A4FD-512EBDF3FA7A}" type="CATEGORYNAME">
                      <a:rPr lang="en-US"/>
                      <a:pPr/>
                      <a:t>[CATEGORY NAME]</a:t>
                    </a:fld>
                    <a:r>
                      <a:rPr lang="en-US" baseline="0"/>
                      <a:t>
(</a:t>
                    </a:r>
                    <a:fld id="{7B1D75B9-407E-45D6-9834-484E4F01E28E}" type="PERCENTAGE">
                      <a:rPr lang="en-US" baseline="0"/>
                      <a:pPr/>
                      <a:t>[PERCENTAGE]</a:t>
                    </a:fld>
                    <a:r>
                      <a:rPr lang="en-US" baseline="0"/>
                      <a:t>)</a:t>
                    </a: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F341-4E77-99C8-380DF80B8E31}"/>
                </c:ext>
              </c:extLst>
            </c:dLbl>
            <c:dLbl>
              <c:idx val="3"/>
              <c:tx>
                <c:rich>
                  <a:bodyPr/>
                  <a:lstStyle/>
                  <a:p>
                    <a:fld id="{6CC6C2AB-9B53-4E8E-ACFC-D445F6117C6D}" type="CATEGORYNAME">
                      <a:rPr lang="en-US"/>
                      <a:pPr/>
                      <a:t>[CATEGORY NAME]</a:t>
                    </a:fld>
                    <a:r>
                      <a:rPr lang="en-US" baseline="0"/>
                      <a:t>
(</a:t>
                    </a:r>
                    <a:fld id="{813F7AC3-E5B5-41D3-945E-5255437F7786}" type="PERCENTAGE">
                      <a:rPr lang="en-US" baseline="0"/>
                      <a:pPr/>
                      <a:t>[PERCENTAGE]</a:t>
                    </a:fld>
                    <a:r>
                      <a:rPr lang="en-US" baseline="0"/>
                      <a:t>)</a:t>
                    </a: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F341-4E77-99C8-380DF80B8E31}"/>
                </c:ext>
              </c:extLst>
            </c:dLbl>
            <c:spPr>
              <a:solidFill>
                <a:sysClr val="window" lastClr="FFFFFF"/>
              </a:solidFill>
              <a:ln>
                <a:noFill/>
              </a:ln>
              <a:effectLst/>
            </c:spPr>
            <c:txPr>
              <a:bodyPr rot="0" spcFirstLastPara="1" vertOverflow="clip" horzOverflow="clip" vert="horz" wrap="square" lIns="36576" tIns="18288" rIns="36576" bIns="18288" anchor="ctr" anchorCtr="1">
                <a:spAutoFit/>
              </a:bodyPr>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'Q6'!$D$5:$D$8</c:f>
              <c:strCache>
                <c:ptCount val="4"/>
                <c:pt idx="0">
                  <c:v> 1-2 Years</c:v>
                </c:pt>
                <c:pt idx="1">
                  <c:v> 3-4 Years</c:v>
                </c:pt>
                <c:pt idx="2">
                  <c:v>&gt;5 Years</c:v>
                </c:pt>
                <c:pt idx="3">
                  <c:v>Never read it</c:v>
                </c:pt>
              </c:strCache>
            </c:strRef>
          </c:cat>
          <c:val>
            <c:numRef>
              <c:f>'Q6'!$E$5:$E$8</c:f>
              <c:numCache>
                <c:formatCode>General</c:formatCode>
                <c:ptCount val="4"/>
                <c:pt idx="0">
                  <c:v>20</c:v>
                </c:pt>
                <c:pt idx="1">
                  <c:v>20</c:v>
                </c:pt>
                <c:pt idx="2">
                  <c:v>55</c:v>
                </c:pt>
                <c:pt idx="3">
                  <c:v>35</c:v>
                </c:pt>
              </c:numCache>
            </c:numRef>
          </c:val>
          <c:extLst>
            <c:ext xmlns:c16="http://schemas.microsoft.com/office/drawing/2014/chart" uri="{C3380CC4-5D6E-409C-BE32-E72D297353CC}">
              <c16:uniqueId val="{00000008-F341-4E77-99C8-380DF80B8E31}"/>
            </c:ext>
          </c:extLst>
        </c:ser>
        <c:dLbls>
          <c:showLegendKey val="0"/>
          <c:showVal val="0"/>
          <c:showCatName val="0"/>
          <c:showSerName val="0"/>
          <c:showPercent val="0"/>
          <c:showBubbleSize val="0"/>
          <c:showLeaderLines val="0"/>
        </c:dLbls>
        <c:firstSliceAng val="122"/>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'Q7'!$K$4</c:f>
              <c:strCache>
                <c:ptCount val="1"/>
                <c:pt idx="0">
                  <c:v>Number of responses</c:v>
                </c:pt>
              </c:strCache>
            </c:strRef>
          </c:tx>
          <c:dPt>
            <c:idx val="0"/>
            <c:bubble3D val="0"/>
            <c:spPr>
              <a:solidFill>
                <a:schemeClr val="accent1"/>
              </a:solidFill>
              <a:ln>
                <a:noFill/>
              </a:ln>
              <a:effectLst/>
            </c:spPr>
            <c:extLst>
              <c:ext xmlns:c16="http://schemas.microsoft.com/office/drawing/2014/chart" uri="{C3380CC4-5D6E-409C-BE32-E72D297353CC}">
                <c16:uniqueId val="{00000001-89B3-4742-BC17-98F39D7EE0F2}"/>
              </c:ext>
            </c:extLst>
          </c:dPt>
          <c:dPt>
            <c:idx val="1"/>
            <c:bubble3D val="0"/>
            <c:spPr>
              <a:solidFill>
                <a:srgbClr val="F1693F"/>
              </a:solidFill>
              <a:ln>
                <a:noFill/>
              </a:ln>
              <a:effectLst/>
            </c:spPr>
            <c:extLst>
              <c:ext xmlns:c16="http://schemas.microsoft.com/office/drawing/2014/chart" uri="{C3380CC4-5D6E-409C-BE32-E72D297353CC}">
                <c16:uniqueId val="{00000003-89B3-4742-BC17-98F39D7EE0F2}"/>
              </c:ext>
            </c:extLst>
          </c:dPt>
          <c:dPt>
            <c:idx val="2"/>
            <c:bubble3D val="0"/>
            <c:spPr>
              <a:solidFill>
                <a:schemeClr val="accent3"/>
              </a:solidFill>
              <a:ln>
                <a:noFill/>
              </a:ln>
              <a:effectLst/>
            </c:spPr>
            <c:extLst>
              <c:ext xmlns:c16="http://schemas.microsoft.com/office/drawing/2014/chart" uri="{C3380CC4-5D6E-409C-BE32-E72D297353CC}">
                <c16:uniqueId val="{00000005-89B3-4742-BC17-98F39D7EE0F2}"/>
              </c:ext>
            </c:extLst>
          </c:dPt>
          <c:dPt>
            <c:idx val="3"/>
            <c:bubble3D val="0"/>
            <c:spPr>
              <a:solidFill>
                <a:schemeClr val="accent4"/>
              </a:solidFill>
              <a:ln>
                <a:noFill/>
              </a:ln>
              <a:effectLst/>
            </c:spPr>
            <c:extLst>
              <c:ext xmlns:c16="http://schemas.microsoft.com/office/drawing/2014/chart" uri="{C3380CC4-5D6E-409C-BE32-E72D297353CC}">
                <c16:uniqueId val="{00000007-89B3-4742-BC17-98F39D7EE0F2}"/>
              </c:ext>
            </c:extLst>
          </c:dPt>
          <c:dPt>
            <c:idx val="4"/>
            <c:bubble3D val="0"/>
            <c:spPr>
              <a:solidFill>
                <a:schemeClr val="accent4"/>
              </a:solidFill>
              <a:ln>
                <a:noFill/>
              </a:ln>
              <a:effectLst/>
            </c:spPr>
            <c:extLst>
              <c:ext xmlns:c16="http://schemas.microsoft.com/office/drawing/2014/chart" uri="{C3380CC4-5D6E-409C-BE32-E72D297353CC}">
                <c16:uniqueId val="{00000009-89B3-4742-BC17-98F39D7EE0F2}"/>
              </c:ext>
            </c:extLst>
          </c:dPt>
          <c:dPt>
            <c:idx val="5"/>
            <c:bubble3D val="0"/>
            <c:spPr>
              <a:solidFill>
                <a:schemeClr val="accent6"/>
              </a:solidFill>
              <a:ln>
                <a:noFill/>
              </a:ln>
              <a:effectLst/>
            </c:spPr>
            <c:extLst>
              <c:ext xmlns:c16="http://schemas.microsoft.com/office/drawing/2014/chart" uri="{C3380CC4-5D6E-409C-BE32-E72D297353CC}">
                <c16:uniqueId val="{0000000B-89B3-4742-BC17-98F39D7EE0F2}"/>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D-89B3-4742-BC17-98F39D7EE0F2}"/>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F-89B3-4742-BC17-98F39D7EE0F2}"/>
              </c:ext>
            </c:extLst>
          </c:dPt>
          <c:dPt>
            <c:idx val="8"/>
            <c:bubble3D val="0"/>
            <c:spPr>
              <a:solidFill>
                <a:schemeClr val="accent3">
                  <a:lumMod val="60000"/>
                </a:schemeClr>
              </a:solidFill>
              <a:ln>
                <a:noFill/>
              </a:ln>
              <a:effectLst/>
            </c:spPr>
            <c:extLst>
              <c:ext xmlns:c16="http://schemas.microsoft.com/office/drawing/2014/chart" uri="{C3380CC4-5D6E-409C-BE32-E72D297353CC}">
                <c16:uniqueId val="{00000011-89B3-4742-BC17-98F39D7EE0F2}"/>
              </c:ext>
            </c:extLst>
          </c:dPt>
          <c:dPt>
            <c:idx val="9"/>
            <c:bubble3D val="0"/>
            <c:spPr>
              <a:solidFill>
                <a:schemeClr val="accent4">
                  <a:lumMod val="60000"/>
                </a:schemeClr>
              </a:solidFill>
              <a:ln>
                <a:noFill/>
              </a:ln>
              <a:effectLst/>
            </c:spPr>
            <c:extLst>
              <c:ext xmlns:c16="http://schemas.microsoft.com/office/drawing/2014/chart" uri="{C3380CC4-5D6E-409C-BE32-E72D297353CC}">
                <c16:uniqueId val="{00000013-89B3-4742-BC17-98F39D7EE0F2}"/>
              </c:ext>
            </c:extLst>
          </c:dPt>
          <c:dPt>
            <c:idx val="10"/>
            <c:bubble3D val="0"/>
            <c:spPr>
              <a:solidFill>
                <a:schemeClr val="accent5">
                  <a:lumMod val="60000"/>
                </a:schemeClr>
              </a:solidFill>
              <a:ln>
                <a:noFill/>
              </a:ln>
              <a:effectLst/>
            </c:spPr>
            <c:extLst>
              <c:ext xmlns:c16="http://schemas.microsoft.com/office/drawing/2014/chart" uri="{C3380CC4-5D6E-409C-BE32-E72D297353CC}">
                <c16:uniqueId val="{00000015-89B3-4742-BC17-98F39D7EE0F2}"/>
              </c:ext>
            </c:extLst>
          </c:dPt>
          <c:dPt>
            <c:idx val="11"/>
            <c:bubble3D val="0"/>
            <c:spPr>
              <a:solidFill>
                <a:schemeClr val="accent6">
                  <a:lumMod val="60000"/>
                </a:schemeClr>
              </a:solidFill>
              <a:ln>
                <a:noFill/>
              </a:ln>
              <a:effectLst/>
            </c:spPr>
            <c:extLst>
              <c:ext xmlns:c16="http://schemas.microsoft.com/office/drawing/2014/chart" uri="{C3380CC4-5D6E-409C-BE32-E72D297353CC}">
                <c16:uniqueId val="{00000017-89B3-4742-BC17-98F39D7EE0F2}"/>
              </c:ext>
            </c:extLst>
          </c:dPt>
          <c:dPt>
            <c:idx val="12"/>
            <c:bubble3D val="0"/>
            <c:spPr>
              <a:solidFill>
                <a:schemeClr val="accent1">
                  <a:lumMod val="80000"/>
                  <a:lumOff val="20000"/>
                </a:schemeClr>
              </a:solidFill>
              <a:ln>
                <a:noFill/>
              </a:ln>
              <a:effectLst/>
            </c:spPr>
            <c:extLst>
              <c:ext xmlns:c16="http://schemas.microsoft.com/office/drawing/2014/chart" uri="{C3380CC4-5D6E-409C-BE32-E72D297353CC}">
                <c16:uniqueId val="{00000019-89B3-4742-BC17-98F39D7EE0F2}"/>
              </c:ext>
            </c:extLst>
          </c:dPt>
          <c:dPt>
            <c:idx val="13"/>
            <c:bubble3D val="0"/>
            <c:spPr>
              <a:solidFill>
                <a:srgbClr val="9C7BB5"/>
              </a:solidFill>
              <a:ln>
                <a:noFill/>
              </a:ln>
              <a:effectLst/>
            </c:spPr>
            <c:extLst>
              <c:ext xmlns:c16="http://schemas.microsoft.com/office/drawing/2014/chart" uri="{C3380CC4-5D6E-409C-BE32-E72D297353CC}">
                <c16:uniqueId val="{0000001B-89B3-4742-BC17-98F39D7EE0F2}"/>
              </c:ext>
            </c:extLst>
          </c:dPt>
          <c:dPt>
            <c:idx val="14"/>
            <c:bubble3D val="0"/>
            <c:spPr>
              <a:solidFill>
                <a:schemeClr val="accent3">
                  <a:lumMod val="80000"/>
                  <a:lumOff val="20000"/>
                </a:schemeClr>
              </a:solidFill>
              <a:ln>
                <a:noFill/>
              </a:ln>
              <a:effectLst/>
            </c:spPr>
            <c:extLst>
              <c:ext xmlns:c16="http://schemas.microsoft.com/office/drawing/2014/chart" uri="{C3380CC4-5D6E-409C-BE32-E72D297353CC}">
                <c16:uniqueId val="{0000001D-89B3-4742-BC17-98F39D7EE0F2}"/>
              </c:ext>
            </c:extLst>
          </c:dPt>
          <c:dPt>
            <c:idx val="15"/>
            <c:bubble3D val="0"/>
            <c:spPr>
              <a:solidFill>
                <a:schemeClr val="accent4">
                  <a:lumMod val="80000"/>
                  <a:lumOff val="20000"/>
                </a:schemeClr>
              </a:solidFill>
              <a:ln>
                <a:noFill/>
              </a:ln>
              <a:effectLst/>
            </c:spPr>
            <c:extLst>
              <c:ext xmlns:c16="http://schemas.microsoft.com/office/drawing/2014/chart" uri="{C3380CC4-5D6E-409C-BE32-E72D297353CC}">
                <c16:uniqueId val="{0000001F-89B3-4742-BC17-98F39D7EE0F2}"/>
              </c:ext>
            </c:extLst>
          </c:dPt>
          <c:dPt>
            <c:idx val="16"/>
            <c:bubble3D val="0"/>
            <c:spPr>
              <a:solidFill>
                <a:schemeClr val="accent5">
                  <a:lumMod val="80000"/>
                  <a:lumOff val="20000"/>
                </a:schemeClr>
              </a:solidFill>
              <a:ln>
                <a:noFill/>
              </a:ln>
              <a:effectLst/>
            </c:spPr>
            <c:extLst>
              <c:ext xmlns:c16="http://schemas.microsoft.com/office/drawing/2014/chart" uri="{C3380CC4-5D6E-409C-BE32-E72D297353CC}">
                <c16:uniqueId val="{00000021-89B3-4742-BC17-98F39D7EE0F2}"/>
              </c:ext>
            </c:extLst>
          </c:dPt>
          <c:dPt>
            <c:idx val="17"/>
            <c:bubble3D val="0"/>
            <c:spPr>
              <a:solidFill>
                <a:schemeClr val="accent6">
                  <a:lumMod val="80000"/>
                  <a:lumOff val="20000"/>
                </a:schemeClr>
              </a:solidFill>
              <a:ln>
                <a:noFill/>
              </a:ln>
              <a:effectLst/>
            </c:spPr>
            <c:extLst>
              <c:ext xmlns:c16="http://schemas.microsoft.com/office/drawing/2014/chart" uri="{C3380CC4-5D6E-409C-BE32-E72D297353CC}">
                <c16:uniqueId val="{00000023-89B3-4742-BC17-98F39D7EE0F2}"/>
              </c:ext>
            </c:extLst>
          </c:dPt>
          <c:dPt>
            <c:idx val="18"/>
            <c:bubble3D val="0"/>
            <c:spPr>
              <a:solidFill>
                <a:schemeClr val="accent1">
                  <a:lumMod val="80000"/>
                </a:schemeClr>
              </a:solidFill>
              <a:ln>
                <a:noFill/>
              </a:ln>
              <a:effectLst/>
            </c:spPr>
            <c:extLst>
              <c:ext xmlns:c16="http://schemas.microsoft.com/office/drawing/2014/chart" uri="{C3380CC4-5D6E-409C-BE32-E72D297353CC}">
                <c16:uniqueId val="{00000025-89B3-4742-BC17-98F39D7EE0F2}"/>
              </c:ext>
            </c:extLst>
          </c:dPt>
          <c:dPt>
            <c:idx val="19"/>
            <c:bubble3D val="0"/>
            <c:spPr>
              <a:solidFill>
                <a:srgbClr val="00B050"/>
              </a:solidFill>
              <a:ln>
                <a:noFill/>
              </a:ln>
              <a:effectLst/>
            </c:spPr>
            <c:extLst>
              <c:ext xmlns:c16="http://schemas.microsoft.com/office/drawing/2014/chart" uri="{C3380CC4-5D6E-409C-BE32-E72D297353CC}">
                <c16:uniqueId val="{00000027-89B3-4742-BC17-98F39D7EE0F2}"/>
              </c:ext>
            </c:extLst>
          </c:dPt>
          <c:dPt>
            <c:idx val="20"/>
            <c:bubble3D val="0"/>
            <c:spPr>
              <a:solidFill>
                <a:schemeClr val="accent3">
                  <a:lumMod val="80000"/>
                </a:schemeClr>
              </a:solidFill>
              <a:ln>
                <a:noFill/>
              </a:ln>
              <a:effectLst/>
            </c:spPr>
            <c:extLst>
              <c:ext xmlns:c16="http://schemas.microsoft.com/office/drawing/2014/chart" uri="{C3380CC4-5D6E-409C-BE32-E72D297353CC}">
                <c16:uniqueId val="{00000029-89B3-4742-BC17-98F39D7EE0F2}"/>
              </c:ext>
            </c:extLst>
          </c:dPt>
          <c:dPt>
            <c:idx val="21"/>
            <c:bubble3D val="0"/>
            <c:spPr>
              <a:solidFill>
                <a:schemeClr val="accent4">
                  <a:lumMod val="80000"/>
                </a:schemeClr>
              </a:solidFill>
              <a:ln>
                <a:noFill/>
              </a:ln>
              <a:effectLst/>
            </c:spPr>
            <c:extLst>
              <c:ext xmlns:c16="http://schemas.microsoft.com/office/drawing/2014/chart" uri="{C3380CC4-5D6E-409C-BE32-E72D297353CC}">
                <c16:uniqueId val="{0000002B-89B3-4742-BC17-98F39D7EE0F2}"/>
              </c:ext>
            </c:extLst>
          </c:dPt>
          <c:dPt>
            <c:idx val="22"/>
            <c:bubble3D val="0"/>
            <c:spPr>
              <a:solidFill>
                <a:schemeClr val="accent5">
                  <a:lumMod val="80000"/>
                </a:schemeClr>
              </a:solidFill>
              <a:ln>
                <a:noFill/>
              </a:ln>
              <a:effectLst/>
            </c:spPr>
            <c:extLst>
              <c:ext xmlns:c16="http://schemas.microsoft.com/office/drawing/2014/chart" uri="{C3380CC4-5D6E-409C-BE32-E72D297353CC}">
                <c16:uniqueId val="{0000002D-89B3-4742-BC17-98F39D7EE0F2}"/>
              </c:ext>
            </c:extLst>
          </c:dPt>
          <c:dPt>
            <c:idx val="23"/>
            <c:bubble3D val="0"/>
            <c:spPr>
              <a:solidFill>
                <a:schemeClr val="accent6">
                  <a:lumMod val="80000"/>
                </a:schemeClr>
              </a:solidFill>
              <a:ln>
                <a:noFill/>
              </a:ln>
              <a:effectLst/>
            </c:spPr>
            <c:extLst>
              <c:ext xmlns:c16="http://schemas.microsoft.com/office/drawing/2014/chart" uri="{C3380CC4-5D6E-409C-BE32-E72D297353CC}">
                <c16:uniqueId val="{0000002F-89B3-4742-BC17-98F39D7EE0F2}"/>
              </c:ext>
            </c:extLst>
          </c:dPt>
          <c:dPt>
            <c:idx val="24"/>
            <c:bubble3D val="0"/>
            <c:spPr>
              <a:solidFill>
                <a:schemeClr val="accent1">
                  <a:lumMod val="60000"/>
                  <a:lumOff val="40000"/>
                </a:schemeClr>
              </a:solidFill>
              <a:ln>
                <a:noFill/>
              </a:ln>
              <a:effectLst/>
            </c:spPr>
            <c:extLst>
              <c:ext xmlns:c16="http://schemas.microsoft.com/office/drawing/2014/chart" uri="{C3380CC4-5D6E-409C-BE32-E72D297353CC}">
                <c16:uniqueId val="{00000031-89B3-4742-BC17-98F39D7EE0F2}"/>
              </c:ext>
            </c:extLst>
          </c:dPt>
          <c:dPt>
            <c:idx val="25"/>
            <c:bubble3D val="0"/>
            <c:spPr>
              <a:solidFill>
                <a:schemeClr val="accent2">
                  <a:lumMod val="60000"/>
                  <a:lumOff val="40000"/>
                </a:schemeClr>
              </a:solidFill>
              <a:ln>
                <a:noFill/>
              </a:ln>
              <a:effectLst/>
            </c:spPr>
            <c:extLst>
              <c:ext xmlns:c16="http://schemas.microsoft.com/office/drawing/2014/chart" uri="{C3380CC4-5D6E-409C-BE32-E72D297353CC}">
                <c16:uniqueId val="{00000033-89B3-4742-BC17-98F39D7EE0F2}"/>
              </c:ext>
            </c:extLst>
          </c:dPt>
          <c:dPt>
            <c:idx val="26"/>
            <c:bubble3D val="0"/>
            <c:spPr>
              <a:solidFill>
                <a:schemeClr val="accent3">
                  <a:lumMod val="60000"/>
                  <a:lumOff val="40000"/>
                </a:schemeClr>
              </a:solidFill>
              <a:ln>
                <a:noFill/>
              </a:ln>
              <a:effectLst/>
            </c:spPr>
            <c:extLst>
              <c:ext xmlns:c16="http://schemas.microsoft.com/office/drawing/2014/chart" uri="{C3380CC4-5D6E-409C-BE32-E72D297353CC}">
                <c16:uniqueId val="{00000035-89B3-4742-BC17-98F39D7EE0F2}"/>
              </c:ext>
            </c:extLst>
          </c:dPt>
          <c:dPt>
            <c:idx val="27"/>
            <c:bubble3D val="0"/>
            <c:spPr>
              <a:solidFill>
                <a:srgbClr val="002060"/>
              </a:solidFill>
              <a:ln>
                <a:noFill/>
              </a:ln>
              <a:effectLst/>
            </c:spPr>
            <c:extLst>
              <c:ext xmlns:c16="http://schemas.microsoft.com/office/drawing/2014/chart" uri="{C3380CC4-5D6E-409C-BE32-E72D297353CC}">
                <c16:uniqueId val="{00000037-89B3-4742-BC17-98F39D7EE0F2}"/>
              </c:ext>
            </c:extLst>
          </c:dPt>
          <c:dPt>
            <c:idx val="28"/>
            <c:bubble3D val="0"/>
            <c:spPr>
              <a:solidFill>
                <a:schemeClr val="accent5">
                  <a:lumMod val="60000"/>
                  <a:lumOff val="40000"/>
                </a:schemeClr>
              </a:solidFill>
              <a:ln>
                <a:noFill/>
              </a:ln>
              <a:effectLst/>
            </c:spPr>
            <c:extLst>
              <c:ext xmlns:c16="http://schemas.microsoft.com/office/drawing/2014/chart" uri="{C3380CC4-5D6E-409C-BE32-E72D297353CC}">
                <c16:uniqueId val="{00000039-89B3-4742-BC17-98F39D7EE0F2}"/>
              </c:ext>
            </c:extLst>
          </c:dPt>
          <c:dPt>
            <c:idx val="29"/>
            <c:bubble3D val="0"/>
            <c:spPr>
              <a:solidFill>
                <a:schemeClr val="accent6">
                  <a:lumMod val="60000"/>
                  <a:lumOff val="40000"/>
                </a:schemeClr>
              </a:solidFill>
              <a:ln>
                <a:noFill/>
              </a:ln>
              <a:effectLst/>
            </c:spPr>
            <c:extLst>
              <c:ext xmlns:c16="http://schemas.microsoft.com/office/drawing/2014/chart" uri="{C3380CC4-5D6E-409C-BE32-E72D297353CC}">
                <c16:uniqueId val="{0000003B-89B3-4742-BC17-98F39D7EE0F2}"/>
              </c:ext>
            </c:extLst>
          </c:dPt>
          <c:dPt>
            <c:idx val="30"/>
            <c:bubble3D val="0"/>
            <c:spPr>
              <a:solidFill>
                <a:schemeClr val="accent1">
                  <a:lumMod val="50000"/>
                </a:schemeClr>
              </a:solidFill>
              <a:ln>
                <a:noFill/>
              </a:ln>
              <a:effectLst/>
            </c:spPr>
            <c:extLst>
              <c:ext xmlns:c16="http://schemas.microsoft.com/office/drawing/2014/chart" uri="{C3380CC4-5D6E-409C-BE32-E72D297353CC}">
                <c16:uniqueId val="{0000003D-89B3-4742-BC17-98F39D7EE0F2}"/>
              </c:ext>
            </c:extLst>
          </c:dPt>
          <c:dPt>
            <c:idx val="31"/>
            <c:bubble3D val="0"/>
            <c:spPr>
              <a:solidFill>
                <a:schemeClr val="accent2">
                  <a:lumMod val="50000"/>
                </a:schemeClr>
              </a:solidFill>
              <a:ln>
                <a:noFill/>
              </a:ln>
              <a:effectLst/>
            </c:spPr>
            <c:extLst>
              <c:ext xmlns:c16="http://schemas.microsoft.com/office/drawing/2014/chart" uri="{C3380CC4-5D6E-409C-BE32-E72D297353CC}">
                <c16:uniqueId val="{0000003F-89B3-4742-BC17-98F39D7EE0F2}"/>
              </c:ext>
            </c:extLst>
          </c:dPt>
          <c:dPt>
            <c:idx val="32"/>
            <c:bubble3D val="0"/>
            <c:spPr>
              <a:solidFill>
                <a:schemeClr val="accent3">
                  <a:lumMod val="50000"/>
                </a:schemeClr>
              </a:solidFill>
              <a:ln>
                <a:noFill/>
              </a:ln>
              <a:effectLst/>
            </c:spPr>
            <c:extLst>
              <c:ext xmlns:c16="http://schemas.microsoft.com/office/drawing/2014/chart" uri="{C3380CC4-5D6E-409C-BE32-E72D297353CC}">
                <c16:uniqueId val="{00000041-89B3-4742-BC17-98F39D7EE0F2}"/>
              </c:ext>
            </c:extLst>
          </c:dPt>
          <c:dPt>
            <c:idx val="33"/>
            <c:bubble3D val="0"/>
            <c:spPr>
              <a:solidFill>
                <a:schemeClr val="accent4">
                  <a:lumMod val="50000"/>
                </a:schemeClr>
              </a:solidFill>
              <a:ln>
                <a:noFill/>
              </a:ln>
              <a:effectLst/>
            </c:spPr>
            <c:extLst>
              <c:ext xmlns:c16="http://schemas.microsoft.com/office/drawing/2014/chart" uri="{C3380CC4-5D6E-409C-BE32-E72D297353CC}">
                <c16:uniqueId val="{00000043-89B3-4742-BC17-98F39D7EE0F2}"/>
              </c:ext>
            </c:extLst>
          </c:dPt>
          <c:dPt>
            <c:idx val="34"/>
            <c:bubble3D val="0"/>
            <c:spPr>
              <a:solidFill>
                <a:schemeClr val="accent5">
                  <a:lumMod val="50000"/>
                </a:schemeClr>
              </a:solidFill>
              <a:ln>
                <a:noFill/>
              </a:ln>
              <a:effectLst/>
            </c:spPr>
            <c:extLst>
              <c:ext xmlns:c16="http://schemas.microsoft.com/office/drawing/2014/chart" uri="{C3380CC4-5D6E-409C-BE32-E72D297353CC}">
                <c16:uniqueId val="{00000045-89B3-4742-BC17-98F39D7EE0F2}"/>
              </c:ext>
            </c:extLst>
          </c:dPt>
          <c:dPt>
            <c:idx val="35"/>
            <c:bubble3D val="0"/>
            <c:spPr>
              <a:solidFill>
                <a:schemeClr val="accent6">
                  <a:lumMod val="50000"/>
                </a:schemeClr>
              </a:solidFill>
              <a:ln>
                <a:noFill/>
              </a:ln>
              <a:effectLst/>
            </c:spPr>
            <c:extLst>
              <c:ext xmlns:c16="http://schemas.microsoft.com/office/drawing/2014/chart" uri="{C3380CC4-5D6E-409C-BE32-E72D297353CC}">
                <c16:uniqueId val="{00000047-89B3-4742-BC17-98F39D7EE0F2}"/>
              </c:ext>
            </c:extLst>
          </c:dPt>
          <c:dPt>
            <c:idx val="36"/>
            <c:bubble3D val="0"/>
            <c:spPr>
              <a:solidFill>
                <a:schemeClr val="accent1">
                  <a:lumMod val="70000"/>
                  <a:lumOff val="30000"/>
                </a:schemeClr>
              </a:solidFill>
              <a:ln>
                <a:noFill/>
              </a:ln>
              <a:effectLst/>
            </c:spPr>
            <c:extLst>
              <c:ext xmlns:c16="http://schemas.microsoft.com/office/drawing/2014/chart" uri="{C3380CC4-5D6E-409C-BE32-E72D297353CC}">
                <c16:uniqueId val="{00000049-89B3-4742-BC17-98F39D7EE0F2}"/>
              </c:ext>
            </c:extLst>
          </c:dPt>
          <c:dPt>
            <c:idx val="37"/>
            <c:bubble3D val="0"/>
            <c:spPr>
              <a:solidFill>
                <a:schemeClr val="accent2">
                  <a:lumMod val="70000"/>
                  <a:lumOff val="30000"/>
                </a:schemeClr>
              </a:solidFill>
              <a:ln>
                <a:noFill/>
              </a:ln>
              <a:effectLst/>
            </c:spPr>
            <c:extLst>
              <c:ext xmlns:c16="http://schemas.microsoft.com/office/drawing/2014/chart" uri="{C3380CC4-5D6E-409C-BE32-E72D297353CC}">
                <c16:uniqueId val="{0000004B-89B3-4742-BC17-98F39D7EE0F2}"/>
              </c:ext>
            </c:extLst>
          </c:dPt>
          <c:dPt>
            <c:idx val="38"/>
            <c:bubble3D val="0"/>
            <c:spPr>
              <a:solidFill>
                <a:schemeClr val="accent3">
                  <a:lumMod val="70000"/>
                  <a:lumOff val="30000"/>
                </a:schemeClr>
              </a:solidFill>
              <a:ln>
                <a:noFill/>
              </a:ln>
              <a:effectLst/>
            </c:spPr>
            <c:extLst>
              <c:ext xmlns:c16="http://schemas.microsoft.com/office/drawing/2014/chart" uri="{C3380CC4-5D6E-409C-BE32-E72D297353CC}">
                <c16:uniqueId val="{0000004D-89B3-4742-BC17-98F39D7EE0F2}"/>
              </c:ext>
            </c:extLst>
          </c:dPt>
          <c:dPt>
            <c:idx val="39"/>
            <c:bubble3D val="0"/>
            <c:spPr>
              <a:solidFill>
                <a:schemeClr val="accent4">
                  <a:lumMod val="70000"/>
                  <a:lumOff val="30000"/>
                </a:schemeClr>
              </a:solidFill>
              <a:ln>
                <a:noFill/>
              </a:ln>
              <a:effectLst/>
            </c:spPr>
            <c:extLst>
              <c:ext xmlns:c16="http://schemas.microsoft.com/office/drawing/2014/chart" uri="{C3380CC4-5D6E-409C-BE32-E72D297353CC}">
                <c16:uniqueId val="{0000004F-89B3-4742-BC17-98F39D7EE0F2}"/>
              </c:ext>
            </c:extLst>
          </c:dPt>
          <c:dPt>
            <c:idx val="40"/>
            <c:bubble3D val="0"/>
            <c:spPr>
              <a:solidFill>
                <a:schemeClr val="accent5">
                  <a:lumMod val="70000"/>
                  <a:lumOff val="30000"/>
                </a:schemeClr>
              </a:solidFill>
              <a:ln>
                <a:noFill/>
              </a:ln>
              <a:effectLst/>
            </c:spPr>
            <c:extLst>
              <c:ext xmlns:c16="http://schemas.microsoft.com/office/drawing/2014/chart" uri="{C3380CC4-5D6E-409C-BE32-E72D297353CC}">
                <c16:uniqueId val="{00000051-89B3-4742-BC17-98F39D7EE0F2}"/>
              </c:ext>
            </c:extLst>
          </c:dPt>
          <c:dPt>
            <c:idx val="41"/>
            <c:bubble3D val="0"/>
            <c:spPr>
              <a:solidFill>
                <a:schemeClr val="accent6">
                  <a:lumMod val="70000"/>
                  <a:lumOff val="30000"/>
                </a:schemeClr>
              </a:solidFill>
              <a:ln>
                <a:noFill/>
              </a:ln>
              <a:effectLst/>
            </c:spPr>
            <c:extLst>
              <c:ext xmlns:c16="http://schemas.microsoft.com/office/drawing/2014/chart" uri="{C3380CC4-5D6E-409C-BE32-E72D297353CC}">
                <c16:uniqueId val="{00000053-89B3-4742-BC17-98F39D7EE0F2}"/>
              </c:ext>
            </c:extLst>
          </c:dPt>
          <c:dPt>
            <c:idx val="42"/>
            <c:bubble3D val="0"/>
            <c:spPr>
              <a:solidFill>
                <a:schemeClr val="accent1">
                  <a:lumMod val="70000"/>
                </a:schemeClr>
              </a:solidFill>
              <a:ln>
                <a:noFill/>
              </a:ln>
              <a:effectLst/>
            </c:spPr>
            <c:extLst>
              <c:ext xmlns:c16="http://schemas.microsoft.com/office/drawing/2014/chart" uri="{C3380CC4-5D6E-409C-BE32-E72D297353CC}">
                <c16:uniqueId val="{00000055-89B3-4742-BC17-98F39D7EE0F2}"/>
              </c:ext>
            </c:extLst>
          </c:dPt>
          <c:dPt>
            <c:idx val="43"/>
            <c:bubble3D val="0"/>
            <c:spPr>
              <a:solidFill>
                <a:schemeClr val="accent2">
                  <a:lumMod val="70000"/>
                </a:schemeClr>
              </a:solidFill>
              <a:ln>
                <a:noFill/>
              </a:ln>
              <a:effectLst/>
            </c:spPr>
            <c:extLst>
              <c:ext xmlns:c16="http://schemas.microsoft.com/office/drawing/2014/chart" uri="{C3380CC4-5D6E-409C-BE32-E72D297353CC}">
                <c16:uniqueId val="{00000057-89B3-4742-BC17-98F39D7EE0F2}"/>
              </c:ext>
            </c:extLst>
          </c:dPt>
          <c:dLbls>
            <c:dLbl>
              <c:idx val="0"/>
              <c:layout>
                <c:manualLayout>
                  <c:x val="-1.8623056733292953E-2"/>
                  <c:y val="-0.11538689376948208"/>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33436267581936879"/>
                      <c:h val="0.15059478883970229"/>
                    </c:manualLayout>
                  </c15:layout>
                </c:ext>
                <c:ext xmlns:c16="http://schemas.microsoft.com/office/drawing/2014/chart" uri="{C3380CC4-5D6E-409C-BE32-E72D297353CC}">
                  <c16:uniqueId val="{00000001-89B3-4742-BC17-98F39D7EE0F2}"/>
                </c:ext>
              </c:extLst>
            </c:dLbl>
            <c:dLbl>
              <c:idx val="1"/>
              <c:layout>
                <c:manualLayout>
                  <c:x val="8.6307288512012775E-2"/>
                  <c:y val="4.3054611375481527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1002691971195908"/>
                      <c:h val="0.12793446706313308"/>
                    </c:manualLayout>
                  </c15:layout>
                </c:ext>
                <c:ext xmlns:c16="http://schemas.microsoft.com/office/drawing/2014/chart" uri="{C3380CC4-5D6E-409C-BE32-E72D297353CC}">
                  <c16:uniqueId val="{00000003-89B3-4742-BC17-98F39D7EE0F2}"/>
                </c:ext>
              </c:extLst>
            </c:dLbl>
            <c:dLbl>
              <c:idx val="4"/>
              <c:layout>
                <c:manualLayout>
                  <c:x val="5.1282135406151154E-2"/>
                  <c:y val="0"/>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2229137223231707"/>
                      <c:h val="0.24474182399531805"/>
                    </c:manualLayout>
                  </c15:layout>
                </c:ext>
                <c:ext xmlns:c16="http://schemas.microsoft.com/office/drawing/2014/chart" uri="{C3380CC4-5D6E-409C-BE32-E72D297353CC}">
                  <c16:uniqueId val="{00000009-89B3-4742-BC17-98F39D7EE0F2}"/>
                </c:ext>
              </c:extLst>
            </c:dLbl>
            <c:dLbl>
              <c:idx val="13"/>
              <c:layout>
                <c:manualLayout>
                  <c:x val="7.4786324786324868E-2"/>
                  <c:y val="-2.2660500204299761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329857325526617"/>
                      <c:h val="0.14153066012907459"/>
                    </c:manualLayout>
                  </c15:layout>
                </c:ext>
                <c:ext xmlns:c16="http://schemas.microsoft.com/office/drawing/2014/chart" uri="{C3380CC4-5D6E-409C-BE32-E72D297353CC}">
                  <c16:uniqueId val="{0000001B-89B3-4742-BC17-98F39D7EE0F2}"/>
                </c:ext>
              </c:extLst>
            </c:dLbl>
            <c:dLbl>
              <c:idx val="19"/>
              <c:layout>
                <c:manualLayout>
                  <c:x val="-5.9829059829059797E-2"/>
                  <c:y val="1.8128257421255383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14317652601117167"/>
                      <c:h val="0.1289607833691081"/>
                    </c:manualLayout>
                  </c15:layout>
                </c:ext>
                <c:ext xmlns:c16="http://schemas.microsoft.com/office/drawing/2014/chart" uri="{C3380CC4-5D6E-409C-BE32-E72D297353CC}">
                  <c16:uniqueId val="{00000027-89B3-4742-BC17-98F39D7EE0F2}"/>
                </c:ext>
              </c:extLst>
            </c:dLbl>
            <c:dLbl>
              <c:idx val="22"/>
              <c:layout>
                <c:manualLayout>
                  <c:x val="0.24802279077367534"/>
                  <c:y val="0.22738170857776283"/>
                </c:manualLayout>
              </c:layout>
              <c:spPr>
                <a:xfrm>
                  <a:off x="1721158" y="1030324"/>
                  <a:ext cx="3579290" cy="501484"/>
                </a:xfrm>
                <a:noFill/>
                <a:ln>
                  <a:solidFill>
                    <a:schemeClr val="tx1"/>
                  </a:solidFill>
                </a:ln>
                <a:effectLst/>
              </c:spPr>
              <c:txPr>
                <a:bodyPr rot="0" spcFirstLastPara="1" vertOverflow="clip" horzOverflow="clip" vert="horz" wrap="square" lIns="36576" tIns="18288" rIns="36576" bIns="18288" anchor="ctr" anchorCtr="1">
                  <a:spAutoFit/>
                </a:bodyPr>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33392"/>
                        <a:gd name="adj2" fmla="val -97687"/>
                      </a:avLst>
                    </a:prstGeom>
                    <a:noFill/>
                    <a:ln>
                      <a:noFill/>
                    </a:ln>
                  </c15:spPr>
                  <c15:layout>
                    <c:manualLayout>
                      <c:w val="0.27729626515525202"/>
                      <c:h val="0.13012471612964832"/>
                    </c:manualLayout>
                  </c15:layout>
                </c:ext>
                <c:ext xmlns:c16="http://schemas.microsoft.com/office/drawing/2014/chart" uri="{C3380CC4-5D6E-409C-BE32-E72D297353CC}">
                  <c16:uniqueId val="{0000002D-89B3-4742-BC17-98F39D7EE0F2}"/>
                </c:ext>
              </c:extLst>
            </c:dLbl>
            <c:dLbl>
              <c:idx val="27"/>
              <c:layout>
                <c:manualLayout>
                  <c:x val="-0.11623426879332391"/>
                  <c:y val="4.7586497303064856E-2"/>
                </c:manualLayout>
              </c:layout>
              <c:spPr>
                <a:xfrm>
                  <a:off x="53070" y="133349"/>
                  <a:ext cx="1663576" cy="520728"/>
                </a:xfr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6576" tIns="18288" rIns="36576" bIns="18288" anchor="ctr" anchorCtr="1">
                  <a:spAutoFit/>
                </a:bodyPr>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74487"/>
                        <a:gd name="adj2" fmla="val 53875"/>
                      </a:avLst>
                    </a:prstGeom>
                    <a:noFill/>
                    <a:ln>
                      <a:noFill/>
                    </a:ln>
                  </c15:spPr>
                  <c15:layout>
                    <c:manualLayout>
                      <c:w val="0.27989366713776165"/>
                      <c:h val="0.18582498737623804"/>
                    </c:manualLayout>
                  </c15:layout>
                </c:ext>
                <c:ext xmlns:c16="http://schemas.microsoft.com/office/drawing/2014/chart" uri="{C3380CC4-5D6E-409C-BE32-E72D297353CC}">
                  <c16:uniqueId val="{00000037-89B3-4742-BC17-98F39D7EE0F2}"/>
                </c:ext>
              </c:extLst>
            </c:dLbl>
            <c:spPr>
              <a:noFill/>
              <a:ln>
                <a:solidFill>
                  <a:sysClr val="windowText" lastClr="000000"/>
                </a:solidFill>
              </a:ln>
              <a:effectLst/>
            </c:spPr>
            <c:txPr>
              <a:bodyPr rot="0" spcFirstLastPara="1" vertOverflow="clip" horzOverflow="clip" vert="horz" wrap="square" lIns="36576" tIns="18288" rIns="36576" bIns="18288" anchor="ctr" anchorCtr="1">
                <a:spAutoFit/>
              </a:bodyPr>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'Q7'!$J$5:$J$48</c:f>
              <c:strCache>
                <c:ptCount val="28"/>
                <c:pt idx="0">
                  <c:v>Collision-related articles</c:v>
                </c:pt>
                <c:pt idx="1">
                  <c:v>Training/Learning opportunities</c:v>
                </c:pt>
                <c:pt idx="4">
                  <c:v>On important road safety issues</c:v>
                </c:pt>
                <c:pt idx="13">
                  <c:v>Jurisdictional news</c:v>
                </c:pt>
                <c:pt idx="19">
                  <c:v>Overall</c:v>
                </c:pt>
                <c:pt idx="27">
                  <c:v>Research and  other types of initiatives</c:v>
                </c:pt>
              </c:strCache>
            </c:strRef>
          </c:cat>
          <c:val>
            <c:numRef>
              <c:f>'Q7'!$K$5:$K$48</c:f>
              <c:numCache>
                <c:formatCode>General</c:formatCode>
                <c:ptCount val="44"/>
                <c:pt idx="0">
                  <c:v>1</c:v>
                </c:pt>
                <c:pt idx="1">
                  <c:v>3</c:v>
                </c:pt>
                <c:pt idx="4">
                  <c:v>10</c:v>
                </c:pt>
                <c:pt idx="13">
                  <c:v>6</c:v>
                </c:pt>
                <c:pt idx="19">
                  <c:v>14</c:v>
                </c:pt>
                <c:pt idx="27">
                  <c:v>27</c:v>
                </c:pt>
              </c:numCache>
            </c:numRef>
          </c:val>
          <c:extLst>
            <c:ext xmlns:c16="http://schemas.microsoft.com/office/drawing/2014/chart" uri="{C3380CC4-5D6E-409C-BE32-E72D297353CC}">
              <c16:uniqueId val="{00000058-89B3-4742-BC17-98F39D7EE0F2}"/>
            </c:ext>
          </c:extLst>
        </c:ser>
        <c:dLbls>
          <c:showLegendKey val="0"/>
          <c:showVal val="0"/>
          <c:showCatName val="0"/>
          <c:showSerName val="0"/>
          <c:showPercent val="0"/>
          <c:showBubbleSize val="0"/>
          <c:showLeaderLines val="0"/>
        </c:dLbls>
        <c:firstSliceAng val="51"/>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1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'Q8'!$F$4</c:f>
              <c:strCache>
                <c:ptCount val="1"/>
                <c:pt idx="0">
                  <c:v>Percentage of respondents</c:v>
                </c:pt>
              </c:strCache>
            </c:strRef>
          </c:tx>
          <c:dPt>
            <c:idx val="0"/>
            <c:bubble3D val="0"/>
            <c:spPr>
              <a:solidFill>
                <a:schemeClr val="accent1"/>
              </a:solidFill>
              <a:ln>
                <a:noFill/>
              </a:ln>
              <a:effectLst/>
            </c:spPr>
            <c:extLst>
              <c:ext xmlns:c16="http://schemas.microsoft.com/office/drawing/2014/chart" uri="{C3380CC4-5D6E-409C-BE32-E72D297353CC}">
                <c16:uniqueId val="{00000001-5A5C-4FC2-AEEF-A04CD033A233}"/>
              </c:ext>
            </c:extLst>
          </c:dPt>
          <c:dPt>
            <c:idx val="1"/>
            <c:bubble3D val="0"/>
            <c:spPr>
              <a:solidFill>
                <a:schemeClr val="accent2"/>
              </a:solidFill>
              <a:ln>
                <a:noFill/>
              </a:ln>
              <a:effectLst/>
            </c:spPr>
            <c:extLst>
              <c:ext xmlns:c16="http://schemas.microsoft.com/office/drawing/2014/chart" uri="{C3380CC4-5D6E-409C-BE32-E72D297353CC}">
                <c16:uniqueId val="{00000003-5A5C-4FC2-AEEF-A04CD033A233}"/>
              </c:ext>
            </c:extLst>
          </c:dPt>
          <c:dPt>
            <c:idx val="2"/>
            <c:bubble3D val="0"/>
            <c:spPr>
              <a:solidFill>
                <a:schemeClr val="accent3"/>
              </a:solidFill>
              <a:ln>
                <a:noFill/>
              </a:ln>
              <a:effectLst/>
            </c:spPr>
            <c:extLst>
              <c:ext xmlns:c16="http://schemas.microsoft.com/office/drawing/2014/chart" uri="{C3380CC4-5D6E-409C-BE32-E72D297353CC}">
                <c16:uniqueId val="{00000005-5A5C-4FC2-AEEF-A04CD033A233}"/>
              </c:ext>
            </c:extLst>
          </c:dPt>
          <c:dPt>
            <c:idx val="3"/>
            <c:bubble3D val="0"/>
            <c:spPr>
              <a:solidFill>
                <a:schemeClr val="accent4"/>
              </a:solidFill>
              <a:ln>
                <a:noFill/>
              </a:ln>
              <a:effectLst/>
            </c:spPr>
            <c:extLst>
              <c:ext xmlns:c16="http://schemas.microsoft.com/office/drawing/2014/chart" uri="{C3380CC4-5D6E-409C-BE32-E72D297353CC}">
                <c16:uniqueId val="{00000007-5A5C-4FC2-AEEF-A04CD033A233}"/>
              </c:ext>
            </c:extLst>
          </c:dPt>
          <c:dPt>
            <c:idx val="4"/>
            <c:bubble3D val="0"/>
            <c:spPr>
              <a:solidFill>
                <a:schemeClr val="accent5"/>
              </a:solidFill>
              <a:ln>
                <a:noFill/>
              </a:ln>
              <a:effectLst/>
            </c:spPr>
            <c:extLst>
              <c:ext xmlns:c16="http://schemas.microsoft.com/office/drawing/2014/chart" uri="{C3380CC4-5D6E-409C-BE32-E72D297353CC}">
                <c16:uniqueId val="{00000009-5A5C-4FC2-AEEF-A04CD033A233}"/>
              </c:ext>
            </c:extLst>
          </c:dPt>
          <c:dPt>
            <c:idx val="5"/>
            <c:bubble3D val="0"/>
            <c:spPr>
              <a:solidFill>
                <a:schemeClr val="accent6"/>
              </a:solidFill>
              <a:ln>
                <a:noFill/>
              </a:ln>
              <a:effectLst/>
            </c:spPr>
            <c:extLst>
              <c:ext xmlns:c16="http://schemas.microsoft.com/office/drawing/2014/chart" uri="{C3380CC4-5D6E-409C-BE32-E72D297353CC}">
                <c16:uniqueId val="{0000000B-5A5C-4FC2-AEEF-A04CD033A233}"/>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D-5A5C-4FC2-AEEF-A04CD033A233}"/>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F-5A5C-4FC2-AEEF-A04CD033A233}"/>
              </c:ext>
            </c:extLst>
          </c:dPt>
          <c:dPt>
            <c:idx val="8"/>
            <c:bubble3D val="0"/>
            <c:spPr>
              <a:solidFill>
                <a:schemeClr val="accent3">
                  <a:lumMod val="60000"/>
                </a:schemeClr>
              </a:solidFill>
              <a:ln>
                <a:noFill/>
              </a:ln>
              <a:effectLst/>
            </c:spPr>
            <c:extLst>
              <c:ext xmlns:c16="http://schemas.microsoft.com/office/drawing/2014/chart" uri="{C3380CC4-5D6E-409C-BE32-E72D297353CC}">
                <c16:uniqueId val="{00000011-5A5C-4FC2-AEEF-A04CD033A233}"/>
              </c:ext>
            </c:extLst>
          </c:dPt>
          <c:dPt>
            <c:idx val="9"/>
            <c:bubble3D val="0"/>
            <c:spPr>
              <a:solidFill>
                <a:schemeClr val="accent4">
                  <a:lumMod val="60000"/>
                </a:schemeClr>
              </a:solidFill>
              <a:ln>
                <a:noFill/>
              </a:ln>
              <a:effectLst/>
            </c:spPr>
            <c:extLst>
              <c:ext xmlns:c16="http://schemas.microsoft.com/office/drawing/2014/chart" uri="{C3380CC4-5D6E-409C-BE32-E72D297353CC}">
                <c16:uniqueId val="{00000013-5A5C-4FC2-AEEF-A04CD033A233}"/>
              </c:ext>
            </c:extLst>
          </c:dPt>
          <c:dLbls>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'Q8'!$D$5:$D$14</c:f>
              <c:strCache>
                <c:ptCount val="10"/>
                <c:pt idx="0">
                  <c:v>Add briefs</c:v>
                </c:pt>
                <c:pt idx="1">
                  <c:v>Broaden scope</c:v>
                </c:pt>
                <c:pt idx="2">
                  <c:v>Focused articles</c:v>
                </c:pt>
                <c:pt idx="3">
                  <c:v>Format and design</c:v>
                </c:pt>
                <c:pt idx="4">
                  <c:v>Members' activities/profiles</c:v>
                </c:pt>
                <c:pt idx="5">
                  <c:v>More articles</c:v>
                </c:pt>
                <c:pt idx="6">
                  <c:v>More photos</c:v>
                </c:pt>
                <c:pt idx="7">
                  <c:v>No change needed</c:v>
                </c:pt>
                <c:pt idx="8">
                  <c:v>Regular publication</c:v>
                </c:pt>
                <c:pt idx="9">
                  <c:v>Shoter articles</c:v>
                </c:pt>
              </c:strCache>
            </c:strRef>
          </c:cat>
          <c:val>
            <c:numRef>
              <c:f>'Q8'!$F$5:$F$14</c:f>
              <c:numCache>
                <c:formatCode>0</c:formatCode>
                <c:ptCount val="10"/>
                <c:pt idx="0">
                  <c:v>8.3333333333333321</c:v>
                </c:pt>
                <c:pt idx="1">
                  <c:v>8.3333333333333321</c:v>
                </c:pt>
                <c:pt idx="2">
                  <c:v>2.7777777777777777</c:v>
                </c:pt>
                <c:pt idx="3">
                  <c:v>11.111111111111111</c:v>
                </c:pt>
                <c:pt idx="4">
                  <c:v>8.3333333333333321</c:v>
                </c:pt>
                <c:pt idx="5">
                  <c:v>30.555555555555557</c:v>
                </c:pt>
                <c:pt idx="6">
                  <c:v>2.7777777777777777</c:v>
                </c:pt>
                <c:pt idx="7">
                  <c:v>19.444444444444446</c:v>
                </c:pt>
                <c:pt idx="8">
                  <c:v>2.7777777777777777</c:v>
                </c:pt>
                <c:pt idx="9">
                  <c:v>5.5555555555555554</c:v>
                </c:pt>
              </c:numCache>
            </c:numRef>
          </c:val>
          <c:extLst>
            <c:ext xmlns:c16="http://schemas.microsoft.com/office/drawing/2014/chart" uri="{C3380CC4-5D6E-409C-BE32-E72D297353CC}">
              <c16:uniqueId val="{00000014-5A5C-4FC2-AEEF-A04CD033A233}"/>
            </c:ext>
          </c:extLst>
        </c:ser>
        <c:dLbls>
          <c:dLblPos val="outEnd"/>
          <c:showLegendKey val="0"/>
          <c:showVal val="1"/>
          <c:showCatName val="0"/>
          <c:showSerName val="0"/>
          <c:showPercent val="0"/>
          <c:showBubbleSize val="0"/>
          <c:showLeaderLines val="0"/>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'Q9'!$G$5</c:f>
              <c:strCache>
                <c:ptCount val="1"/>
                <c:pt idx="0">
                  <c:v>Percentage</c:v>
                </c:pt>
              </c:strCache>
            </c:strRef>
          </c:tx>
          <c:spPr>
            <a:solidFill>
              <a:schemeClr val="bg1">
                <a:lumMod val="50000"/>
              </a:schemeClr>
            </a:solidFill>
            <a:ln w="19050">
              <a:solidFill>
                <a:schemeClr val="tx1"/>
              </a:solidFill>
            </a:ln>
            <a:effectLst/>
          </c:spPr>
          <c:invertIfNegative val="0"/>
          <c:cat>
            <c:strRef>
              <c:f>'Q9'!$E$6:$E$10</c:f>
              <c:strCache>
                <c:ptCount val="5"/>
                <c:pt idx="0">
                  <c:v>Change to blog</c:v>
                </c:pt>
                <c:pt idx="1">
                  <c:v>Prefer a different design/format</c:v>
                </c:pt>
                <c:pt idx="2">
                  <c:v>Change to one page</c:v>
                </c:pt>
                <c:pt idx="3">
                  <c:v>Change to email format</c:v>
                </c:pt>
                <c:pt idx="4">
                  <c:v>Keep it as is</c:v>
                </c:pt>
              </c:strCache>
            </c:strRef>
          </c:cat>
          <c:val>
            <c:numRef>
              <c:f>'Q9'!$G$6:$G$10</c:f>
              <c:numCache>
                <c:formatCode>0</c:formatCode>
                <c:ptCount val="5"/>
                <c:pt idx="0">
                  <c:v>4.3859649122807012</c:v>
                </c:pt>
                <c:pt idx="1">
                  <c:v>6.140350877192982</c:v>
                </c:pt>
                <c:pt idx="2">
                  <c:v>10.526315789473683</c:v>
                </c:pt>
                <c:pt idx="3">
                  <c:v>31.578947368421051</c:v>
                </c:pt>
                <c:pt idx="4">
                  <c:v>47.368421052631575</c:v>
                </c:pt>
              </c:numCache>
            </c:numRef>
          </c:val>
          <c:extLst>
            <c:ext xmlns:c16="http://schemas.microsoft.com/office/drawing/2014/chart" uri="{C3380CC4-5D6E-409C-BE32-E72D297353CC}">
              <c16:uniqueId val="{00000000-6F52-410B-A53B-97A489C08C8E}"/>
            </c:ext>
          </c:extLst>
        </c:ser>
        <c:dLbls>
          <c:showLegendKey val="0"/>
          <c:showVal val="0"/>
          <c:showCatName val="0"/>
          <c:showSerName val="0"/>
          <c:showPercent val="0"/>
          <c:showBubbleSize val="0"/>
        </c:dLbls>
        <c:gapWidth val="182"/>
        <c:axId val="709245776"/>
        <c:axId val="709241184"/>
      </c:barChart>
      <c:catAx>
        <c:axId val="709245776"/>
        <c:scaling>
          <c:orientation val="minMax"/>
        </c:scaling>
        <c:delete val="0"/>
        <c:axPos val="l"/>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09241184"/>
        <c:crosses val="autoZero"/>
        <c:auto val="1"/>
        <c:lblAlgn val="ctr"/>
        <c:lblOffset val="100"/>
        <c:noMultiLvlLbl val="0"/>
      </c:catAx>
      <c:valAx>
        <c:axId val="709241184"/>
        <c:scaling>
          <c:orientation val="minMax"/>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Percentage of responses </a:t>
                </a:r>
              </a:p>
              <a:p>
                <a:pPr>
                  <a:defRPr/>
                </a:pPr>
                <a:r>
                  <a:rPr lang="en-US"/>
                  <a:t>(%)</a:t>
                </a:r>
                <a:endParaRPr lang="en-US" baseline="0"/>
              </a:p>
            </c:rich>
          </c:tx>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09245776"/>
        <c:crosses val="autoZero"/>
        <c:crossBetween val="between"/>
      </c:valAx>
      <c:spPr>
        <a:noFill/>
        <a:ln>
          <a:solidFill>
            <a:sysClr val="windowText" lastClr="000000"/>
          </a:solidFill>
        </a:ln>
        <a:effectLst/>
      </c:spPr>
    </c:plotArea>
    <c:plotVisOnly val="1"/>
    <c:dispBlanksAs val="gap"/>
    <c:showDLblsOverMax val="0"/>
  </c:chart>
  <c:spPr>
    <a:solidFill>
      <a:schemeClr val="bg1"/>
    </a:solidFill>
    <a:ln w="9525" cap="flat" cmpd="sng" algn="ctr">
      <a:noFill/>
      <a:round/>
    </a:ln>
    <a:effectLst/>
  </c:spPr>
  <c:txPr>
    <a:bodyPr/>
    <a:lstStyle/>
    <a:p>
      <a:pPr>
        <a:defRPr sz="11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410">
  <cs:axisTitle>
    <cs:lnRef idx="0"/>
    <cs:fillRef idx="0"/>
    <cs:effectRef idx="0"/>
    <cs:fontRef idx="minor">
      <a:schemeClr val="tx1">
        <a:lumMod val="65000"/>
        <a:lumOff val="35000"/>
      </a:schemeClr>
    </cs:fontRef>
    <cs:spPr>
      <a:solidFill>
        <a:schemeClr val="bg1">
          <a:lumMod val="65000"/>
        </a:schemeClr>
      </a:solidFill>
      <a:ln w="19050">
        <a:solidFill>
          <a:schemeClr val="bg1"/>
        </a:solidFill>
      </a:ln>
    </cs:spPr>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bg1"/>
    </cs:fontRef>
    <cs:defRPr sz="900" kern="1200"/>
    <cs:bodyPr lIns="38100" tIns="19050" rIns="38100" bIns="19050">
      <a:spAutoFit/>
    </cs:bodyPr>
  </cs:dataLabel>
  <cs:dataLabelCallout>
    <cs:lnRef idx="0"/>
    <cs:fillRef idx="0"/>
    <cs:effectRef idx="0"/>
    <cs:fontRef idx="minor">
      <a:schemeClr val="tx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defRPr sz="900"/>
  </cs:dataTable>
  <cs:downBar>
    <cs:lnRef idx="0"/>
    <cs:fillRef idx="0"/>
    <cs:effectRef idx="0"/>
    <cs:fontRef idx="minor">
      <a:schemeClr val="tx1"/>
    </cs:fontRef>
    <cs:spPr>
      <a:solidFill>
        <a:schemeClr val="dk1"/>
      </a:solidFill>
    </cs:spPr>
  </cs:downBar>
  <cs:dropLine>
    <cs:lnRef idx="0"/>
    <cs:fillRef idx="0"/>
    <cs:effectRef idx="0"/>
    <cs:fontRef idx="minor">
      <a:schemeClr val="tx1"/>
    </cs:fontRef>
  </cs:dropLine>
  <cs:errorBar>
    <cs:lnRef idx="0"/>
    <cs:fillRef idx="0"/>
    <cs:effectRef idx="0"/>
    <cs:fontRef idx="minor">
      <a:schemeClr val="tx1"/>
    </cs:fontRef>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lumOff val="10000"/>
          </a:schemeClr>
        </a:solidFill>
        <a:round/>
      </a:ln>
    </cs:spPr>
  </cs:gridlineMinor>
  <cs:hiLoLine>
    <cs:lnRef idx="0"/>
    <cs:fillRef idx="0"/>
    <cs:effectRef idx="0"/>
    <cs:fontRef idx="minor">
      <a:schemeClr val="tx1"/>
    </cs:fontRef>
  </cs:hiLoLine>
  <cs:leaderLine>
    <cs:lnRef idx="0"/>
    <cs:fillRef idx="0"/>
    <cs:effectRef idx="0"/>
    <cs:fontRef idx="minor">
      <a:schemeClr val="tx1"/>
    </cs:fontRef>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tx1"/>
    </cs:fontRef>
    <cs:spPr>
      <a:solidFill>
        <a:schemeClr val="lt1"/>
      </a:solidFill>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0.74154</cdr:x>
      <cdr:y>0.63439</cdr:y>
    </cdr:from>
    <cdr:to>
      <cdr:x>0.97743</cdr:x>
      <cdr:y>0.70407</cdr:y>
    </cdr:to>
    <cdr:sp macro="" textlink="">
      <cdr:nvSpPr>
        <cdr:cNvPr id="2" name="Text Box 29"/>
        <cdr:cNvSpPr txBox="1"/>
      </cdr:nvSpPr>
      <cdr:spPr>
        <a:xfrm xmlns:a="http://schemas.openxmlformats.org/drawingml/2006/main">
          <a:off x="6467490" y="3295639"/>
          <a:ext cx="2057367" cy="361983"/>
        </a:xfrm>
        <a:prstGeom xmlns:a="http://schemas.openxmlformats.org/drawingml/2006/main" prst="rect">
          <a:avLst/>
        </a:prstGeom>
        <a:solidFill xmlns:a="http://schemas.openxmlformats.org/drawingml/2006/main">
          <a:schemeClr val="lt1"/>
        </a:solidFill>
        <a:ln xmlns:a="http://schemas.openxmlformats.org/drawingml/2006/main" w="6350">
          <a:solidFill>
            <a:prstClr val="black"/>
          </a:solid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lnSpc>
              <a:spcPct val="150000"/>
            </a:lnSpc>
            <a:spcAft>
              <a:spcPts val="800"/>
            </a:spcAft>
          </a:pPr>
          <a:r>
            <a:rPr lang="en-US" sz="1100" u="none">
              <a:solidFill>
                <a:sysClr val="windowText" lastClr="000000"/>
              </a:solidFill>
              <a:effectLst/>
              <a:latin typeface="Arial" panose="020B0604020202020204" pitchFamily="34" charset="0"/>
              <a:ea typeface="Calibri" panose="020F0502020204030204" pitchFamily="34" charset="0"/>
              <a:cs typeface="Times New Roman" panose="02020603050405020304" pitchFamily="18" charset="0"/>
            </a:rPr>
            <a:t>Number</a:t>
          </a:r>
          <a:r>
            <a:rPr lang="en-US" sz="1100" u="none" baseline="0">
              <a:solidFill>
                <a:sysClr val="windowText" lastClr="000000"/>
              </a:solidFill>
              <a:effectLst/>
              <a:latin typeface="Arial" panose="020B0604020202020204" pitchFamily="34" charset="0"/>
              <a:ea typeface="Calibri" panose="020F0502020204030204" pitchFamily="34" charset="0"/>
              <a:cs typeface="Times New Roman" panose="02020603050405020304" pitchFamily="18" charset="0"/>
            </a:rPr>
            <a:t> of responses </a:t>
          </a:r>
          <a:r>
            <a:rPr lang="en-US" sz="1100" u="none">
              <a:solidFill>
                <a:sysClr val="windowText" lastClr="000000"/>
              </a:solidFill>
              <a:effectLst/>
              <a:latin typeface="Arial" panose="020B0604020202020204" pitchFamily="34" charset="0"/>
              <a:ea typeface="Calibri" panose="020F0502020204030204" pitchFamily="34" charset="0"/>
              <a:cs typeface="Times New Roman" panose="02020603050405020304" pitchFamily="18" charset="0"/>
            </a:rPr>
            <a:t>= 130</a:t>
          </a:r>
        </a:p>
      </cdr:txBody>
    </cdr:sp>
  </cdr:relSizeAnchor>
</c:userShapes>
</file>

<file path=word/drawings/drawing2.xml><?xml version="1.0" encoding="utf-8"?>
<c:userShapes xmlns:c="http://schemas.openxmlformats.org/drawingml/2006/chart">
  <cdr:relSizeAnchor xmlns:cdr="http://schemas.openxmlformats.org/drawingml/2006/chartDrawing">
    <cdr:from>
      <cdr:x>0.55929</cdr:x>
      <cdr:y>0.53107</cdr:y>
    </cdr:from>
    <cdr:to>
      <cdr:x>0.94701</cdr:x>
      <cdr:y>0.66454</cdr:y>
    </cdr:to>
    <cdr:sp macro="" textlink="">
      <cdr:nvSpPr>
        <cdr:cNvPr id="2" name="Text Box 29"/>
        <cdr:cNvSpPr txBox="1"/>
      </cdr:nvSpPr>
      <cdr:spPr>
        <a:xfrm xmlns:a="http://schemas.openxmlformats.org/drawingml/2006/main">
          <a:off x="3324225" y="1323968"/>
          <a:ext cx="2304439" cy="332742"/>
        </a:xfrm>
        <a:prstGeom xmlns:a="http://schemas.openxmlformats.org/drawingml/2006/main" prst="rect">
          <a:avLst/>
        </a:prstGeom>
        <a:solidFill xmlns:a="http://schemas.openxmlformats.org/drawingml/2006/main">
          <a:schemeClr val="lt1"/>
        </a:solidFill>
        <a:ln xmlns:a="http://schemas.openxmlformats.org/drawingml/2006/main" w="6350">
          <a:solidFill>
            <a:prstClr val="black"/>
          </a:solid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a:lnSpc>
              <a:spcPct val="150000"/>
            </a:lnSpc>
            <a:spcAft>
              <a:spcPts val="800"/>
            </a:spcAft>
          </a:pPr>
          <a:r>
            <a:rPr lang="en-US" sz="1100" u="none">
              <a:solidFill>
                <a:sysClr val="windowText" lastClr="000000"/>
              </a:solidFill>
              <a:effectLst/>
              <a:latin typeface="Arial" panose="020B0604020202020204" pitchFamily="34" charset="0"/>
              <a:ea typeface="Calibri" panose="020F0502020204030204" pitchFamily="34" charset="0"/>
              <a:cs typeface="Times New Roman" panose="02020603050405020304" pitchFamily="18" charset="0"/>
            </a:rPr>
            <a:t>Number of responses (n) = 114</a:t>
          </a:r>
        </a:p>
      </cdr:txBody>
    </cdr:sp>
  </cdr:relSizeAnchor>
</c:userShapes>
</file>

<file path=word/drawings/drawing3.xml><?xml version="1.0" encoding="utf-8"?>
<c:userShapes xmlns:c="http://schemas.openxmlformats.org/drawingml/2006/chart">
  <cdr:relSizeAnchor xmlns:cdr="http://schemas.openxmlformats.org/drawingml/2006/chartDrawing">
    <cdr:from>
      <cdr:x>0.59295</cdr:x>
      <cdr:y>0.49648</cdr:y>
    </cdr:from>
    <cdr:to>
      <cdr:x>0.95105</cdr:x>
      <cdr:y>0.63838</cdr:y>
    </cdr:to>
    <cdr:sp macro="" textlink="">
      <cdr:nvSpPr>
        <cdr:cNvPr id="2" name="Text Box 28"/>
        <cdr:cNvSpPr txBox="1"/>
      </cdr:nvSpPr>
      <cdr:spPr>
        <a:xfrm xmlns:a="http://schemas.openxmlformats.org/drawingml/2006/main">
          <a:off x="3524250" y="1105003"/>
          <a:ext cx="2128411" cy="315823"/>
        </a:xfrm>
        <a:prstGeom xmlns:a="http://schemas.openxmlformats.org/drawingml/2006/main" prst="rect">
          <a:avLst/>
        </a:prstGeom>
        <a:solidFill xmlns:a="http://schemas.openxmlformats.org/drawingml/2006/main">
          <a:schemeClr val="lt1"/>
        </a:solidFill>
        <a:ln xmlns:a="http://schemas.openxmlformats.org/drawingml/2006/main" w="6350">
          <a:solidFill>
            <a:prstClr val="black"/>
          </a:solid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a:lnSpc>
              <a:spcPct val="150000"/>
            </a:lnSpc>
            <a:spcAft>
              <a:spcPts val="800"/>
            </a:spcAft>
          </a:pPr>
          <a:r>
            <a:rPr lang="en-US" sz="1100" u="none">
              <a:solidFill>
                <a:sysClr val="windowText" lastClr="000000"/>
              </a:solidFill>
              <a:effectLst/>
              <a:latin typeface="Arial" panose="020B0604020202020204" pitchFamily="34" charset="0"/>
              <a:ea typeface="Calibri" panose="020F0502020204030204" pitchFamily="34" charset="0"/>
              <a:cs typeface="Times New Roman" panose="02020603050405020304" pitchFamily="18" charset="0"/>
            </a:rPr>
            <a:t>Number of responses (n) =119</a:t>
          </a:r>
        </a:p>
      </cdr:txBody>
    </cdr:sp>
  </cdr:relSizeAnchor>
</c:userShapes>
</file>

<file path=word/drawings/drawing4.xml><?xml version="1.0" encoding="utf-8"?>
<c:userShapes xmlns:c="http://schemas.openxmlformats.org/drawingml/2006/chart">
  <cdr:relSizeAnchor xmlns:cdr="http://schemas.openxmlformats.org/drawingml/2006/chartDrawing">
    <cdr:from>
      <cdr:x>0.50481</cdr:x>
      <cdr:y>0.03869</cdr:y>
    </cdr:from>
    <cdr:to>
      <cdr:x>0.95192</cdr:x>
      <cdr:y>0.26214</cdr:y>
    </cdr:to>
    <cdr:sp macro="" textlink="">
      <cdr:nvSpPr>
        <cdr:cNvPr id="2" name="Text Box 28"/>
        <cdr:cNvSpPr txBox="1"/>
      </cdr:nvSpPr>
      <cdr:spPr>
        <a:xfrm xmlns:a="http://schemas.openxmlformats.org/drawingml/2006/main">
          <a:off x="3000376" y="164465"/>
          <a:ext cx="2657474" cy="949960"/>
        </a:xfrm>
        <a:prstGeom xmlns:a="http://schemas.openxmlformats.org/drawingml/2006/main" prst="rect">
          <a:avLst/>
        </a:prstGeom>
        <a:solidFill xmlns:a="http://schemas.openxmlformats.org/drawingml/2006/main">
          <a:schemeClr val="lt1"/>
        </a:solidFill>
        <a:ln xmlns:a="http://schemas.openxmlformats.org/drawingml/2006/main" w="6350">
          <a:solidFill>
            <a:prstClr val="black"/>
          </a:solid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a:lnSpc>
              <a:spcPct val="150000"/>
            </a:lnSpc>
            <a:spcAft>
              <a:spcPts val="800"/>
            </a:spcAft>
          </a:pPr>
          <a:r>
            <a:rPr lang="en-US" sz="1100">
              <a:solidFill>
                <a:srgbClr val="000000"/>
              </a:solidFill>
              <a:effectLst/>
              <a:latin typeface="Arial" panose="020B0604020202020204" pitchFamily="34" charset="0"/>
              <a:ea typeface="Calibri" panose="020F0502020204030204" pitchFamily="34" charset="0"/>
              <a:cs typeface="Times New Roman" panose="02020603050405020304" pitchFamily="18" charset="0"/>
            </a:rPr>
            <a:t>Number of responses (n)</a:t>
          </a:r>
        </a:p>
        <a:p xmlns:a="http://schemas.openxmlformats.org/drawingml/2006/main">
          <a:pPr algn="l">
            <a:lnSpc>
              <a:spcPct val="150000"/>
            </a:lnSpc>
            <a:spcAft>
              <a:spcPts val="800"/>
            </a:spcAft>
          </a:pPr>
          <a:r>
            <a:rPr lang="en-US" sz="1100">
              <a:solidFill>
                <a:srgbClr val="000000"/>
              </a:solidFill>
              <a:effectLst/>
              <a:latin typeface="Arial" panose="020B0604020202020204" pitchFamily="34" charset="0"/>
              <a:ea typeface="Calibri" panose="020F0502020204030204" pitchFamily="34" charset="0"/>
              <a:cs typeface="Times New Roman" panose="02020603050405020304" pitchFamily="18" charset="0"/>
            </a:rPr>
            <a:t>-Membership</a:t>
          </a:r>
          <a:r>
            <a:rPr lang="en-US" sz="1100" baseline="0">
              <a:solidFill>
                <a:srgbClr val="000000"/>
              </a:solidFill>
              <a:effectLst/>
              <a:latin typeface="Arial" panose="020B0604020202020204" pitchFamily="34" charset="0"/>
              <a:ea typeface="Calibri" panose="020F0502020204030204" pitchFamily="34" charset="0"/>
              <a:cs typeface="Times New Roman" panose="02020603050405020304" pitchFamily="18" charset="0"/>
            </a:rPr>
            <a:t> survey: 130</a:t>
          </a:r>
        </a:p>
        <a:p xmlns:a="http://schemas.openxmlformats.org/drawingml/2006/main">
          <a:pPr algn="l">
            <a:lnSpc>
              <a:spcPct val="150000"/>
            </a:lnSpc>
            <a:spcAft>
              <a:spcPts val="800"/>
            </a:spcAft>
          </a:pPr>
          <a:r>
            <a:rPr lang="en-US" sz="1100" baseline="0">
              <a:solidFill>
                <a:srgbClr val="000000"/>
              </a:solidFill>
              <a:effectLst/>
              <a:latin typeface="Arial" panose="020B0604020202020204" pitchFamily="34" charset="0"/>
              <a:ea typeface="Calibri" panose="020F0502020204030204" pitchFamily="34" charset="0"/>
              <a:cs typeface="Times New Roman" panose="02020603050405020304" pitchFamily="18" charset="0"/>
            </a:rPr>
            <a:t>-Conference feedback survey: 276</a:t>
          </a:r>
        </a:p>
        <a:p xmlns:a="http://schemas.openxmlformats.org/drawingml/2006/main">
          <a:pPr algn="ctr">
            <a:lnSpc>
              <a:spcPct val="150000"/>
            </a:lnSpc>
            <a:spcAft>
              <a:spcPts val="800"/>
            </a:spcAft>
          </a:pPr>
          <a:endParaRPr lang="en-US" sz="1200">
            <a:effectLst/>
            <a:latin typeface="Arial" panose="020B0604020202020204" pitchFamily="34" charset="0"/>
            <a:ea typeface="Calibri" panose="020F0502020204030204" pitchFamily="34" charset="0"/>
            <a:cs typeface="Times New Roman" panose="02020603050405020304" pitchFamily="18"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0.51335</cdr:x>
      <cdr:y>0.05195</cdr:y>
    </cdr:from>
    <cdr:to>
      <cdr:x>0.96047</cdr:x>
      <cdr:y>0.28118</cdr:y>
    </cdr:to>
    <cdr:sp macro="" textlink="">
      <cdr:nvSpPr>
        <cdr:cNvPr id="2" name="Text Box 28"/>
        <cdr:cNvSpPr txBox="1"/>
      </cdr:nvSpPr>
      <cdr:spPr>
        <a:xfrm xmlns:a="http://schemas.openxmlformats.org/drawingml/2006/main">
          <a:off x="3051176" y="215265"/>
          <a:ext cx="2657474" cy="949960"/>
        </a:xfrm>
        <a:prstGeom xmlns:a="http://schemas.openxmlformats.org/drawingml/2006/main" prst="rect">
          <a:avLst/>
        </a:prstGeom>
        <a:solidFill xmlns:a="http://schemas.openxmlformats.org/drawingml/2006/main">
          <a:schemeClr val="lt1"/>
        </a:solidFill>
        <a:ln xmlns:a="http://schemas.openxmlformats.org/drawingml/2006/main" w="6350">
          <a:solidFill>
            <a:prstClr val="black"/>
          </a:solid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lnSpc>
              <a:spcPct val="150000"/>
            </a:lnSpc>
            <a:spcAft>
              <a:spcPts val="800"/>
            </a:spcAft>
          </a:pPr>
          <a:r>
            <a:rPr lang="en-US" sz="1100">
              <a:solidFill>
                <a:srgbClr val="000000"/>
              </a:solidFill>
              <a:effectLst/>
              <a:latin typeface="Arial" panose="020B0604020202020204" pitchFamily="34" charset="0"/>
              <a:ea typeface="Calibri" panose="020F0502020204030204" pitchFamily="34" charset="0"/>
              <a:cs typeface="Times New Roman" panose="02020603050405020304" pitchFamily="18" charset="0"/>
            </a:rPr>
            <a:t>Number of responses (n)</a:t>
          </a:r>
        </a:p>
        <a:p xmlns:a="http://schemas.openxmlformats.org/drawingml/2006/main">
          <a:pPr algn="l">
            <a:lnSpc>
              <a:spcPct val="150000"/>
            </a:lnSpc>
            <a:spcAft>
              <a:spcPts val="800"/>
            </a:spcAft>
          </a:pPr>
          <a:r>
            <a:rPr lang="en-US" sz="1100">
              <a:solidFill>
                <a:srgbClr val="000000"/>
              </a:solidFill>
              <a:effectLst/>
              <a:latin typeface="Arial" panose="020B0604020202020204" pitchFamily="34" charset="0"/>
              <a:ea typeface="Calibri" panose="020F0502020204030204" pitchFamily="34" charset="0"/>
              <a:cs typeface="Times New Roman" panose="02020603050405020304" pitchFamily="18" charset="0"/>
            </a:rPr>
            <a:t>-Membership</a:t>
          </a:r>
          <a:r>
            <a:rPr lang="en-US" sz="1100" baseline="0">
              <a:solidFill>
                <a:srgbClr val="000000"/>
              </a:solidFill>
              <a:effectLst/>
              <a:latin typeface="Arial" panose="020B0604020202020204" pitchFamily="34" charset="0"/>
              <a:ea typeface="Calibri" panose="020F0502020204030204" pitchFamily="34" charset="0"/>
              <a:cs typeface="Times New Roman" panose="02020603050405020304" pitchFamily="18" charset="0"/>
            </a:rPr>
            <a:t> survey: 130</a:t>
          </a:r>
        </a:p>
        <a:p xmlns:a="http://schemas.openxmlformats.org/drawingml/2006/main">
          <a:pPr algn="l">
            <a:lnSpc>
              <a:spcPct val="150000"/>
            </a:lnSpc>
            <a:spcAft>
              <a:spcPts val="800"/>
            </a:spcAft>
          </a:pPr>
          <a:r>
            <a:rPr lang="en-US" sz="1100" baseline="0">
              <a:solidFill>
                <a:srgbClr val="000000"/>
              </a:solidFill>
              <a:effectLst/>
              <a:latin typeface="Arial" panose="020B0604020202020204" pitchFamily="34" charset="0"/>
              <a:ea typeface="Calibri" panose="020F0502020204030204" pitchFamily="34" charset="0"/>
              <a:cs typeface="Times New Roman" panose="02020603050405020304" pitchFamily="18" charset="0"/>
            </a:rPr>
            <a:t>-Conference feedback survey: 262</a:t>
          </a:r>
        </a:p>
        <a:p xmlns:a="http://schemas.openxmlformats.org/drawingml/2006/main">
          <a:pPr algn="ctr">
            <a:lnSpc>
              <a:spcPct val="150000"/>
            </a:lnSpc>
            <a:spcAft>
              <a:spcPts val="800"/>
            </a:spcAft>
          </a:pPr>
          <a:endParaRPr lang="en-US" sz="1200">
            <a:effectLst/>
            <a:latin typeface="Arial" panose="020B0604020202020204" pitchFamily="34" charset="0"/>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F5D58-FDAA-4136-95B6-AC2EF0930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5333</Words>
  <Characters>30402</Characters>
  <Application>Microsoft Office Word</Application>
  <DocSecurity>0</DocSecurity>
  <Lines>253</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CURRENT MEMBER SURVEY PRELIMINARY ANALYSIS</vt:lpstr>
      <vt:lpstr>CURRENT MEMBER SURVEY ANALYSIS</vt:lpstr>
    </vt:vector>
  </TitlesOfParts>
  <Company>UofM Engineering</Company>
  <LinksUpToDate>false</LinksUpToDate>
  <CharactersWithSpaces>35664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CURRENT MEMBER SURVEY PRELIMINARY ANALYSIS</dc:title>
  <dc:subject/>
  <dc:creator>Navoda Rillagodage</dc:creator>
  <cp:keywords/>
  <dc:description/>
  <cp:lastModifiedBy>Brenda Suggett</cp:lastModifiedBy>
  <cp:revision>3</cp:revision>
  <dcterms:created xsi:type="dcterms:W3CDTF">2021-10-06T15:16:00Z</dcterms:created>
  <dcterms:modified xsi:type="dcterms:W3CDTF">2021-10-06T15:18:00Z</dcterms:modified>
</cp:coreProperties>
</file>